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AFA2" w14:textId="77777777" w:rsidR="007F350B" w:rsidRPr="00420899" w:rsidRDefault="007F350B" w:rsidP="007F350B">
      <w:pPr>
        <w:rPr>
          <w:rFonts w:ascii="Times New Roman" w:hAnsi="Times New Roman" w:cs="Times New Roman"/>
          <w:sz w:val="24"/>
          <w:szCs w:val="24"/>
          <w:lang w:val="sr-Latn-RS"/>
        </w:rPr>
      </w:pPr>
    </w:p>
    <w:p w14:paraId="0BE5CA06" w14:textId="77777777" w:rsidR="007F350B" w:rsidRPr="00420899" w:rsidRDefault="007F350B" w:rsidP="007F350B">
      <w:pPr>
        <w:rPr>
          <w:rFonts w:ascii="Times New Roman" w:hAnsi="Times New Roman" w:cs="Times New Roman"/>
          <w:sz w:val="24"/>
          <w:szCs w:val="24"/>
          <w:lang w:val="ru-RU"/>
        </w:rPr>
      </w:pPr>
    </w:p>
    <w:p w14:paraId="0983F870" w14:textId="77777777" w:rsidR="007F350B" w:rsidRPr="00420899" w:rsidRDefault="007F350B" w:rsidP="007F350B">
      <w:pPr>
        <w:jc w:val="center"/>
        <w:rPr>
          <w:rFonts w:ascii="Times New Roman" w:hAnsi="Times New Roman" w:cs="Times New Roman"/>
          <w:b/>
          <w:bCs/>
          <w:sz w:val="32"/>
          <w:szCs w:val="32"/>
          <w:lang w:val="sr-Cyrl-RS"/>
        </w:rPr>
      </w:pPr>
      <w:r w:rsidRPr="00420899">
        <w:rPr>
          <w:rFonts w:ascii="Times New Roman" w:hAnsi="Times New Roman" w:cs="Times New Roman"/>
          <w:b/>
          <w:bCs/>
          <w:sz w:val="32"/>
          <w:szCs w:val="32"/>
          <w:lang w:val="sr-Cyrl-RS"/>
        </w:rPr>
        <w:t>ТЕХНИЧКЕ СПЕЦИФИКАЦИЈЕ</w:t>
      </w:r>
    </w:p>
    <w:p w14:paraId="26DE9344" w14:textId="77777777" w:rsidR="007F350B" w:rsidRPr="00420899" w:rsidRDefault="007F350B" w:rsidP="007F350B">
      <w:pPr>
        <w:jc w:val="center"/>
        <w:rPr>
          <w:rFonts w:ascii="Times New Roman" w:hAnsi="Times New Roman" w:cs="Times New Roman"/>
          <w:b/>
          <w:bCs/>
          <w:sz w:val="32"/>
          <w:szCs w:val="32"/>
          <w:lang w:val="sr-Cyrl-RS"/>
        </w:rPr>
      </w:pPr>
      <w:r w:rsidRPr="00420899">
        <w:rPr>
          <w:rFonts w:ascii="Times New Roman" w:hAnsi="Times New Roman" w:cs="Times New Roman"/>
          <w:b/>
          <w:bCs/>
          <w:sz w:val="32"/>
          <w:szCs w:val="32"/>
          <w:lang w:val="sr-Cyrl-RS"/>
        </w:rPr>
        <w:t>ЗА</w:t>
      </w:r>
    </w:p>
    <w:p w14:paraId="43C4627B" w14:textId="6802B6A8" w:rsidR="007F350B" w:rsidRPr="00420899" w:rsidRDefault="007F350B" w:rsidP="007F350B">
      <w:pPr>
        <w:ind w:right="-113"/>
        <w:jc w:val="center"/>
        <w:rPr>
          <w:rFonts w:ascii="Times New Roman" w:hAnsi="Times New Roman" w:cs="Times New Roman"/>
          <w:b/>
          <w:bCs/>
          <w:iCs/>
          <w:sz w:val="32"/>
          <w:szCs w:val="32"/>
          <w:lang w:val="sr-Latn-RS" w:eastAsia="sl-SI"/>
        </w:rPr>
      </w:pPr>
      <w:r w:rsidRPr="00420899">
        <w:rPr>
          <w:rFonts w:ascii="Times New Roman" w:hAnsi="Times New Roman" w:cs="Times New Roman"/>
          <w:b/>
          <w:bCs/>
          <w:iCs/>
          <w:sz w:val="32"/>
          <w:szCs w:val="32"/>
          <w:lang w:val="sr-Cyrl-RS" w:eastAsia="sl-SI"/>
        </w:rPr>
        <w:t>ПОСЛОВНИ ОБЈЕКАТ</w:t>
      </w:r>
      <w:r w:rsidR="007F00D5" w:rsidRPr="00420899">
        <w:rPr>
          <w:rFonts w:ascii="Times New Roman" w:hAnsi="Times New Roman" w:cs="Times New Roman"/>
          <w:b/>
          <w:bCs/>
          <w:iCs/>
          <w:sz w:val="32"/>
          <w:szCs w:val="32"/>
          <w:lang w:val="sr-Latn-RS" w:eastAsia="sl-SI"/>
        </w:rPr>
        <w:t>-</w:t>
      </w:r>
      <w:r w:rsidR="007F00D5" w:rsidRPr="00420899">
        <w:rPr>
          <w:rFonts w:ascii="Times New Roman" w:hAnsi="Times New Roman" w:cs="Times New Roman"/>
          <w:b/>
          <w:bCs/>
          <w:iCs/>
          <w:sz w:val="32"/>
          <w:szCs w:val="32"/>
          <w:lang w:val="sr-Cyrl-RS" w:eastAsia="sl-SI"/>
        </w:rPr>
        <w:t>НАЦИОНАЛНИ ЦЕНТАР-</w:t>
      </w:r>
      <w:r w:rsidRPr="00420899">
        <w:rPr>
          <w:rFonts w:ascii="Times New Roman" w:hAnsi="Times New Roman" w:cs="Times New Roman"/>
          <w:b/>
          <w:bCs/>
          <w:iCs/>
          <w:sz w:val="32"/>
          <w:szCs w:val="32"/>
          <w:lang w:val="sr-Cyrl-RS" w:eastAsia="sl-SI"/>
        </w:rPr>
        <w:t xml:space="preserve"> Су</w:t>
      </w:r>
      <w:r w:rsidRPr="00420899">
        <w:rPr>
          <w:rFonts w:ascii="Times New Roman" w:hAnsi="Times New Roman" w:cs="Times New Roman"/>
          <w:b/>
          <w:bCs/>
          <w:iCs/>
          <w:sz w:val="32"/>
          <w:szCs w:val="32"/>
          <w:lang w:val="sr-Latn-RS" w:eastAsia="sl-SI"/>
        </w:rPr>
        <w:t>+</w:t>
      </w:r>
      <w:r w:rsidRPr="00420899">
        <w:rPr>
          <w:rFonts w:ascii="Times New Roman" w:hAnsi="Times New Roman" w:cs="Times New Roman"/>
          <w:b/>
          <w:bCs/>
          <w:iCs/>
          <w:sz w:val="32"/>
          <w:szCs w:val="32"/>
          <w:lang w:val="sr-Cyrl-RS" w:eastAsia="sl-SI"/>
        </w:rPr>
        <w:t>Пр</w:t>
      </w:r>
      <w:r w:rsidRPr="00420899">
        <w:rPr>
          <w:rFonts w:ascii="Times New Roman" w:hAnsi="Times New Roman" w:cs="Times New Roman"/>
          <w:b/>
          <w:bCs/>
          <w:iCs/>
          <w:sz w:val="32"/>
          <w:szCs w:val="32"/>
          <w:lang w:val="sr-Latn-RS" w:eastAsia="sl-SI"/>
        </w:rPr>
        <w:t>+2</w:t>
      </w:r>
    </w:p>
    <w:p w14:paraId="6002ED29" w14:textId="77777777" w:rsidR="007F350B" w:rsidRPr="00420899" w:rsidRDefault="007F350B" w:rsidP="007F350B">
      <w:pPr>
        <w:ind w:right="-113"/>
        <w:jc w:val="center"/>
        <w:rPr>
          <w:rFonts w:ascii="Times New Roman" w:hAnsi="Times New Roman" w:cs="Times New Roman"/>
          <w:b/>
          <w:bCs/>
          <w:iCs/>
          <w:sz w:val="32"/>
          <w:szCs w:val="32"/>
          <w:lang w:val="sr-Cyrl-RS" w:eastAsia="sl-SI"/>
        </w:rPr>
      </w:pPr>
      <w:r w:rsidRPr="00420899">
        <w:rPr>
          <w:rFonts w:ascii="Times New Roman" w:hAnsi="Times New Roman" w:cs="Times New Roman"/>
          <w:b/>
          <w:bCs/>
          <w:iCs/>
          <w:sz w:val="32"/>
          <w:szCs w:val="32"/>
          <w:lang w:val="sr-Cyrl-RS" w:eastAsia="sl-SI"/>
        </w:rPr>
        <w:t>Пункт „ОРЛОВАЧА“ за одржавање државних путева I и II реда,на км 1+019 I Б реда број 22,на кат. парцелама 2250/1, 2250/2, 2250/3, 2250/4, 2251/1, 2251/2, 2251/3,2251/4, 2251/5 К.О. Кнежевац, општина Раковица  и 12265/11 К.О. Железник,општина Чукарица</w:t>
      </w:r>
    </w:p>
    <w:p w14:paraId="6B512DFC" w14:textId="77777777" w:rsidR="007F350B" w:rsidRPr="00420899" w:rsidRDefault="007F350B" w:rsidP="007F350B">
      <w:pPr>
        <w:jc w:val="center"/>
        <w:rPr>
          <w:rFonts w:ascii="Times New Roman" w:hAnsi="Times New Roman" w:cs="Times New Roman"/>
          <w:b/>
          <w:bCs/>
          <w:sz w:val="32"/>
          <w:szCs w:val="32"/>
          <w:highlight w:val="yellow"/>
          <w:lang w:val="sr-Cyrl-RS"/>
        </w:rPr>
      </w:pPr>
    </w:p>
    <w:p w14:paraId="245E1290"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47FAD516"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7CCD7E5C"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727599A9"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2494ED8B"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0069BECC"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73C94EA8"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0CDB65DE"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57DFA7A0"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3A2E84E2"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25ACB130"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6D16452B"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0A686E72"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6361CD93"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3A186927"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5586D475"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30917DCC" w14:textId="77777777" w:rsidR="007F350B" w:rsidRPr="00420899" w:rsidRDefault="007F350B" w:rsidP="007F350B">
      <w:pPr>
        <w:jc w:val="both"/>
        <w:rPr>
          <w:rFonts w:ascii="Times New Roman" w:hAnsi="Times New Roman" w:cs="Times New Roman"/>
          <w:b/>
          <w:bCs/>
          <w:sz w:val="28"/>
          <w:szCs w:val="28"/>
          <w:highlight w:val="yellow"/>
          <w:lang w:val="sr-Cyrl-RS"/>
        </w:rPr>
      </w:pPr>
    </w:p>
    <w:p w14:paraId="07514933" w14:textId="77777777" w:rsidR="00D3423F" w:rsidRPr="00420899" w:rsidRDefault="00D3423F" w:rsidP="00D3423F">
      <w:pPr>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lastRenderedPageBreak/>
        <w:t>САДРЖАЈ</w:t>
      </w:r>
    </w:p>
    <w:p w14:paraId="322C3F06" w14:textId="77777777" w:rsidR="00D3423F" w:rsidRPr="00420899" w:rsidRDefault="00D3423F" w:rsidP="00D3423F">
      <w:pPr>
        <w:jc w:val="both"/>
        <w:rPr>
          <w:rFonts w:ascii="Times New Roman" w:hAnsi="Times New Roman" w:cs="Times New Roman"/>
          <w:b/>
          <w:bCs/>
          <w:sz w:val="24"/>
          <w:szCs w:val="24"/>
          <w:lang w:val="sr-Cyrl-RS"/>
        </w:rPr>
      </w:pPr>
    </w:p>
    <w:p w14:paraId="667A98E7" w14:textId="77777777" w:rsidR="00D3423F" w:rsidRPr="00420899" w:rsidRDefault="00D3423F" w:rsidP="00D3423F">
      <w:pPr>
        <w:jc w:val="center"/>
        <w:rPr>
          <w:rFonts w:ascii="Times New Roman" w:hAnsi="Times New Roman" w:cs="Times New Roman"/>
          <w:b/>
          <w:bCs/>
          <w:sz w:val="24"/>
          <w:szCs w:val="24"/>
          <w:lang w:val="sr-Cyrl-RS"/>
        </w:rPr>
      </w:pPr>
      <w:bookmarkStart w:id="0" w:name="_Hlk151305145"/>
      <w:r w:rsidRPr="00420899">
        <w:rPr>
          <w:rFonts w:ascii="Times New Roman" w:hAnsi="Times New Roman" w:cs="Times New Roman"/>
          <w:b/>
          <w:bCs/>
          <w:sz w:val="24"/>
          <w:szCs w:val="24"/>
          <w:lang w:val="sr-Cyrl-RS"/>
        </w:rPr>
        <w:t>СВЕСКА 1 - ПРОЈЕКАТ АРХИТЕКТУРЕ</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са конструкцијом)</w:t>
      </w:r>
    </w:p>
    <w:p w14:paraId="0848B9F3" w14:textId="1DCAFDEF" w:rsidR="00D3423F" w:rsidRPr="00420899" w:rsidRDefault="009807F7" w:rsidP="00D3423F">
      <w:pPr>
        <w:pStyle w:val="NoSpacing"/>
        <w:rPr>
          <w:rFonts w:ascii="Times New Roman" w:hAnsi="Times New Roman" w:cs="Times New Roman"/>
          <w:sz w:val="24"/>
          <w:szCs w:val="24"/>
          <w:u w:val="single"/>
          <w:lang w:val="sr-Cyrl-RS"/>
        </w:rPr>
      </w:pPr>
      <w:r w:rsidRPr="00420899">
        <w:rPr>
          <w:rFonts w:ascii="Times New Roman" w:hAnsi="Times New Roman" w:cs="Times New Roman"/>
          <w:sz w:val="24"/>
          <w:szCs w:val="24"/>
          <w:u w:val="single"/>
          <w:lang w:val="sr-Cyrl-RS"/>
        </w:rPr>
        <w:t>А</w:t>
      </w:r>
      <w:r w:rsidR="00D3423F" w:rsidRPr="00420899">
        <w:rPr>
          <w:rFonts w:ascii="Times New Roman" w:hAnsi="Times New Roman" w:cs="Times New Roman"/>
          <w:sz w:val="24"/>
          <w:szCs w:val="24"/>
          <w:u w:val="single"/>
          <w:lang w:val="sr-Cyrl-RS"/>
        </w:rPr>
        <w:t>. ГРАЂЕВИНСКИ  РАДОВИ</w:t>
      </w:r>
    </w:p>
    <w:p w14:paraId="6912658F"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I – ЗЕМЉАНИ РАДОВИ</w:t>
      </w:r>
      <w:r w:rsidRPr="00420899">
        <w:rPr>
          <w:rFonts w:ascii="Times New Roman" w:hAnsi="Times New Roman" w:cs="Times New Roman"/>
          <w:sz w:val="24"/>
          <w:szCs w:val="24"/>
          <w:lang w:val="sr-Cyrl-RS"/>
        </w:rPr>
        <w:br/>
        <w:t>II – БЕТОНСКИ И АРМИРАНОБЕТОНСКИ РАДОВИ</w:t>
      </w:r>
      <w:r w:rsidRPr="00420899">
        <w:rPr>
          <w:rFonts w:ascii="Times New Roman" w:hAnsi="Times New Roman" w:cs="Times New Roman"/>
          <w:sz w:val="24"/>
          <w:szCs w:val="24"/>
          <w:lang w:val="sr-Cyrl-RS"/>
        </w:rPr>
        <w:br/>
        <w:t>I</w:t>
      </w:r>
      <w:r w:rsidRPr="00420899">
        <w:rPr>
          <w:rFonts w:ascii="Times New Roman" w:hAnsi="Times New Roman" w:cs="Times New Roman"/>
          <w:sz w:val="24"/>
          <w:szCs w:val="24"/>
        </w:rPr>
        <w:t>II</w:t>
      </w:r>
      <w:r w:rsidRPr="00420899">
        <w:rPr>
          <w:rFonts w:ascii="Times New Roman" w:hAnsi="Times New Roman" w:cs="Times New Roman"/>
          <w:sz w:val="24"/>
          <w:szCs w:val="24"/>
          <w:lang w:val="sr-Cyrl-RS"/>
        </w:rPr>
        <w:t xml:space="preserve"> – АРМИРАЧКИ РАДОВИ</w:t>
      </w:r>
      <w:r w:rsidRPr="00420899">
        <w:rPr>
          <w:rFonts w:ascii="Times New Roman" w:hAnsi="Times New Roman" w:cs="Times New Roman"/>
          <w:sz w:val="24"/>
          <w:szCs w:val="24"/>
          <w:lang w:val="sr-Cyrl-RS"/>
        </w:rPr>
        <w:br/>
        <w:t>IV – БРАВАРСКИ РАДОВИ</w:t>
      </w:r>
      <w:r w:rsidRPr="00420899">
        <w:rPr>
          <w:rFonts w:ascii="Times New Roman" w:hAnsi="Times New Roman" w:cs="Times New Roman"/>
          <w:sz w:val="24"/>
          <w:szCs w:val="24"/>
          <w:lang w:val="sr-Cyrl-RS"/>
        </w:rPr>
        <w:br/>
        <w:t>V – ЗИДАРСКИ РАДОВИ</w:t>
      </w:r>
      <w:r w:rsidRPr="00420899">
        <w:rPr>
          <w:rFonts w:ascii="Times New Roman" w:hAnsi="Times New Roman" w:cs="Times New Roman"/>
          <w:sz w:val="24"/>
          <w:szCs w:val="24"/>
          <w:lang w:val="sr-Cyrl-RS"/>
        </w:rPr>
        <w:br/>
        <w:t>VI – ПОКРИВАЧКИ РАДОВИ</w:t>
      </w:r>
    </w:p>
    <w:p w14:paraId="11F10A38" w14:textId="77777777" w:rsidR="007F00D5" w:rsidRPr="00420899" w:rsidRDefault="007F00D5" w:rsidP="00D3423F">
      <w:pPr>
        <w:pStyle w:val="NoSpacing"/>
        <w:rPr>
          <w:rFonts w:ascii="Times New Roman" w:hAnsi="Times New Roman" w:cs="Times New Roman"/>
          <w:sz w:val="24"/>
          <w:szCs w:val="24"/>
          <w:lang w:val="sr-Cyrl-RS"/>
        </w:rPr>
      </w:pPr>
    </w:p>
    <w:p w14:paraId="01CF0754" w14:textId="35402036" w:rsidR="00D3423F" w:rsidRPr="00420899" w:rsidRDefault="009807F7" w:rsidP="00D3423F">
      <w:pPr>
        <w:pStyle w:val="NoSpacing"/>
        <w:rPr>
          <w:rFonts w:ascii="Times New Roman" w:hAnsi="Times New Roman" w:cs="Times New Roman"/>
          <w:sz w:val="24"/>
          <w:szCs w:val="24"/>
          <w:u w:val="single"/>
          <w:lang w:val="sr-Cyrl-RS"/>
        </w:rPr>
      </w:pPr>
      <w:r w:rsidRPr="00420899">
        <w:rPr>
          <w:rFonts w:ascii="Times New Roman" w:hAnsi="Times New Roman" w:cs="Times New Roman"/>
          <w:sz w:val="24"/>
          <w:szCs w:val="24"/>
          <w:u w:val="single"/>
          <w:lang w:val="sr-Cyrl-RS"/>
        </w:rPr>
        <w:t>Б</w:t>
      </w:r>
      <w:r w:rsidR="00D3423F" w:rsidRPr="00420899">
        <w:rPr>
          <w:rFonts w:ascii="Times New Roman" w:hAnsi="Times New Roman" w:cs="Times New Roman"/>
          <w:sz w:val="24"/>
          <w:szCs w:val="24"/>
          <w:u w:val="single"/>
          <w:lang w:val="sr-Cyrl-RS"/>
        </w:rPr>
        <w:t>. ЗАНАТСКИ РАДОВИ</w:t>
      </w:r>
    </w:p>
    <w:p w14:paraId="5AAB01B8" w14:textId="77777777" w:rsidR="009807F7"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VII – БРАВАРИЈА</w:t>
      </w:r>
      <w:r w:rsidRPr="00420899">
        <w:rPr>
          <w:rFonts w:ascii="Times New Roman" w:hAnsi="Times New Roman" w:cs="Times New Roman"/>
          <w:sz w:val="24"/>
          <w:szCs w:val="24"/>
          <w:lang w:val="sr-Cyrl-RS"/>
        </w:rPr>
        <w:br/>
        <w:t>VIII – СТОЛАРИЈА</w:t>
      </w:r>
    </w:p>
    <w:p w14:paraId="176ED619" w14:textId="6A826617" w:rsidR="007F00D5" w:rsidRPr="00420899" w:rsidRDefault="009807F7"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IX – ПВЦ СТОЛАРИЈА</w:t>
      </w:r>
      <w:r w:rsidRPr="00420899">
        <w:rPr>
          <w:rFonts w:ascii="Times New Roman" w:hAnsi="Times New Roman" w:cs="Times New Roman"/>
          <w:sz w:val="24"/>
          <w:szCs w:val="24"/>
          <w:lang w:val="sr-Cyrl-RS"/>
        </w:rPr>
        <w:br/>
        <w:t xml:space="preserve">X </w:t>
      </w:r>
      <w:r w:rsidR="00D3423F" w:rsidRPr="00420899">
        <w:rPr>
          <w:rFonts w:ascii="Times New Roman" w:hAnsi="Times New Roman" w:cs="Times New Roman"/>
          <w:sz w:val="24"/>
          <w:szCs w:val="24"/>
          <w:lang w:val="sr-Cyrl-RS"/>
        </w:rPr>
        <w:t>– ИЗОЛАТЕРСКИ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XI </w:t>
      </w:r>
      <w:r w:rsidR="00D3423F" w:rsidRPr="00420899">
        <w:rPr>
          <w:rFonts w:ascii="Times New Roman" w:hAnsi="Times New Roman" w:cs="Times New Roman"/>
          <w:sz w:val="24"/>
          <w:szCs w:val="24"/>
          <w:lang w:val="sr-Cyrl-RS"/>
        </w:rPr>
        <w:t>– ЛИМАРСКИ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XII </w:t>
      </w:r>
      <w:r w:rsidR="00D3423F" w:rsidRPr="00420899">
        <w:rPr>
          <w:rFonts w:ascii="Times New Roman" w:hAnsi="Times New Roman" w:cs="Times New Roman"/>
          <w:sz w:val="24"/>
          <w:szCs w:val="24"/>
          <w:lang w:val="sr-Cyrl-RS"/>
        </w:rPr>
        <w:t>– МОЛЕРСКО-ФАРБАРСКИ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XIII </w:t>
      </w:r>
      <w:r w:rsidR="00D3423F" w:rsidRPr="00420899">
        <w:rPr>
          <w:rFonts w:ascii="Times New Roman" w:hAnsi="Times New Roman" w:cs="Times New Roman"/>
          <w:sz w:val="24"/>
          <w:szCs w:val="24"/>
          <w:lang w:val="sr-Cyrl-RS"/>
        </w:rPr>
        <w:t>– КЕРАМИЧАРСКИ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XIV </w:t>
      </w:r>
      <w:r w:rsidR="00D3423F" w:rsidRPr="00420899">
        <w:rPr>
          <w:rFonts w:ascii="Times New Roman" w:hAnsi="Times New Roman" w:cs="Times New Roman"/>
          <w:sz w:val="24"/>
          <w:szCs w:val="24"/>
          <w:lang w:val="sr-Cyrl-RS"/>
        </w:rPr>
        <w:t>– ПОДОПОЛАГАЧКИ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XV </w:t>
      </w:r>
      <w:r w:rsidR="00D3423F" w:rsidRPr="00420899">
        <w:rPr>
          <w:rFonts w:ascii="Times New Roman" w:hAnsi="Times New Roman" w:cs="Times New Roman"/>
          <w:sz w:val="24"/>
          <w:szCs w:val="24"/>
          <w:lang w:val="sr-Cyrl-RS"/>
        </w:rPr>
        <w:t>– ГИПСАРСКИ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XVI </w:t>
      </w:r>
      <w:r w:rsidR="00D3423F" w:rsidRPr="00420899">
        <w:rPr>
          <w:rFonts w:ascii="Times New Roman" w:hAnsi="Times New Roman" w:cs="Times New Roman"/>
          <w:sz w:val="24"/>
          <w:szCs w:val="24"/>
          <w:lang w:val="sr-Cyrl-RS"/>
        </w:rPr>
        <w:t>– ФАСАДЕРСКИ  РАДОВИ</w:t>
      </w:r>
      <w:r w:rsidR="00D3423F"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t xml:space="preserve">XVII </w:t>
      </w:r>
      <w:r w:rsidR="00D3423F" w:rsidRPr="00420899">
        <w:rPr>
          <w:rFonts w:ascii="Times New Roman" w:hAnsi="Times New Roman" w:cs="Times New Roman"/>
          <w:sz w:val="24"/>
          <w:szCs w:val="24"/>
          <w:lang w:val="sr-Cyrl-RS"/>
        </w:rPr>
        <w:t>– РАЗНИ  РАДОВИ</w:t>
      </w:r>
    </w:p>
    <w:p w14:paraId="5BAD19B0" w14:textId="49B1B5CF" w:rsidR="009807F7" w:rsidRPr="00420899" w:rsidRDefault="009807F7"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XVIII – МАШИНСКЕ ИНСТАЛАЦИЈЕ ЛИФТА</w:t>
      </w:r>
    </w:p>
    <w:p w14:paraId="7E58D5F6" w14:textId="14900625" w:rsidR="00D3423F" w:rsidRPr="00420899" w:rsidRDefault="00D3423F" w:rsidP="00D3423F">
      <w:pPr>
        <w:pStyle w:val="NoSpacing"/>
        <w:rPr>
          <w:rFonts w:ascii="Times New Roman" w:hAnsi="Times New Roman" w:cs="Times New Roman"/>
          <w:sz w:val="24"/>
          <w:szCs w:val="24"/>
          <w:u w:val="single"/>
          <w:lang w:val="sr-Cyrl-RS"/>
        </w:rPr>
      </w:pPr>
      <w:r w:rsidRPr="00420899">
        <w:rPr>
          <w:rFonts w:ascii="Times New Roman" w:hAnsi="Times New Roman" w:cs="Times New Roman"/>
          <w:sz w:val="24"/>
          <w:szCs w:val="24"/>
          <w:lang w:val="sr-Cyrl-RS"/>
        </w:rPr>
        <w:br/>
      </w:r>
      <w:r w:rsidR="009807F7" w:rsidRPr="00420899">
        <w:rPr>
          <w:rFonts w:ascii="Times New Roman" w:hAnsi="Times New Roman" w:cs="Times New Roman"/>
          <w:sz w:val="24"/>
          <w:szCs w:val="24"/>
          <w:u w:val="single"/>
          <w:lang w:val="sr-Cyrl-RS"/>
        </w:rPr>
        <w:t>Ц</w:t>
      </w:r>
      <w:r w:rsidRPr="00420899">
        <w:rPr>
          <w:rFonts w:ascii="Times New Roman" w:hAnsi="Times New Roman" w:cs="Times New Roman"/>
          <w:sz w:val="24"/>
          <w:szCs w:val="24"/>
          <w:u w:val="single"/>
          <w:lang w:val="sr-Cyrl-RS"/>
        </w:rPr>
        <w:t>. ЕНТЕРИЈЕРСКИ РАДОВИ</w:t>
      </w:r>
    </w:p>
    <w:p w14:paraId="31154445" w14:textId="1DF4B395"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XI</w:t>
      </w:r>
      <w:r w:rsidR="009807F7" w:rsidRPr="00420899">
        <w:rPr>
          <w:rFonts w:ascii="Times New Roman" w:hAnsi="Times New Roman" w:cs="Times New Roman"/>
          <w:sz w:val="24"/>
          <w:szCs w:val="24"/>
          <w:lang w:val="sr-Cyrl-RS"/>
        </w:rPr>
        <w:t>X</w:t>
      </w:r>
      <w:r w:rsidRPr="00420899">
        <w:rPr>
          <w:rFonts w:ascii="Times New Roman" w:hAnsi="Times New Roman" w:cs="Times New Roman"/>
          <w:sz w:val="24"/>
          <w:szCs w:val="24"/>
          <w:lang w:val="sr-Cyrl-RS"/>
        </w:rPr>
        <w:t xml:space="preserve"> – ЕНТЕРИЈЕРСКА ОПРЕМА И НАМЕШТАЈ</w:t>
      </w:r>
    </w:p>
    <w:p w14:paraId="454AECC7" w14:textId="77777777" w:rsidR="007F00D5" w:rsidRPr="00420899" w:rsidRDefault="007F00D5" w:rsidP="00D3423F">
      <w:pPr>
        <w:pStyle w:val="NoSpacing"/>
        <w:rPr>
          <w:rFonts w:ascii="Times New Roman" w:hAnsi="Times New Roman" w:cs="Times New Roman"/>
          <w:sz w:val="24"/>
          <w:szCs w:val="24"/>
          <w:lang w:val="sr-Cyrl-RS"/>
        </w:rPr>
      </w:pPr>
    </w:p>
    <w:p w14:paraId="17E8C5E3" w14:textId="6BAFA871" w:rsidR="00D3423F" w:rsidRPr="00420899" w:rsidRDefault="009807F7"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u w:val="single"/>
          <w:lang w:val="sr-Cyrl-RS"/>
        </w:rPr>
        <w:t>Д</w:t>
      </w:r>
      <w:r w:rsidR="00D3423F" w:rsidRPr="00420899">
        <w:rPr>
          <w:rFonts w:ascii="Times New Roman" w:hAnsi="Times New Roman" w:cs="Times New Roman"/>
          <w:sz w:val="24"/>
          <w:szCs w:val="24"/>
          <w:u w:val="single"/>
          <w:lang w:val="sr-Cyrl-RS"/>
        </w:rPr>
        <w:t>. ИЗРАДА ИЗВЕДЕНОГ ОБЈЕКТА</w:t>
      </w:r>
      <w:r w:rsidR="00D3423F" w:rsidRPr="00420899">
        <w:rPr>
          <w:rFonts w:ascii="Times New Roman" w:hAnsi="Times New Roman" w:cs="Times New Roman"/>
          <w:sz w:val="24"/>
          <w:szCs w:val="24"/>
          <w:u w:val="single"/>
          <w:lang w:val="sr-Cyrl-RS"/>
        </w:rPr>
        <w:br/>
      </w:r>
      <w:r w:rsidR="00D3423F" w:rsidRPr="00420899">
        <w:rPr>
          <w:rFonts w:ascii="Times New Roman" w:hAnsi="Times New Roman" w:cs="Times New Roman"/>
          <w:sz w:val="24"/>
          <w:szCs w:val="24"/>
          <w:lang w:val="sr-Cyrl-RS"/>
        </w:rPr>
        <w:t>X</w:t>
      </w:r>
      <w:r w:rsidRPr="00420899">
        <w:rPr>
          <w:rFonts w:ascii="Times New Roman" w:hAnsi="Times New Roman" w:cs="Times New Roman"/>
          <w:sz w:val="24"/>
          <w:szCs w:val="24"/>
          <w:lang w:val="sr-Cyrl-RS"/>
        </w:rPr>
        <w:t>X</w:t>
      </w:r>
      <w:r w:rsidR="00D3423F" w:rsidRPr="00420899">
        <w:rPr>
          <w:rFonts w:ascii="Times New Roman" w:hAnsi="Times New Roman" w:cs="Times New Roman"/>
          <w:sz w:val="24"/>
          <w:szCs w:val="24"/>
          <w:lang w:val="sr-Cyrl-RS"/>
        </w:rPr>
        <w:t xml:space="preserve"> – ИЗРАДА ПРОЈЕКТА ИЗВЕДЕНОГ ОБЈЕКТА</w:t>
      </w:r>
    </w:p>
    <w:bookmarkEnd w:id="0"/>
    <w:p w14:paraId="03B6EFBF" w14:textId="77777777" w:rsidR="00D3389C" w:rsidRPr="00420899" w:rsidRDefault="00D3389C" w:rsidP="00D3423F">
      <w:pPr>
        <w:pStyle w:val="NoSpacing"/>
        <w:rPr>
          <w:rFonts w:ascii="Times New Roman" w:hAnsi="Times New Roman" w:cs="Times New Roman"/>
          <w:sz w:val="24"/>
          <w:szCs w:val="24"/>
          <w:lang w:val="sr-Cyrl-RS"/>
        </w:rPr>
      </w:pPr>
    </w:p>
    <w:p w14:paraId="30A87412" w14:textId="77777777" w:rsidR="00D3423F" w:rsidRPr="00420899" w:rsidRDefault="00D3423F" w:rsidP="00D3423F">
      <w:pPr>
        <w:pStyle w:val="NoSpacing"/>
        <w:rPr>
          <w:rFonts w:ascii="Times New Roman" w:hAnsi="Times New Roman" w:cs="Times New Roman"/>
          <w:sz w:val="24"/>
          <w:szCs w:val="24"/>
          <w:lang w:val="sr-Cyrl-RS"/>
        </w:rPr>
      </w:pPr>
    </w:p>
    <w:p w14:paraId="4AFA266A" w14:textId="77777777" w:rsidR="00D3423F" w:rsidRPr="00420899" w:rsidRDefault="00D3423F" w:rsidP="007F00D5">
      <w:pPr>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СВЕСКА </w:t>
      </w:r>
      <w:r w:rsidRPr="00420899">
        <w:rPr>
          <w:rFonts w:ascii="Times New Roman" w:hAnsi="Times New Roman" w:cs="Times New Roman"/>
          <w:b/>
          <w:bCs/>
          <w:sz w:val="24"/>
          <w:szCs w:val="24"/>
          <w:lang w:val="ru-RU"/>
        </w:rPr>
        <w:t>3.1</w:t>
      </w:r>
      <w:r w:rsidRPr="00420899">
        <w:rPr>
          <w:rFonts w:ascii="Times New Roman" w:hAnsi="Times New Roman" w:cs="Times New Roman"/>
          <w:b/>
          <w:bCs/>
          <w:sz w:val="24"/>
          <w:szCs w:val="24"/>
          <w:lang w:val="sr-Cyrl-RS"/>
        </w:rPr>
        <w:t xml:space="preserve"> – ХИДРОТЕХНИЧКЕ ИНСТАЛАЦИЈЕ-ИНСТАЛАЦИЈЕ ВОДОВОДА И КАНАЛИЗАЦИЈЕ</w:t>
      </w:r>
    </w:p>
    <w:p w14:paraId="79A09D27" w14:textId="77777777" w:rsidR="00D3423F" w:rsidRPr="00420899" w:rsidRDefault="00D3423F" w:rsidP="00D3423F">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I -  ИНСТАЛАЦИЈЕ ВОДОВОДА</w:t>
      </w:r>
      <w:r w:rsidRPr="00420899">
        <w:rPr>
          <w:rFonts w:ascii="Times New Roman" w:hAnsi="Times New Roman" w:cs="Times New Roman"/>
          <w:sz w:val="24"/>
          <w:szCs w:val="24"/>
          <w:lang w:val="sr-Cyrl-RS"/>
        </w:rPr>
        <w:br/>
        <w:t>II - ИНСТАЛАЦИЈЕ КАНАЛИЗАЦИЈЕ</w:t>
      </w:r>
      <w:r w:rsidRPr="00420899">
        <w:rPr>
          <w:rFonts w:ascii="Times New Roman" w:hAnsi="Times New Roman" w:cs="Times New Roman"/>
          <w:sz w:val="24"/>
          <w:szCs w:val="24"/>
          <w:lang w:val="sr-Cyrl-RS"/>
        </w:rPr>
        <w:br/>
        <w:t>III - САНИТАРНИ УРЕЂАЈИ И ПРИБОР</w:t>
      </w:r>
      <w:r w:rsidRPr="00420899">
        <w:rPr>
          <w:rFonts w:ascii="Times New Roman" w:hAnsi="Times New Roman" w:cs="Times New Roman"/>
          <w:sz w:val="24"/>
          <w:szCs w:val="24"/>
          <w:lang w:val="sr-Cyrl-RS"/>
        </w:rPr>
        <w:br/>
        <w:t>IV -   ИЗРАДА ПРОЈЕКТА ИЗВЕДЕНОГ ОБЈЕКТА</w:t>
      </w:r>
    </w:p>
    <w:p w14:paraId="21B9C98C" w14:textId="77777777" w:rsidR="00D3423F" w:rsidRPr="00420899" w:rsidRDefault="00D3423F" w:rsidP="00D3423F">
      <w:pPr>
        <w:rPr>
          <w:rFonts w:ascii="Times New Roman" w:hAnsi="Times New Roman" w:cs="Times New Roman"/>
          <w:b/>
          <w:sz w:val="24"/>
          <w:szCs w:val="24"/>
          <w:lang w:val="sr-Cyrl-RS"/>
        </w:rPr>
      </w:pPr>
    </w:p>
    <w:p w14:paraId="6F75B462" w14:textId="77777777" w:rsidR="00D3423F" w:rsidRPr="00420899" w:rsidRDefault="00D3423F" w:rsidP="00D3423F">
      <w:pPr>
        <w:jc w:val="cente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СВЕСКА 3.2 – ХИДРОТЕХНИЧКЕ ИНСТАЛАЦИЈЕ ПУНКТ ОРЛОВАЧА – СПОЉАШЊЕ ИНСТАЛАЦИЈЕ ВОДОВОДНЕ, ХИДРАНТСКЕ И КАНАЛИЗАЦИОНЕ МРЕЖЕ</w:t>
      </w:r>
    </w:p>
    <w:p w14:paraId="1195FA1B" w14:textId="77777777" w:rsidR="00D3423F" w:rsidRPr="00420899" w:rsidRDefault="00D3423F" w:rsidP="00D3423F">
      <w:pPr>
        <w:rPr>
          <w:rFonts w:ascii="Times New Roman" w:hAnsi="Times New Roman" w:cs="Times New Roman"/>
          <w:bCs/>
          <w:sz w:val="24"/>
          <w:szCs w:val="24"/>
          <w:lang w:val="sr-Cyrl-RS"/>
        </w:rPr>
      </w:pPr>
      <w:r w:rsidRPr="00420899">
        <w:rPr>
          <w:rFonts w:ascii="Times New Roman" w:hAnsi="Times New Roman" w:cs="Times New Roman"/>
          <w:bCs/>
          <w:sz w:val="24"/>
          <w:szCs w:val="24"/>
          <w:lang w:val="sr-Cyrl-RS"/>
        </w:rPr>
        <w:t>А) СПОЉАШЊЕ ИНСТАЛАЦИЈЕ ВОДОВОДНЕ И ХИДРАНТСКЕ МРЕЖЕ</w:t>
      </w:r>
    </w:p>
    <w:p w14:paraId="41A8A3DE" w14:textId="77777777" w:rsidR="00D3423F" w:rsidRPr="00420899" w:rsidRDefault="00D3423F" w:rsidP="00D3423F">
      <w:pPr>
        <w:spacing w:after="0" w:line="240" w:lineRule="auto"/>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w:t>
      </w:r>
      <w:r w:rsidRPr="00420899">
        <w:rPr>
          <w:rFonts w:ascii="Times New Roman" w:eastAsia="Times New Roman" w:hAnsi="Times New Roman" w:cs="Times New Roman"/>
          <w:bCs/>
          <w:sz w:val="24"/>
          <w:szCs w:val="24"/>
          <w:lang w:val="sr-Cyrl-CS"/>
        </w:rPr>
        <w:t>. ГЕОДЕТСКИ РАДОВИ</w:t>
      </w:r>
    </w:p>
    <w:p w14:paraId="7DA34F1D" w14:textId="77777777" w:rsidR="00D3423F" w:rsidRPr="00420899" w:rsidRDefault="00D3423F" w:rsidP="00D3423F">
      <w:pPr>
        <w:spacing w:after="0" w:line="240" w:lineRule="auto"/>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lastRenderedPageBreak/>
        <w:t>II</w:t>
      </w:r>
      <w:r w:rsidRPr="00420899">
        <w:rPr>
          <w:rFonts w:ascii="Times New Roman" w:eastAsia="Times New Roman" w:hAnsi="Times New Roman" w:cs="Times New Roman"/>
          <w:bCs/>
          <w:sz w:val="24"/>
          <w:szCs w:val="24"/>
          <w:lang w:val="sr-Cyrl-CS"/>
        </w:rPr>
        <w:t>. ПРИПРЕМНИ РАДОВИ</w:t>
      </w:r>
    </w:p>
    <w:p w14:paraId="7D1F1912"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III</w:t>
      </w:r>
      <w:r w:rsidRPr="00420899">
        <w:rPr>
          <w:rFonts w:ascii="Times New Roman" w:eastAsia="Times New Roman" w:hAnsi="Times New Roman" w:cs="Times New Roman"/>
          <w:bCs/>
          <w:sz w:val="24"/>
          <w:szCs w:val="24"/>
          <w:lang w:val="sr-Cyrl-CS"/>
        </w:rPr>
        <w:t>. ЗЕМЉАНИ РАДОВИ</w:t>
      </w:r>
    </w:p>
    <w:p w14:paraId="2D11CC63"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IV</w:t>
      </w:r>
      <w:r w:rsidRPr="00420899">
        <w:rPr>
          <w:rFonts w:ascii="Times New Roman" w:eastAsia="Times New Roman" w:hAnsi="Times New Roman" w:cs="Times New Roman"/>
          <w:bCs/>
          <w:sz w:val="24"/>
          <w:szCs w:val="24"/>
          <w:lang w:val="ru-RU"/>
        </w:rPr>
        <w:t>.</w:t>
      </w:r>
      <w:r w:rsidRPr="00420899">
        <w:rPr>
          <w:rFonts w:ascii="Times New Roman" w:eastAsia="Times New Roman" w:hAnsi="Times New Roman" w:cs="Times New Roman"/>
          <w:bCs/>
          <w:sz w:val="24"/>
          <w:szCs w:val="24"/>
          <w:lang w:val="sr-Cyrl-CS"/>
        </w:rPr>
        <w:t xml:space="preserve">  ТЕСАРСКИ РАДОВИ</w:t>
      </w:r>
    </w:p>
    <w:p w14:paraId="1EDACDC1"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RS"/>
        </w:rPr>
      </w:pPr>
      <w:r w:rsidRPr="00420899">
        <w:rPr>
          <w:rFonts w:ascii="Times New Roman" w:eastAsia="Times New Roman" w:hAnsi="Times New Roman" w:cs="Times New Roman"/>
          <w:bCs/>
          <w:sz w:val="24"/>
          <w:szCs w:val="24"/>
        </w:rPr>
        <w:t>V</w:t>
      </w:r>
      <w:r w:rsidRPr="00420899">
        <w:rPr>
          <w:rFonts w:ascii="Times New Roman" w:eastAsia="Times New Roman" w:hAnsi="Times New Roman" w:cs="Times New Roman"/>
          <w:bCs/>
          <w:sz w:val="24"/>
          <w:szCs w:val="24"/>
          <w:lang w:val="sr-Cyrl-RS"/>
        </w:rPr>
        <w:t>.</w:t>
      </w:r>
      <w:r w:rsidRPr="00420899">
        <w:rPr>
          <w:rFonts w:ascii="Times New Roman" w:eastAsia="Times New Roman" w:hAnsi="Times New Roman" w:cs="Times New Roman"/>
          <w:bCs/>
          <w:sz w:val="24"/>
          <w:szCs w:val="24"/>
          <w:lang w:val="sr-Cyrl-CS"/>
        </w:rPr>
        <w:t xml:space="preserve">  </w:t>
      </w:r>
      <w:r w:rsidRPr="00420899">
        <w:rPr>
          <w:rFonts w:ascii="Times New Roman" w:eastAsia="Times New Roman" w:hAnsi="Times New Roman" w:cs="Times New Roman"/>
          <w:bCs/>
          <w:sz w:val="24"/>
          <w:szCs w:val="24"/>
          <w:lang w:val="sr-Cyrl-RS"/>
        </w:rPr>
        <w:t>ИНСТАЛАТЕРСКИ РАДОВИ</w:t>
      </w:r>
    </w:p>
    <w:p w14:paraId="4B142C25"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VI</w:t>
      </w:r>
      <w:r w:rsidRPr="00420899">
        <w:rPr>
          <w:rFonts w:ascii="Times New Roman" w:eastAsia="Times New Roman" w:hAnsi="Times New Roman" w:cs="Times New Roman"/>
          <w:bCs/>
          <w:sz w:val="24"/>
          <w:szCs w:val="24"/>
          <w:lang w:val="sr-Cyrl-CS"/>
        </w:rPr>
        <w:t>. БЕТОНСКИ РАДОВИ</w:t>
      </w:r>
    </w:p>
    <w:p w14:paraId="5FEE68C6"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lang w:val="sr-Latn-RS"/>
        </w:rPr>
        <w:t xml:space="preserve">VII. </w:t>
      </w:r>
      <w:r w:rsidRPr="00420899">
        <w:rPr>
          <w:rFonts w:ascii="Times New Roman" w:eastAsia="Times New Roman" w:hAnsi="Times New Roman" w:cs="Times New Roman"/>
          <w:bCs/>
          <w:sz w:val="24"/>
          <w:szCs w:val="24"/>
          <w:lang w:val="sr-Cyrl-CS"/>
        </w:rPr>
        <w:t>ОСТАЛИ РАДОВИ</w:t>
      </w:r>
    </w:p>
    <w:p w14:paraId="58364BE5"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lang w:val="sr-Cyrl-CS"/>
        </w:rPr>
        <w:t>VIII. РАДОВИ НА МОНТАЖНИ РЕЗЕРВОАРА ЗА ВОДОСНАБДЕВАЊЕ</w:t>
      </w:r>
    </w:p>
    <w:p w14:paraId="360A7379"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lang w:val="sr-Cyrl-CS"/>
        </w:rPr>
        <w:t>IX. РАДОВИ НА МОНТАЖИ КОМПЛЕТНЕ ЦРПНЕ СТАНИЦЕ ЗА УПОТРЕБЉЕНУ САНИТАРНУ ВОДУ</w:t>
      </w:r>
    </w:p>
    <w:p w14:paraId="49FCB648"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p>
    <w:p w14:paraId="7EE9D360"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Б) ШАХТ ЗА ПОСТРОЈЕЊЕ ЗА ПОВЕЋАЊЕ ПРИТИСКА</w:t>
      </w:r>
    </w:p>
    <w:p w14:paraId="6B5F074D" w14:textId="77777777" w:rsidR="00D3423F" w:rsidRPr="00420899" w:rsidRDefault="00D3423F" w:rsidP="00D3423F">
      <w:pPr>
        <w:pStyle w:val="NoSpacing"/>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ru-RU"/>
        </w:rPr>
        <w:t xml:space="preserve"> - ЗЕМЉАНИ РАДОВИ</w:t>
      </w:r>
    </w:p>
    <w:p w14:paraId="37A817E0" w14:textId="77777777" w:rsidR="00D3423F" w:rsidRPr="00420899" w:rsidRDefault="00D3423F" w:rsidP="00D3423F">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rPr>
        <w:t>II</w:t>
      </w:r>
      <w:r w:rsidRPr="00420899">
        <w:rPr>
          <w:rFonts w:ascii="Times New Roman" w:eastAsia="Times New Roman" w:hAnsi="Times New Roman" w:cs="Times New Roman"/>
          <w:sz w:val="24"/>
          <w:szCs w:val="24"/>
          <w:lang w:val="ru-RU"/>
        </w:rPr>
        <w:t xml:space="preserve"> - БЕТОНСКИ И АРМИРАНО БЕТОНСКИ РАДОВИ</w:t>
      </w:r>
    </w:p>
    <w:p w14:paraId="46A8AC70" w14:textId="77777777" w:rsidR="00D3423F" w:rsidRPr="00420899" w:rsidRDefault="00D3423F" w:rsidP="00D3423F">
      <w:pPr>
        <w:pStyle w:val="NoSpacing"/>
        <w:rPr>
          <w:rFonts w:ascii="Times New Roman" w:eastAsia="Times New Roman" w:hAnsi="Times New Roman" w:cs="Times New Roman"/>
          <w:bCs/>
          <w:sz w:val="24"/>
          <w:szCs w:val="24"/>
          <w:lang w:val="ru-RU"/>
        </w:rPr>
      </w:pPr>
      <w:r w:rsidRPr="00420899">
        <w:rPr>
          <w:rFonts w:ascii="Times New Roman" w:eastAsia="Times New Roman" w:hAnsi="Times New Roman" w:cs="Times New Roman"/>
          <w:bCs/>
          <w:sz w:val="24"/>
          <w:szCs w:val="24"/>
        </w:rPr>
        <w:t>III</w:t>
      </w:r>
      <w:r w:rsidRPr="00420899">
        <w:rPr>
          <w:rFonts w:ascii="Times New Roman" w:eastAsia="Times New Roman" w:hAnsi="Times New Roman" w:cs="Times New Roman"/>
          <w:bCs/>
          <w:sz w:val="24"/>
          <w:szCs w:val="24"/>
          <w:lang w:val="ru-RU"/>
        </w:rPr>
        <w:t xml:space="preserve"> - АРМИРАЧКИ РАДОВИ</w:t>
      </w:r>
    </w:p>
    <w:p w14:paraId="4FEC2A24" w14:textId="77777777" w:rsidR="00D3423F" w:rsidRPr="00420899" w:rsidRDefault="00D3423F" w:rsidP="00D3423F">
      <w:pPr>
        <w:pStyle w:val="NoSpacing"/>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rPr>
        <w:t>IV</w:t>
      </w:r>
      <w:r w:rsidRPr="00420899">
        <w:rPr>
          <w:rFonts w:ascii="Times New Roman" w:eastAsia="Times New Roman" w:hAnsi="Times New Roman" w:cs="Times New Roman"/>
          <w:sz w:val="24"/>
          <w:szCs w:val="24"/>
          <w:lang w:val="ru-RU"/>
        </w:rPr>
        <w:t xml:space="preserve"> - ИЗОЛАТЕРСКИ РАДОВИ</w:t>
      </w:r>
    </w:p>
    <w:p w14:paraId="32197EAC" w14:textId="77777777" w:rsidR="00D3423F" w:rsidRPr="00420899" w:rsidRDefault="00D3423F" w:rsidP="00D3423F">
      <w:pPr>
        <w:spacing w:after="0" w:line="240" w:lineRule="auto"/>
        <w:rPr>
          <w:rFonts w:ascii="Times New Roman" w:eastAsia="Times New Roman" w:hAnsi="Times New Roman" w:cs="Times New Roman"/>
          <w:bCs/>
          <w:sz w:val="24"/>
          <w:szCs w:val="24"/>
          <w:lang w:val="ru-RU"/>
        </w:rPr>
      </w:pPr>
      <w:r w:rsidRPr="00420899">
        <w:rPr>
          <w:rFonts w:ascii="Times New Roman" w:eastAsia="Times New Roman" w:hAnsi="Times New Roman" w:cs="Times New Roman"/>
          <w:bCs/>
          <w:sz w:val="24"/>
          <w:szCs w:val="24"/>
        </w:rPr>
        <w:t>V</w:t>
      </w:r>
      <w:r w:rsidRPr="00420899">
        <w:rPr>
          <w:rFonts w:ascii="Times New Roman" w:eastAsia="Times New Roman" w:hAnsi="Times New Roman" w:cs="Times New Roman"/>
          <w:bCs/>
          <w:sz w:val="24"/>
          <w:szCs w:val="24"/>
          <w:lang w:val="ru-RU"/>
        </w:rPr>
        <w:t xml:space="preserve"> - БРАВАРСКИ РАДОВИ</w:t>
      </w:r>
    </w:p>
    <w:p w14:paraId="171D4CED" w14:textId="77777777" w:rsidR="00D3423F" w:rsidRPr="00420899" w:rsidRDefault="00D3423F" w:rsidP="00D3423F">
      <w:pPr>
        <w:pStyle w:val="NoSpacing"/>
        <w:rPr>
          <w:rFonts w:ascii="Times New Roman" w:hAnsi="Times New Roman" w:cs="Times New Roman"/>
          <w:sz w:val="24"/>
          <w:szCs w:val="24"/>
          <w:lang w:val="ru-RU"/>
        </w:rPr>
      </w:pPr>
      <w:r w:rsidRPr="00420899">
        <w:rPr>
          <w:rFonts w:ascii="Times New Roman" w:hAnsi="Times New Roman" w:cs="Times New Roman"/>
          <w:sz w:val="24"/>
          <w:szCs w:val="24"/>
        </w:rPr>
        <w:t>VI</w:t>
      </w:r>
      <w:r w:rsidRPr="00420899">
        <w:rPr>
          <w:rFonts w:ascii="Times New Roman" w:hAnsi="Times New Roman" w:cs="Times New Roman"/>
          <w:sz w:val="24"/>
          <w:szCs w:val="24"/>
          <w:lang w:val="ru-RU"/>
        </w:rPr>
        <w:t xml:space="preserve"> - РАЗНИ РАДОВИ</w:t>
      </w:r>
    </w:p>
    <w:p w14:paraId="5A1CDBAA" w14:textId="77777777" w:rsidR="00D3423F" w:rsidRPr="00420899" w:rsidRDefault="00D3423F" w:rsidP="00D3423F">
      <w:pPr>
        <w:jc w:val="both"/>
        <w:rPr>
          <w:rFonts w:ascii="Times New Roman" w:hAnsi="Times New Roman" w:cs="Times New Roman"/>
          <w:b/>
          <w:sz w:val="24"/>
          <w:szCs w:val="24"/>
          <w:lang w:val="sr-Cyrl-RS"/>
        </w:rPr>
      </w:pPr>
    </w:p>
    <w:p w14:paraId="2023F21C"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В) КАНАЛИЗАЦИЈА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ЗА ОТПАДНУ ВОДУ</w:t>
      </w:r>
    </w:p>
    <w:p w14:paraId="1E0BDE7C" w14:textId="77777777" w:rsidR="00D3423F" w:rsidRPr="00420899" w:rsidRDefault="00D3423F" w:rsidP="00D3423F">
      <w:pPr>
        <w:pStyle w:val="NoSpacing"/>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sr-Cyrl-CS"/>
        </w:rPr>
        <w:t>. ГЕОДЕТСКИ РАДОВИ</w:t>
      </w:r>
    </w:p>
    <w:p w14:paraId="48630B5F"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II</w:t>
      </w:r>
      <w:r w:rsidRPr="00420899">
        <w:rPr>
          <w:rFonts w:ascii="Times New Roman" w:eastAsia="Times New Roman" w:hAnsi="Times New Roman" w:cs="Times New Roman"/>
          <w:bCs/>
          <w:sz w:val="24"/>
          <w:szCs w:val="24"/>
          <w:lang w:val="sr-Cyrl-CS"/>
        </w:rPr>
        <w:t>. ПРИПРЕМНИ РАДОВИ</w:t>
      </w:r>
    </w:p>
    <w:p w14:paraId="1AB80A90"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III</w:t>
      </w:r>
      <w:r w:rsidRPr="00420899">
        <w:rPr>
          <w:rFonts w:ascii="Times New Roman" w:eastAsia="Times New Roman" w:hAnsi="Times New Roman" w:cs="Times New Roman"/>
          <w:bCs/>
          <w:sz w:val="24"/>
          <w:szCs w:val="24"/>
          <w:lang w:val="sr-Cyrl-CS"/>
        </w:rPr>
        <w:t>. ЗЕМЉАНИ РАДОВИ</w:t>
      </w:r>
    </w:p>
    <w:p w14:paraId="217A01FE"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IV</w:t>
      </w:r>
      <w:r w:rsidRPr="00420899">
        <w:rPr>
          <w:rFonts w:ascii="Times New Roman" w:eastAsia="Times New Roman" w:hAnsi="Times New Roman" w:cs="Times New Roman"/>
          <w:bCs/>
          <w:sz w:val="24"/>
          <w:szCs w:val="24"/>
          <w:lang w:val="sr-Cyrl-CS"/>
        </w:rPr>
        <w:t>. ТЕСАРСКИ РАДОВИ</w:t>
      </w:r>
    </w:p>
    <w:p w14:paraId="60AB3248"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w:t>
      </w:r>
      <w:r w:rsidRPr="00420899">
        <w:rPr>
          <w:rFonts w:ascii="Times New Roman" w:eastAsia="Times New Roman" w:hAnsi="Times New Roman" w:cs="Times New Roman"/>
          <w:bCs/>
          <w:sz w:val="24"/>
          <w:szCs w:val="24"/>
          <w:lang w:val="sr-Cyrl-CS"/>
        </w:rPr>
        <w:t xml:space="preserve">. </w:t>
      </w:r>
      <w:proofErr w:type="gramStart"/>
      <w:r w:rsidRPr="00420899">
        <w:rPr>
          <w:rFonts w:ascii="Times New Roman" w:eastAsia="Times New Roman" w:hAnsi="Times New Roman" w:cs="Times New Roman"/>
          <w:bCs/>
          <w:sz w:val="24"/>
          <w:szCs w:val="24"/>
          <w:lang w:val="sr-Cyrl-CS"/>
        </w:rPr>
        <w:t>ИНСТАЛАТЕРСКИ  РАДОВИ</w:t>
      </w:r>
      <w:proofErr w:type="gramEnd"/>
    </w:p>
    <w:p w14:paraId="22B4D929"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VI</w:t>
      </w:r>
      <w:r w:rsidRPr="00420899">
        <w:rPr>
          <w:rFonts w:ascii="Times New Roman" w:eastAsia="Times New Roman" w:hAnsi="Times New Roman" w:cs="Times New Roman"/>
          <w:bCs/>
          <w:sz w:val="24"/>
          <w:szCs w:val="24"/>
          <w:lang w:val="sr-Cyrl-CS"/>
        </w:rPr>
        <w:t>. БЕТОНСКИ РАДОВИ</w:t>
      </w:r>
    </w:p>
    <w:p w14:paraId="0EFBCE0B"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VII</w:t>
      </w:r>
      <w:r w:rsidRPr="00420899">
        <w:rPr>
          <w:rFonts w:ascii="Times New Roman" w:eastAsia="Times New Roman" w:hAnsi="Times New Roman" w:cs="Times New Roman"/>
          <w:bCs/>
          <w:sz w:val="24"/>
          <w:szCs w:val="24"/>
          <w:lang w:val="sr-Cyrl-CS"/>
        </w:rPr>
        <w:t>. ОСТАЛИ РАДОВИ</w:t>
      </w:r>
    </w:p>
    <w:p w14:paraId="6D1C2ECC"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lang w:val="sr-Cyrl-CS"/>
        </w:rPr>
        <w:t>VIII - РАДОВИ НА МОНТАЖНИ РЕЗЕРВОАРА ЗА ОТПАДНУ САНИТАРНУ ВОДУ</w:t>
      </w:r>
    </w:p>
    <w:p w14:paraId="6D3C27CA"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eastAsia="Times New Roman" w:hAnsi="Times New Roman" w:cs="Times New Roman"/>
          <w:bCs/>
          <w:sz w:val="24"/>
          <w:szCs w:val="24"/>
          <w:lang w:val="sr-Cyrl-CS"/>
        </w:rPr>
        <w:t>IX - РАДОВИ НА МОНТАЖНИ КОМПЛЕТНЕ ЦРПНЕ СТАНИЦЕ ЗА УПОТРЕБЉЕНУ САНИТАРНУ ВОДУ</w:t>
      </w:r>
    </w:p>
    <w:p w14:paraId="37CF6EF0"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ab/>
      </w:r>
    </w:p>
    <w:p w14:paraId="2BDFBF16" w14:textId="77777777" w:rsidR="00D3423F" w:rsidRPr="00420899" w:rsidRDefault="00D3423F" w:rsidP="00D3423F">
      <w:pPr>
        <w:pStyle w:val="NoSpacing"/>
        <w:rPr>
          <w:rFonts w:ascii="Times New Roman" w:hAnsi="Times New Roman" w:cs="Times New Roman"/>
          <w:sz w:val="24"/>
          <w:szCs w:val="24"/>
          <w:lang w:val="sr-Cyrl-CS"/>
        </w:rPr>
      </w:pPr>
      <w:r w:rsidRPr="00420899">
        <w:rPr>
          <w:rFonts w:ascii="Times New Roman" w:hAnsi="Times New Roman" w:cs="Times New Roman"/>
          <w:sz w:val="24"/>
          <w:szCs w:val="24"/>
          <w:lang w:val="sr-Cyrl-RS"/>
        </w:rPr>
        <w:t xml:space="preserve">Г) </w:t>
      </w:r>
      <w:r w:rsidRPr="00420899">
        <w:rPr>
          <w:rFonts w:ascii="Times New Roman" w:hAnsi="Times New Roman" w:cs="Times New Roman"/>
          <w:sz w:val="24"/>
          <w:szCs w:val="24"/>
          <w:lang w:val="sr-Cyrl-CS"/>
        </w:rPr>
        <w:t>КАНАЛИЗАЦИОНА МРЕЖА ЗА АТМОСФЕРСКУ ВОДУ</w:t>
      </w:r>
    </w:p>
    <w:p w14:paraId="41B276EC" w14:textId="77777777" w:rsidR="00D3423F" w:rsidRPr="00420899" w:rsidRDefault="00D3423F" w:rsidP="00D3423F">
      <w:pPr>
        <w:pStyle w:val="NoSpacing"/>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sr-Cyrl-CS"/>
        </w:rPr>
        <w:t>. ГЕОДЕТСКИ РАДОВИ</w:t>
      </w:r>
    </w:p>
    <w:p w14:paraId="768923F5"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Latn-CS"/>
        </w:rPr>
      </w:pPr>
      <w:r w:rsidRPr="00420899">
        <w:rPr>
          <w:rFonts w:ascii="Times New Roman" w:eastAsia="Times New Roman" w:hAnsi="Times New Roman" w:cs="Times New Roman"/>
          <w:bCs/>
          <w:sz w:val="24"/>
          <w:szCs w:val="24"/>
        </w:rPr>
        <w:t>II</w:t>
      </w:r>
      <w:r w:rsidRPr="00420899">
        <w:rPr>
          <w:rFonts w:ascii="Times New Roman" w:eastAsia="Times New Roman" w:hAnsi="Times New Roman" w:cs="Times New Roman"/>
          <w:bCs/>
          <w:sz w:val="24"/>
          <w:szCs w:val="24"/>
          <w:lang w:val="sr-Cyrl-CS"/>
        </w:rPr>
        <w:t>. ПРИПРЕМНИ РАДОВИ</w:t>
      </w:r>
    </w:p>
    <w:p w14:paraId="0635613F"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III</w:t>
      </w:r>
      <w:r w:rsidRPr="00420899">
        <w:rPr>
          <w:rFonts w:ascii="Times New Roman" w:eastAsia="Times New Roman" w:hAnsi="Times New Roman" w:cs="Times New Roman"/>
          <w:bCs/>
          <w:sz w:val="24"/>
          <w:szCs w:val="24"/>
          <w:lang w:val="sr-Cyrl-CS"/>
        </w:rPr>
        <w:t>. ЗЕМЉАНИ РАДОВИ</w:t>
      </w:r>
    </w:p>
    <w:p w14:paraId="48E06F73"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IV</w:t>
      </w:r>
      <w:r w:rsidRPr="00420899">
        <w:rPr>
          <w:rFonts w:ascii="Times New Roman" w:eastAsia="Times New Roman" w:hAnsi="Times New Roman" w:cs="Times New Roman"/>
          <w:bCs/>
          <w:sz w:val="24"/>
          <w:szCs w:val="24"/>
          <w:lang w:val="sr-Cyrl-CS"/>
        </w:rPr>
        <w:t>. ТЕСАРСКИ РАДОВИ</w:t>
      </w:r>
    </w:p>
    <w:p w14:paraId="65206624"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w:t>
      </w:r>
      <w:r w:rsidRPr="00420899">
        <w:rPr>
          <w:rFonts w:ascii="Times New Roman" w:eastAsia="Times New Roman" w:hAnsi="Times New Roman" w:cs="Times New Roman"/>
          <w:bCs/>
          <w:sz w:val="24"/>
          <w:szCs w:val="24"/>
          <w:lang w:val="sr-Cyrl-CS"/>
        </w:rPr>
        <w:t xml:space="preserve">. </w:t>
      </w:r>
      <w:proofErr w:type="gramStart"/>
      <w:r w:rsidRPr="00420899">
        <w:rPr>
          <w:rFonts w:ascii="Times New Roman" w:eastAsia="Times New Roman" w:hAnsi="Times New Roman" w:cs="Times New Roman"/>
          <w:bCs/>
          <w:sz w:val="24"/>
          <w:szCs w:val="24"/>
          <w:lang w:val="sr-Cyrl-CS"/>
        </w:rPr>
        <w:t>ИНСТАЛАТЕРСКИ  РАДОВИ</w:t>
      </w:r>
      <w:proofErr w:type="gramEnd"/>
    </w:p>
    <w:p w14:paraId="26FB6B57"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VI</w:t>
      </w:r>
      <w:r w:rsidRPr="00420899">
        <w:rPr>
          <w:rFonts w:ascii="Times New Roman" w:eastAsia="Times New Roman" w:hAnsi="Times New Roman" w:cs="Times New Roman"/>
          <w:bCs/>
          <w:sz w:val="24"/>
          <w:szCs w:val="24"/>
          <w:lang w:val="sr-Cyrl-CS"/>
        </w:rPr>
        <w:t>. БЕТОНСКИ РАДОВИ</w:t>
      </w:r>
    </w:p>
    <w:p w14:paraId="1651B08A" w14:textId="77777777" w:rsidR="00D3423F" w:rsidRPr="00420899" w:rsidRDefault="00D3423F" w:rsidP="00D3423F">
      <w:pPr>
        <w:spacing w:after="0" w:line="240" w:lineRule="auto"/>
        <w:jc w:val="both"/>
        <w:outlineLvl w:val="0"/>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rPr>
        <w:t>VII</w:t>
      </w:r>
      <w:r w:rsidRPr="00420899">
        <w:rPr>
          <w:rFonts w:ascii="Times New Roman" w:eastAsia="Times New Roman" w:hAnsi="Times New Roman" w:cs="Times New Roman"/>
          <w:bCs/>
          <w:sz w:val="24"/>
          <w:szCs w:val="24"/>
          <w:lang w:val="sr-Cyrl-CS"/>
        </w:rPr>
        <w:t>. ОСТАЛИ РАДОВИ</w:t>
      </w:r>
    </w:p>
    <w:p w14:paraId="56EE5FFE" w14:textId="77777777" w:rsidR="00D3423F" w:rsidRPr="00420899" w:rsidRDefault="00D3423F" w:rsidP="00D3423F">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rPr>
        <w:t>VIII</w:t>
      </w:r>
      <w:r w:rsidRPr="00420899">
        <w:rPr>
          <w:rFonts w:ascii="Times New Roman" w:eastAsia="Times New Roman" w:hAnsi="Times New Roman" w:cs="Times New Roman"/>
          <w:sz w:val="24"/>
          <w:szCs w:val="24"/>
          <w:lang w:val="ru-RU"/>
        </w:rPr>
        <w:t xml:space="preserve"> - РАДОВИ НА МОНТАЖНИ СЕПАРАТОРА </w:t>
      </w:r>
    </w:p>
    <w:p w14:paraId="11E58684" w14:textId="77777777" w:rsidR="00D3423F" w:rsidRPr="00420899" w:rsidRDefault="00D3423F" w:rsidP="00D3423F">
      <w:pPr>
        <w:pStyle w:val="NoSpacing"/>
        <w:rPr>
          <w:rFonts w:ascii="Times New Roman" w:eastAsia="Times New Roman" w:hAnsi="Times New Roman" w:cs="Times New Roman"/>
          <w:sz w:val="24"/>
          <w:szCs w:val="24"/>
          <w:lang w:val="sr-Cyrl-CS"/>
        </w:rPr>
      </w:pPr>
    </w:p>
    <w:p w14:paraId="2D66375E" w14:textId="77777777" w:rsidR="00D3423F" w:rsidRPr="00420899" w:rsidRDefault="00D3423F" w:rsidP="00D3423F">
      <w:pPr>
        <w:spacing w:after="0"/>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СВЕСКА</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4.1 -</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ПРОЈЕКАТ ЕЛЕКТРОЕНЕРГЕТСКИХ ИНСТАЛАЦИЈА</w:t>
      </w:r>
    </w:p>
    <w:p w14:paraId="4566DA94" w14:textId="77777777" w:rsidR="00D3423F" w:rsidRPr="00420899" w:rsidRDefault="00D3423F" w:rsidP="00D3423F">
      <w:pPr>
        <w:spacing w:after="0"/>
        <w:rPr>
          <w:rFonts w:ascii="Times New Roman" w:hAnsi="Times New Roman" w:cs="Times New Roman"/>
          <w:sz w:val="24"/>
          <w:szCs w:val="24"/>
          <w:lang w:val="sr-Latn-RS"/>
        </w:rPr>
      </w:pPr>
      <w:r w:rsidRPr="00420899">
        <w:rPr>
          <w:rFonts w:ascii="Times New Roman" w:hAnsi="Times New Roman" w:cs="Times New Roman"/>
          <w:sz w:val="24"/>
          <w:szCs w:val="24"/>
          <w:lang w:val="sr-Latn-RS"/>
        </w:rPr>
        <w:t>I - УНУТРАШЊЕ ЕЛЕКТРОЕНРЕГЕТСКЕ ИНСТАЛАЦИЈЕ</w:t>
      </w:r>
      <w:r w:rsidRPr="00420899">
        <w:rPr>
          <w:rFonts w:ascii="Times New Roman" w:hAnsi="Times New Roman" w:cs="Times New Roman"/>
          <w:sz w:val="24"/>
          <w:szCs w:val="24"/>
          <w:lang w:val="sr-Latn-RS"/>
        </w:rPr>
        <w:br/>
        <w:t>II - ГРОМОБРАНСКА ИНСТАЛАЦИЈА</w:t>
      </w:r>
      <w:r w:rsidRPr="00420899">
        <w:rPr>
          <w:rFonts w:ascii="Times New Roman" w:hAnsi="Times New Roman" w:cs="Times New Roman"/>
          <w:sz w:val="24"/>
          <w:szCs w:val="24"/>
          <w:lang w:val="sr-Latn-RS"/>
        </w:rPr>
        <w:br/>
        <w:t>III - УРЕЂАЈИ ЗА ОБЕЗБЕЂЕЊЕ БЕСПРЕКИДНОГ НАПАЈАЊА (УПС)</w:t>
      </w:r>
      <w:r w:rsidRPr="00420899">
        <w:rPr>
          <w:rFonts w:ascii="Times New Roman" w:hAnsi="Times New Roman" w:cs="Times New Roman"/>
          <w:sz w:val="24"/>
          <w:szCs w:val="24"/>
          <w:lang w:val="sr-Latn-RS"/>
        </w:rPr>
        <w:br/>
        <w:t>IV - ДИЗЕЛ ЕЛЕКТРО АГРЕГАТ</w:t>
      </w:r>
      <w:r w:rsidRPr="00420899">
        <w:rPr>
          <w:rFonts w:ascii="Times New Roman" w:hAnsi="Times New Roman" w:cs="Times New Roman"/>
          <w:sz w:val="24"/>
          <w:szCs w:val="24"/>
          <w:lang w:val="sr-Latn-RS"/>
        </w:rPr>
        <w:br/>
        <w:t>V - ИЗРАДА ПРОЈЕКТА ИЗВЕДЕНОГ ОБЈЕКТА</w:t>
      </w:r>
    </w:p>
    <w:p w14:paraId="15DC39E8" w14:textId="77777777" w:rsidR="00D3423F" w:rsidRPr="00420899" w:rsidRDefault="00D3423F" w:rsidP="00D3423F">
      <w:pPr>
        <w:jc w:val="both"/>
        <w:rPr>
          <w:rFonts w:ascii="Times New Roman" w:eastAsia="Calibri" w:hAnsi="Times New Roman" w:cs="Times New Roman"/>
          <w:b/>
          <w:bCs/>
          <w:sz w:val="24"/>
          <w:szCs w:val="24"/>
          <w:highlight w:val="lightGray"/>
          <w:lang w:val="sr-Cyrl-RS"/>
        </w:rPr>
      </w:pPr>
    </w:p>
    <w:p w14:paraId="2790C2F4" w14:textId="77777777" w:rsidR="0063271F" w:rsidRPr="00420899" w:rsidRDefault="0063271F" w:rsidP="00D3423F">
      <w:pPr>
        <w:pStyle w:val="NoSpacing"/>
        <w:jc w:val="center"/>
        <w:rPr>
          <w:rFonts w:ascii="Times New Roman" w:hAnsi="Times New Roman" w:cs="Times New Roman"/>
          <w:b/>
          <w:bCs/>
          <w:sz w:val="24"/>
          <w:szCs w:val="24"/>
          <w:lang w:val="sr-Cyrl-RS"/>
        </w:rPr>
      </w:pPr>
    </w:p>
    <w:p w14:paraId="3CA64077" w14:textId="787E7D10" w:rsidR="00D3423F" w:rsidRPr="00420899" w:rsidRDefault="00D3423F" w:rsidP="00D3423F">
      <w:pPr>
        <w:pStyle w:val="NoSpacing"/>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lastRenderedPageBreak/>
        <w:t>СВЕСКА</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ru-RU"/>
        </w:rPr>
        <w:t xml:space="preserve">4.2 </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ПРОЈЕКАТ СПОЉНОГ ОСВЕТЉЕЊА</w:t>
      </w:r>
    </w:p>
    <w:p w14:paraId="5103DE23"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Cyrl-RS"/>
        </w:rPr>
        <w:t>I.   МАТЕРИЈАЛ И ОПРЕМ</w:t>
      </w:r>
    </w:p>
    <w:p w14:paraId="1C6DB471" w14:textId="77777777" w:rsidR="00D3423F" w:rsidRPr="00420899" w:rsidRDefault="00D3423F" w:rsidP="00D3423F">
      <w:pPr>
        <w:pStyle w:val="NoSpacing"/>
        <w:rPr>
          <w:rFonts w:ascii="Times New Roman" w:hAnsi="Times New Roman" w:cs="Times New Roman"/>
          <w:noProof/>
          <w:kern w:val="24"/>
          <w:sz w:val="24"/>
          <w:szCs w:val="24"/>
          <w:lang w:val="ru-RU"/>
        </w:rPr>
      </w:pPr>
      <w:r w:rsidRPr="00420899">
        <w:rPr>
          <w:rFonts w:ascii="Times New Roman" w:hAnsi="Times New Roman" w:cs="Times New Roman"/>
          <w:noProof/>
          <w:kern w:val="24"/>
          <w:sz w:val="24"/>
          <w:szCs w:val="24"/>
          <w:lang w:val="sr-Latn-RS"/>
        </w:rPr>
        <w:t>II</w:t>
      </w:r>
      <w:r w:rsidRPr="00420899">
        <w:rPr>
          <w:rFonts w:ascii="Times New Roman" w:hAnsi="Times New Roman" w:cs="Times New Roman"/>
          <w:noProof/>
          <w:kern w:val="24"/>
          <w:sz w:val="24"/>
          <w:szCs w:val="24"/>
          <w:lang w:val="sr-Cyrl-RS"/>
        </w:rPr>
        <w:t>.  РАДОВИ НА ИЗГРАДЊИ</w:t>
      </w:r>
    </w:p>
    <w:p w14:paraId="37B010B8" w14:textId="77777777" w:rsidR="00D3423F" w:rsidRPr="00420899" w:rsidRDefault="00D3423F" w:rsidP="00D3423F">
      <w:pPr>
        <w:pStyle w:val="NoSpacing"/>
        <w:rPr>
          <w:rFonts w:ascii="Times New Roman" w:hAnsi="Times New Roman" w:cs="Times New Roman"/>
          <w:sz w:val="24"/>
          <w:szCs w:val="24"/>
          <w:lang w:val="sr-Latn-RS"/>
        </w:rPr>
      </w:pPr>
      <w:r w:rsidRPr="00420899">
        <w:rPr>
          <w:rFonts w:ascii="Times New Roman" w:hAnsi="Times New Roman" w:cs="Times New Roman"/>
          <w:sz w:val="24"/>
          <w:szCs w:val="24"/>
          <w:lang w:val="sr-Latn-RS"/>
        </w:rPr>
        <w:t>III</w:t>
      </w:r>
      <w:r w:rsidRPr="00420899">
        <w:rPr>
          <w:rFonts w:ascii="Times New Roman" w:hAnsi="Times New Roman" w:cs="Times New Roman"/>
          <w:sz w:val="24"/>
          <w:szCs w:val="24"/>
          <w:lang w:val="sr-Cyrl-RS"/>
        </w:rPr>
        <w:t>. ИЗРАДА ПРОЈЕКТА ИЗВЕДЕНОГ ОБЈЕКТА</w:t>
      </w:r>
    </w:p>
    <w:p w14:paraId="787E2920" w14:textId="77777777" w:rsidR="00D3423F" w:rsidRPr="00420899" w:rsidRDefault="00D3423F" w:rsidP="00D3423F">
      <w:pPr>
        <w:spacing w:after="0"/>
        <w:rPr>
          <w:rFonts w:ascii="Times New Roman" w:hAnsi="Times New Roman" w:cs="Times New Roman"/>
          <w:sz w:val="24"/>
          <w:szCs w:val="24"/>
          <w:lang w:val="sr-Latn-RS"/>
        </w:rPr>
      </w:pPr>
    </w:p>
    <w:p w14:paraId="1AFC9901" w14:textId="77777777" w:rsidR="00D3423F" w:rsidRPr="00420899" w:rsidRDefault="00D3423F" w:rsidP="00D3423F">
      <w:pPr>
        <w:spacing w:after="0"/>
        <w:rPr>
          <w:rFonts w:ascii="Times New Roman" w:hAnsi="Times New Roman" w:cs="Times New Roman"/>
          <w:sz w:val="24"/>
          <w:szCs w:val="24"/>
          <w:lang w:val="sr-Latn-RS"/>
        </w:rPr>
      </w:pPr>
    </w:p>
    <w:p w14:paraId="67866FE3" w14:textId="77777777" w:rsidR="00D3423F" w:rsidRPr="00420899" w:rsidRDefault="00D3423F" w:rsidP="00D3423F">
      <w:pPr>
        <w:spacing w:after="0"/>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СВЕСКА 5.</w:t>
      </w:r>
      <w:r w:rsidRPr="00420899">
        <w:rPr>
          <w:rFonts w:ascii="Times New Roman" w:hAnsi="Times New Roman" w:cs="Times New Roman"/>
          <w:b/>
          <w:bCs/>
          <w:sz w:val="24"/>
          <w:szCs w:val="24"/>
          <w:lang w:val="ru-RU"/>
        </w:rPr>
        <w:t>1</w:t>
      </w:r>
      <w:r w:rsidRPr="00420899">
        <w:rPr>
          <w:rFonts w:ascii="Times New Roman" w:hAnsi="Times New Roman" w:cs="Times New Roman"/>
          <w:b/>
          <w:bCs/>
          <w:sz w:val="24"/>
          <w:szCs w:val="24"/>
          <w:lang w:val="sr-Cyrl-RS"/>
        </w:rPr>
        <w:t xml:space="preserve"> – ПРОЈЕКАТ ТЕЛЕКОМУНИКАЦИОНИХ И СИГНАЛНИХ ИНСТАЛАЦИЈА</w:t>
      </w:r>
    </w:p>
    <w:p w14:paraId="2B7F3DF8" w14:textId="77777777" w:rsidR="00D3423F" w:rsidRPr="00420899" w:rsidRDefault="00D3423F" w:rsidP="00D3423F">
      <w:pPr>
        <w:pStyle w:val="NoSpacing"/>
        <w:rPr>
          <w:rFonts w:ascii="Times New Roman" w:hAnsi="Times New Roman" w:cs="Times New Roman"/>
          <w:bCs/>
          <w:sz w:val="24"/>
          <w:szCs w:val="24"/>
          <w:lang w:val="sr-Cyrl-RS"/>
        </w:rPr>
      </w:pPr>
      <w:r w:rsidRPr="00420899">
        <w:rPr>
          <w:rFonts w:ascii="Times New Roman" w:hAnsi="Times New Roman" w:cs="Times New Roman"/>
          <w:sz w:val="24"/>
          <w:szCs w:val="24"/>
          <w:lang w:val="sr-Cyrl-RS"/>
        </w:rPr>
        <w:t>I.   СТРУКТУРНИ КАБЛОВСКИ СИСТЕМ</w:t>
      </w:r>
      <w:r w:rsidRPr="00420899">
        <w:rPr>
          <w:rFonts w:ascii="Times New Roman" w:hAnsi="Times New Roman" w:cs="Times New Roman"/>
          <w:sz w:val="24"/>
          <w:szCs w:val="24"/>
          <w:lang w:val="sr-Cyrl-RS"/>
        </w:rPr>
        <w:br/>
      </w:r>
      <w:r w:rsidRPr="00420899">
        <w:rPr>
          <w:rFonts w:ascii="Times New Roman" w:hAnsi="Times New Roman" w:cs="Times New Roman"/>
          <w:bCs/>
          <w:sz w:val="24"/>
          <w:szCs w:val="24"/>
          <w:lang w:val="sr-Latn-RS"/>
        </w:rPr>
        <w:t>II</w:t>
      </w:r>
      <w:r w:rsidRPr="00420899">
        <w:rPr>
          <w:rFonts w:ascii="Times New Roman" w:hAnsi="Times New Roman" w:cs="Times New Roman"/>
          <w:bCs/>
          <w:sz w:val="24"/>
          <w:szCs w:val="24"/>
          <w:lang w:val="sr-Cyrl-RS"/>
        </w:rPr>
        <w:t>.</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 xml:space="preserve"> СИСТЕМ СОС СИГНАЛИЗАЦИЈЕ</w:t>
      </w:r>
    </w:p>
    <w:p w14:paraId="4B791927" w14:textId="77777777" w:rsidR="00D3423F" w:rsidRPr="00420899" w:rsidRDefault="00D3423F" w:rsidP="00D3423F">
      <w:pPr>
        <w:pStyle w:val="NoSpacing"/>
        <w:rPr>
          <w:rFonts w:ascii="Times New Roman" w:hAnsi="Times New Roman" w:cs="Times New Roman"/>
          <w:bCs/>
          <w:sz w:val="24"/>
          <w:szCs w:val="24"/>
          <w:lang w:val="ru-RU"/>
        </w:rPr>
      </w:pPr>
      <w:r w:rsidRPr="00420899">
        <w:rPr>
          <w:rFonts w:ascii="Times New Roman" w:hAnsi="Times New Roman" w:cs="Times New Roman"/>
          <w:bCs/>
          <w:sz w:val="24"/>
          <w:szCs w:val="24"/>
        </w:rPr>
        <w:t>III</w:t>
      </w:r>
      <w:r w:rsidRPr="00420899">
        <w:rPr>
          <w:rFonts w:ascii="Times New Roman" w:hAnsi="Times New Roman" w:cs="Times New Roman"/>
          <w:bCs/>
          <w:sz w:val="24"/>
          <w:szCs w:val="24"/>
          <w:lang w:val="sr-Cyrl-RS"/>
        </w:rPr>
        <w:t>.</w:t>
      </w:r>
      <w:r w:rsidRPr="00420899">
        <w:rPr>
          <w:rFonts w:ascii="Times New Roman" w:hAnsi="Times New Roman" w:cs="Times New Roman"/>
          <w:bCs/>
          <w:sz w:val="24"/>
          <w:szCs w:val="24"/>
          <w:lang w:val="ru-RU"/>
        </w:rPr>
        <w:t xml:space="preserve"> СИСТЕМ ОБАВЕШТЕЊА, УЗБУЊИВАЊА И АМБИЈЕНТАЛНОГ ОЗВУЧЕЊА</w:t>
      </w:r>
    </w:p>
    <w:p w14:paraId="7FC6C0A2" w14:textId="77777777" w:rsidR="00D3423F" w:rsidRPr="00420899" w:rsidRDefault="00D3423F" w:rsidP="00D3423F">
      <w:pPr>
        <w:pStyle w:val="NoSpacing"/>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IV</w:t>
      </w:r>
      <w:r w:rsidRPr="00420899">
        <w:rPr>
          <w:rFonts w:ascii="Times New Roman" w:hAnsi="Times New Roman" w:cs="Times New Roman"/>
          <w:bCs/>
          <w:sz w:val="24"/>
          <w:szCs w:val="24"/>
          <w:lang w:val="sr-Cyrl-RS"/>
        </w:rPr>
        <w:t>.</w:t>
      </w:r>
      <w:r w:rsidRPr="00420899">
        <w:rPr>
          <w:rFonts w:ascii="Times New Roman" w:hAnsi="Times New Roman" w:cs="Times New Roman"/>
          <w:bCs/>
          <w:sz w:val="24"/>
          <w:szCs w:val="24"/>
          <w:lang w:val="sr-Latn-RS"/>
        </w:rPr>
        <w:t xml:space="preserve"> ПНК РЕГАЛИ И ДРУГИ ИНСТАЛАЦИОНИ МАТЕРИЈАЛ</w:t>
      </w:r>
    </w:p>
    <w:p w14:paraId="06D91465" w14:textId="77777777" w:rsidR="00D3423F" w:rsidRPr="00420899" w:rsidRDefault="00D3423F" w:rsidP="00D3423F">
      <w:pPr>
        <w:pStyle w:val="NoSpacing"/>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V</w:t>
      </w:r>
      <w:r w:rsidRPr="00420899">
        <w:rPr>
          <w:rFonts w:ascii="Times New Roman" w:hAnsi="Times New Roman" w:cs="Times New Roman"/>
          <w:bCs/>
          <w:sz w:val="24"/>
          <w:szCs w:val="24"/>
          <w:lang w:val="sr-Cyrl-RS"/>
        </w:rPr>
        <w:t>.</w:t>
      </w:r>
      <w:r w:rsidRPr="00420899">
        <w:rPr>
          <w:rFonts w:ascii="Times New Roman" w:hAnsi="Times New Roman" w:cs="Times New Roman"/>
          <w:bCs/>
          <w:sz w:val="24"/>
          <w:szCs w:val="24"/>
          <w:lang w:val="sr-Latn-RS"/>
        </w:rPr>
        <w:t xml:space="preserve"> ПРИВОДНА ТК КАНАЛИЗАЦИЈА</w:t>
      </w:r>
    </w:p>
    <w:p w14:paraId="50F01ED0" w14:textId="77777777" w:rsidR="00D3423F" w:rsidRPr="00420899" w:rsidRDefault="00D3423F" w:rsidP="00D3423F">
      <w:pPr>
        <w:spacing w:after="0"/>
        <w:rPr>
          <w:rFonts w:ascii="Times New Roman" w:hAnsi="Times New Roman" w:cs="Times New Roman"/>
          <w:sz w:val="24"/>
          <w:szCs w:val="24"/>
          <w:lang w:val="sr-Cyrl-RS"/>
        </w:rPr>
      </w:pPr>
    </w:p>
    <w:p w14:paraId="26DAED47" w14:textId="77777777" w:rsidR="00D3423F" w:rsidRPr="00420899" w:rsidRDefault="00D3423F" w:rsidP="00D3423F">
      <w:pPr>
        <w:spacing w:after="0"/>
        <w:rPr>
          <w:rFonts w:ascii="Times New Roman" w:hAnsi="Times New Roman" w:cs="Times New Roman"/>
          <w:sz w:val="24"/>
          <w:szCs w:val="24"/>
          <w:lang w:val="sr-Cyrl-RS"/>
        </w:rPr>
      </w:pPr>
    </w:p>
    <w:p w14:paraId="37CD7CDC" w14:textId="77777777" w:rsidR="00D3423F" w:rsidRPr="00420899" w:rsidRDefault="00D3423F" w:rsidP="00D3423F">
      <w:pPr>
        <w:jc w:val="cente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СВЕСКА 5.2- СИСТЕМИ ТЕХНИЧКЕ ЗАШТИТЕ</w:t>
      </w:r>
    </w:p>
    <w:p w14:paraId="4CB521AE" w14:textId="0D2B57C6" w:rsidR="00D3423F" w:rsidRPr="00420899" w:rsidRDefault="00D3423F" w:rsidP="00884F96">
      <w:pPr>
        <w:pStyle w:val="NoSpacing"/>
        <w:numPr>
          <w:ilvl w:val="0"/>
          <w:numId w:val="34"/>
        </w:numPr>
        <w:tabs>
          <w:tab w:val="left" w:pos="284"/>
        </w:tabs>
        <w:ind w:left="0" w:firstLine="0"/>
        <w:rPr>
          <w:rFonts w:ascii="Times New Roman" w:hAnsi="Times New Roman" w:cs="Times New Roman"/>
          <w:sz w:val="24"/>
          <w:szCs w:val="24"/>
          <w:lang w:val="sr-Cyrl-RS"/>
        </w:rPr>
      </w:pPr>
      <w:r w:rsidRPr="00420899">
        <w:rPr>
          <w:rFonts w:ascii="Times New Roman" w:hAnsi="Times New Roman" w:cs="Times New Roman"/>
          <w:bCs/>
          <w:sz w:val="24"/>
          <w:szCs w:val="24"/>
          <w:lang w:val="sr-Latn-RS"/>
        </w:rPr>
        <w:t xml:space="preserve"> </w:t>
      </w:r>
      <w:r w:rsidRPr="00420899">
        <w:rPr>
          <w:rFonts w:ascii="Times New Roman" w:hAnsi="Times New Roman" w:cs="Times New Roman"/>
          <w:sz w:val="24"/>
          <w:szCs w:val="24"/>
          <w:lang w:val="sr-Cyrl-RS"/>
        </w:rPr>
        <w:t>СИСТЕМ ЗА ВИДЕО НАДЗОР</w:t>
      </w:r>
      <w:r w:rsidRPr="00420899">
        <w:rPr>
          <w:rFonts w:ascii="Times New Roman" w:hAnsi="Times New Roman" w:cs="Times New Roman"/>
          <w:sz w:val="24"/>
          <w:szCs w:val="24"/>
          <w:lang w:val="sr-Cyrl-RS"/>
        </w:rPr>
        <w:br/>
      </w:r>
      <w:r w:rsidRPr="00420899">
        <w:rPr>
          <w:rFonts w:ascii="Times New Roman" w:hAnsi="Times New Roman" w:cs="Times New Roman"/>
          <w:bCs/>
          <w:sz w:val="24"/>
          <w:szCs w:val="24"/>
          <w:lang w:val="sr-Latn-RS"/>
        </w:rPr>
        <w:t>II</w:t>
      </w:r>
      <w:r w:rsidRPr="00420899">
        <w:rPr>
          <w:rFonts w:ascii="Times New Roman" w:hAnsi="Times New Roman" w:cs="Times New Roman"/>
          <w:bCs/>
          <w:sz w:val="24"/>
          <w:szCs w:val="24"/>
          <w:lang w:val="sr-Cyrl-RS"/>
        </w:rPr>
        <w:t xml:space="preserve">. </w:t>
      </w:r>
      <w:r w:rsidRPr="00420899">
        <w:rPr>
          <w:rFonts w:ascii="Times New Roman" w:hAnsi="Times New Roman" w:cs="Times New Roman"/>
          <w:bCs/>
          <w:sz w:val="24"/>
          <w:szCs w:val="24"/>
          <w:lang w:val="sr-Latn-RS"/>
        </w:rPr>
        <w:t xml:space="preserve"> </w:t>
      </w:r>
      <w:r w:rsidRPr="00420899">
        <w:rPr>
          <w:rFonts w:ascii="Times New Roman" w:hAnsi="Times New Roman" w:cs="Times New Roman"/>
          <w:sz w:val="24"/>
          <w:szCs w:val="24"/>
          <w:lang w:val="sr-Cyrl-RS"/>
        </w:rPr>
        <w:t>СИСТЕМ ЗА КОНТРОЛУ ПРИСТУПА</w:t>
      </w:r>
    </w:p>
    <w:p w14:paraId="5BD9F703" w14:textId="5C8AC6A7" w:rsidR="00D3423F" w:rsidRPr="00420899" w:rsidRDefault="00D3423F" w:rsidP="00D3423F">
      <w:pPr>
        <w:pStyle w:val="NoSpacing"/>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I</w:t>
      </w:r>
      <w:r w:rsidR="00CE05B4" w:rsidRPr="00420899">
        <w:rPr>
          <w:rFonts w:ascii="Times New Roman" w:hAnsi="Times New Roman" w:cs="Times New Roman"/>
          <w:bCs/>
          <w:sz w:val="24"/>
          <w:szCs w:val="24"/>
          <w:lang w:val="sr-Latn-RS"/>
        </w:rPr>
        <w:t>II</w:t>
      </w:r>
      <w:r w:rsidRPr="00420899">
        <w:rPr>
          <w:rFonts w:ascii="Times New Roman" w:hAnsi="Times New Roman" w:cs="Times New Roman"/>
          <w:bCs/>
          <w:sz w:val="24"/>
          <w:szCs w:val="24"/>
          <w:lang w:val="sr-Latn-RS"/>
        </w:rPr>
        <w:t>. СИСТЕМ ЗА ПРОТИВПРОВАЛНУ ЗАШТИТУ</w:t>
      </w:r>
    </w:p>
    <w:p w14:paraId="53E61005" w14:textId="77777777" w:rsidR="00D3423F" w:rsidRPr="00420899" w:rsidRDefault="00D3423F" w:rsidP="00D3423F">
      <w:pPr>
        <w:spacing w:after="0"/>
        <w:rPr>
          <w:rFonts w:ascii="Times New Roman" w:hAnsi="Times New Roman" w:cs="Times New Roman"/>
          <w:sz w:val="24"/>
          <w:szCs w:val="24"/>
          <w:lang w:val="sr-Cyrl-RS"/>
        </w:rPr>
      </w:pPr>
    </w:p>
    <w:p w14:paraId="3C01792B" w14:textId="77777777" w:rsidR="00D3423F" w:rsidRPr="00420899" w:rsidRDefault="00D3423F" w:rsidP="00D3423F">
      <w:pPr>
        <w:jc w:val="center"/>
        <w:rPr>
          <w:rFonts w:ascii="Times New Roman" w:hAnsi="Times New Roman" w:cs="Times New Roman"/>
          <w:b/>
          <w:sz w:val="24"/>
          <w:szCs w:val="24"/>
          <w:lang w:val="sr-Latn-RS"/>
        </w:rPr>
      </w:pPr>
      <w:r w:rsidRPr="00420899">
        <w:rPr>
          <w:rFonts w:ascii="Times New Roman" w:hAnsi="Times New Roman" w:cs="Times New Roman"/>
          <w:sz w:val="24"/>
          <w:szCs w:val="24"/>
          <w:lang w:val="sr-Cyrl-RS"/>
        </w:rPr>
        <w:br/>
      </w:r>
      <w:r w:rsidRPr="00420899">
        <w:rPr>
          <w:rFonts w:ascii="Times New Roman" w:hAnsi="Times New Roman" w:cs="Times New Roman"/>
          <w:b/>
          <w:sz w:val="24"/>
          <w:szCs w:val="24"/>
          <w:lang w:val="sr-Cyrl-RS"/>
        </w:rPr>
        <w:t>СВЕСКА 5.3-</w:t>
      </w:r>
      <w:r w:rsidRPr="00420899">
        <w:rPr>
          <w:rFonts w:ascii="Times New Roman" w:hAnsi="Times New Roman" w:cs="Times New Roman"/>
          <w:b/>
          <w:sz w:val="24"/>
          <w:szCs w:val="24"/>
          <w:lang w:val="sr-Latn-RS"/>
        </w:rPr>
        <w:t xml:space="preserve"> ПРОЈЕКАТ СТАБИЛНОГ СИСТЕМА ЗА АУТОМАТСКУ ДЕТЕКЦИЈУ, ДОЈАВУ ПОЖАРА И УПРАВЉАЊЕ ГАШЕЊЕМ ПОЖАРА</w:t>
      </w:r>
    </w:p>
    <w:p w14:paraId="1F9228EF" w14:textId="77777777" w:rsidR="00D3423F" w:rsidRPr="00420899" w:rsidRDefault="00D3423F">
      <w:pPr>
        <w:pStyle w:val="ListParagraph"/>
        <w:numPr>
          <w:ilvl w:val="0"/>
          <w:numId w:val="33"/>
        </w:numPr>
        <w:tabs>
          <w:tab w:val="left" w:pos="284"/>
        </w:tabs>
        <w:spacing w:after="0"/>
        <w:ind w:left="0" w:firstLine="0"/>
        <w:rPr>
          <w:rFonts w:ascii="Times New Roman" w:hAnsi="Times New Roman" w:cs="Times New Roman"/>
          <w:sz w:val="24"/>
          <w:szCs w:val="24"/>
          <w:lang w:val="sr-Cyrl-RS"/>
        </w:rPr>
      </w:pPr>
      <w:r w:rsidRPr="00420899">
        <w:rPr>
          <w:rFonts w:ascii="Times New Roman" w:hAnsi="Times New Roman" w:cs="Times New Roman"/>
          <w:sz w:val="24"/>
          <w:szCs w:val="24"/>
          <w:lang w:val="sr-Cyrl-RS"/>
        </w:rPr>
        <w:t>ИНСТАЛАЦИЈА СИСТЕМА ЗА АУТОМАТСКУ ДЕТЕКЦИЈУ И ДОЈАВУ ПОЖАРА</w:t>
      </w:r>
      <w:r w:rsidRPr="00420899">
        <w:rPr>
          <w:rFonts w:ascii="Times New Roman" w:hAnsi="Times New Roman" w:cs="Times New Roman"/>
          <w:sz w:val="24"/>
          <w:szCs w:val="24"/>
          <w:lang w:val="sr-Cyrl-RS"/>
        </w:rPr>
        <w:br/>
      </w:r>
    </w:p>
    <w:p w14:paraId="3CEC65DB" w14:textId="77777777" w:rsidR="00D3423F" w:rsidRPr="00420899" w:rsidRDefault="00D3423F" w:rsidP="00D3423F">
      <w:pPr>
        <w:jc w:val="cente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СВЕСКА 6.1- ТЕРМОТЕХНИЧКЕ ИНСТАЛАЦИЈЕ</w:t>
      </w:r>
    </w:p>
    <w:p w14:paraId="540C4E3C" w14:textId="77777777" w:rsidR="00D3423F" w:rsidRPr="00420899" w:rsidRDefault="00D3423F">
      <w:pPr>
        <w:pStyle w:val="ListParagraph"/>
        <w:numPr>
          <w:ilvl w:val="0"/>
          <w:numId w:val="32"/>
        </w:numPr>
        <w:tabs>
          <w:tab w:val="left" w:pos="284"/>
        </w:tabs>
        <w:ind w:left="0" w:firstLine="0"/>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ИНСТАЛАЦИЈE ХЛАЂЕЊА, ГРЕЈАЊА И ВЕНТИЛАЦИЈЕ ОБЈЕКТА       НАЦИОНАЛНОГ ЦЕНТРА</w:t>
      </w:r>
    </w:p>
    <w:p w14:paraId="77223F2B" w14:textId="77777777" w:rsidR="00D3423F" w:rsidRPr="00420899" w:rsidRDefault="00D3423F">
      <w:pPr>
        <w:pStyle w:val="ListParagraph"/>
        <w:numPr>
          <w:ilvl w:val="0"/>
          <w:numId w:val="32"/>
        </w:numPr>
        <w:tabs>
          <w:tab w:val="left" w:pos="360"/>
        </w:tabs>
        <w:ind w:left="0" w:firstLine="0"/>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КЛИМАТИЗАЦИЈА СЕРВЕР САЛЕ БР.6 У ПОДРУМУ</w:t>
      </w:r>
    </w:p>
    <w:p w14:paraId="77DE399F" w14:textId="77777777" w:rsidR="00D3423F" w:rsidRPr="00420899" w:rsidRDefault="00D3423F">
      <w:pPr>
        <w:pStyle w:val="ListParagraph"/>
        <w:numPr>
          <w:ilvl w:val="0"/>
          <w:numId w:val="32"/>
        </w:numPr>
        <w:tabs>
          <w:tab w:val="left" w:pos="360"/>
        </w:tabs>
        <w:ind w:left="0" w:firstLine="0"/>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ПРИПРЕМНО ЗАВРШНИ РАДОВИ</w:t>
      </w:r>
    </w:p>
    <w:p w14:paraId="7D16325B" w14:textId="77777777" w:rsidR="0063271F" w:rsidRPr="00420899" w:rsidRDefault="0063271F" w:rsidP="00D3423F">
      <w:pPr>
        <w:spacing w:after="0"/>
        <w:jc w:val="center"/>
        <w:rPr>
          <w:rFonts w:ascii="Times New Roman" w:hAnsi="Times New Roman" w:cs="Times New Roman"/>
          <w:b/>
          <w:bCs/>
          <w:sz w:val="24"/>
          <w:szCs w:val="24"/>
          <w:lang w:val="sr-Cyrl-RS"/>
        </w:rPr>
      </w:pPr>
    </w:p>
    <w:p w14:paraId="007FE1FE" w14:textId="7793D318" w:rsidR="00D3423F" w:rsidRPr="00420899" w:rsidRDefault="00D3423F" w:rsidP="00D3423F">
      <w:pPr>
        <w:spacing w:after="0"/>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СВЕСКА 6.2 – ПРОЈЕКАТ МАШИНСКИХ ИНСТАЛАЦИЈА</w:t>
      </w:r>
      <w:r w:rsidRPr="00420899">
        <w:rPr>
          <w:rFonts w:ascii="Times New Roman" w:hAnsi="Times New Roman" w:cs="Times New Roman"/>
          <w:b/>
          <w:bCs/>
          <w:sz w:val="24"/>
          <w:szCs w:val="24"/>
          <w:lang w:val="sr-Latn-RS"/>
        </w:rPr>
        <w:t xml:space="preserve"> – </w:t>
      </w:r>
      <w:r w:rsidRPr="00420899">
        <w:rPr>
          <w:rFonts w:ascii="Times New Roman" w:hAnsi="Times New Roman" w:cs="Times New Roman"/>
          <w:b/>
          <w:bCs/>
          <w:sz w:val="24"/>
          <w:szCs w:val="24"/>
          <w:lang w:val="sr-Cyrl-RS"/>
        </w:rPr>
        <w:t>ПУТНИЧКИ ЛИФТ</w:t>
      </w:r>
    </w:p>
    <w:p w14:paraId="450D7AE8" w14:textId="77777777" w:rsidR="00D3423F" w:rsidRPr="00420899" w:rsidRDefault="00D3423F" w:rsidP="00D3423F">
      <w:pPr>
        <w:spacing w:after="0"/>
        <w:rPr>
          <w:rFonts w:ascii="Times New Roman" w:hAnsi="Times New Roman" w:cs="Times New Roman"/>
          <w:b/>
          <w:bCs/>
          <w:sz w:val="24"/>
          <w:szCs w:val="24"/>
          <w:lang w:val="sr-Cyrl-RS"/>
        </w:rPr>
      </w:pPr>
      <w:r w:rsidRPr="00420899">
        <w:rPr>
          <w:rFonts w:ascii="Times New Roman" w:hAnsi="Times New Roman" w:cs="Times New Roman"/>
          <w:sz w:val="24"/>
          <w:szCs w:val="24"/>
          <w:lang w:val="sr-Cyrl-RS"/>
        </w:rPr>
        <w:t>I - МАШИНСКЕ ИНСТАЛАЦИЈЕ ЛИФТА</w:t>
      </w:r>
      <w:r w:rsidRPr="00420899">
        <w:rPr>
          <w:rFonts w:ascii="Times New Roman" w:hAnsi="Times New Roman" w:cs="Times New Roman"/>
          <w:sz w:val="24"/>
          <w:szCs w:val="24"/>
          <w:lang w:val="sr-Cyrl-RS"/>
        </w:rPr>
        <w:br/>
        <w:t>II – ПРИПРЕМНИ И ЗАВРШНИ РАДОВИ</w:t>
      </w:r>
      <w:r w:rsidRPr="00420899">
        <w:rPr>
          <w:rFonts w:ascii="Times New Roman" w:hAnsi="Times New Roman" w:cs="Times New Roman"/>
          <w:sz w:val="24"/>
          <w:szCs w:val="24"/>
          <w:lang w:val="sr-Cyrl-RS"/>
        </w:rPr>
        <w:br/>
      </w:r>
    </w:p>
    <w:p w14:paraId="3130E183" w14:textId="77777777" w:rsidR="00D3423F" w:rsidRPr="00420899" w:rsidRDefault="00D3423F" w:rsidP="00D3423F">
      <w:pPr>
        <w:spacing w:after="0"/>
        <w:jc w:val="center"/>
        <w:rPr>
          <w:rFonts w:ascii="Times New Roman" w:hAnsi="Times New Roman" w:cs="Times New Roman"/>
          <w:b/>
          <w:bCs/>
          <w:sz w:val="24"/>
          <w:szCs w:val="24"/>
          <w:lang w:val="sr-Cyrl-RS"/>
        </w:rPr>
      </w:pPr>
    </w:p>
    <w:p w14:paraId="3B482B9E" w14:textId="77777777" w:rsidR="00D3423F" w:rsidRPr="00420899" w:rsidRDefault="00D3423F" w:rsidP="00D3423F">
      <w:pPr>
        <w:pStyle w:val="NoSpacing"/>
        <w:jc w:val="cente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СВЕСКА 6.3- ГАШЕЊЕ ПОЖАРА У СЕРВЕР САЛИ</w:t>
      </w:r>
    </w:p>
    <w:p w14:paraId="5ABE1BBF" w14:textId="77777777" w:rsidR="00D3423F" w:rsidRPr="00420899" w:rsidRDefault="00D3423F" w:rsidP="00D3423F">
      <w:pPr>
        <w:pStyle w:val="NoSpacing"/>
        <w:rPr>
          <w:rFonts w:ascii="Times New Roman" w:hAnsi="Times New Roman" w:cs="Times New Roman"/>
          <w:sz w:val="24"/>
          <w:szCs w:val="24"/>
          <w:lang w:val="sr-Latn-RS"/>
        </w:rPr>
      </w:pPr>
      <w:r w:rsidRPr="00420899">
        <w:rPr>
          <w:rFonts w:ascii="Times New Roman" w:hAnsi="Times New Roman" w:cs="Times New Roman"/>
          <w:sz w:val="24"/>
          <w:szCs w:val="24"/>
          <w:lang w:val="sr-Latn-RS"/>
        </w:rPr>
        <w:t>I. СТАБИЛНИ СИСТЕМ ЗА ГАШЕЊЕ ПОЖАРА ГАСОМ NOVEC1230</w:t>
      </w:r>
    </w:p>
    <w:p w14:paraId="4A3B55F0" w14:textId="77777777" w:rsidR="00D3423F" w:rsidRPr="00420899" w:rsidRDefault="00D3423F" w:rsidP="00D3423F">
      <w:pPr>
        <w:pStyle w:val="NoSpacing"/>
        <w:rPr>
          <w:rFonts w:ascii="Times New Roman" w:hAnsi="Times New Roman" w:cs="Times New Roman"/>
          <w:sz w:val="24"/>
          <w:szCs w:val="24"/>
          <w:lang w:val="sr-Cyrl-RS"/>
        </w:rPr>
      </w:pPr>
      <w:r w:rsidRPr="00420899">
        <w:rPr>
          <w:rFonts w:ascii="Times New Roman" w:hAnsi="Times New Roman" w:cs="Times New Roman"/>
          <w:sz w:val="24"/>
          <w:szCs w:val="24"/>
          <w:lang w:val="sr-Latn-RS"/>
        </w:rPr>
        <w:t xml:space="preserve">II. </w:t>
      </w:r>
      <w:r w:rsidRPr="00420899">
        <w:rPr>
          <w:rFonts w:ascii="Times New Roman" w:hAnsi="Times New Roman" w:cs="Times New Roman"/>
          <w:sz w:val="24"/>
          <w:szCs w:val="24"/>
          <w:lang w:val="sr-Cyrl-RS"/>
        </w:rPr>
        <w:t>ХАВАРИСКА ВЕНТИЛАЦИЈА</w:t>
      </w:r>
    </w:p>
    <w:p w14:paraId="615CB313" w14:textId="77777777" w:rsidR="00D3423F" w:rsidRPr="00420899" w:rsidRDefault="00D3423F" w:rsidP="00D3423F">
      <w:pPr>
        <w:pStyle w:val="NoSpacing"/>
        <w:rPr>
          <w:rFonts w:ascii="Times New Roman" w:hAnsi="Times New Roman" w:cs="Times New Roman"/>
          <w:sz w:val="24"/>
          <w:szCs w:val="24"/>
          <w:lang w:val="ru-RU"/>
        </w:rPr>
      </w:pPr>
      <w:r w:rsidRPr="00420899">
        <w:rPr>
          <w:rFonts w:ascii="Times New Roman" w:hAnsi="Times New Roman" w:cs="Times New Roman"/>
          <w:sz w:val="24"/>
          <w:szCs w:val="24"/>
        </w:rPr>
        <w:t>III</w:t>
      </w:r>
      <w:r w:rsidRPr="00420899">
        <w:rPr>
          <w:rFonts w:ascii="Times New Roman" w:hAnsi="Times New Roman" w:cs="Times New Roman"/>
          <w:sz w:val="24"/>
          <w:szCs w:val="24"/>
          <w:lang w:val="ru-RU"/>
        </w:rPr>
        <w:t>. ОСТАЛИ РАДОВИ</w:t>
      </w:r>
    </w:p>
    <w:p w14:paraId="3C4EC668" w14:textId="77777777" w:rsidR="00D3423F" w:rsidRPr="00420899" w:rsidRDefault="00D3423F" w:rsidP="00D3423F">
      <w:pPr>
        <w:spacing w:after="0"/>
        <w:rPr>
          <w:rFonts w:ascii="Times New Roman" w:hAnsi="Times New Roman" w:cs="Times New Roman"/>
          <w:sz w:val="24"/>
          <w:szCs w:val="24"/>
          <w:lang w:val="sr-Cyrl-RS"/>
        </w:rPr>
      </w:pPr>
    </w:p>
    <w:p w14:paraId="351E49D7" w14:textId="77777777" w:rsidR="00D3423F" w:rsidRPr="00420899" w:rsidRDefault="00D3423F" w:rsidP="00D3423F">
      <w:pPr>
        <w:spacing w:after="0"/>
        <w:rPr>
          <w:rFonts w:ascii="Times New Roman" w:hAnsi="Times New Roman" w:cs="Times New Roman"/>
          <w:sz w:val="24"/>
          <w:szCs w:val="24"/>
          <w:lang w:val="sr-Cyrl-RS"/>
        </w:rPr>
      </w:pPr>
    </w:p>
    <w:p w14:paraId="4ECEDAC7" w14:textId="77777777" w:rsidR="0063271F" w:rsidRPr="00420899" w:rsidRDefault="0063271F" w:rsidP="00D3423F">
      <w:pPr>
        <w:spacing w:after="0"/>
        <w:rPr>
          <w:rFonts w:ascii="Times New Roman" w:hAnsi="Times New Roman" w:cs="Times New Roman"/>
          <w:sz w:val="24"/>
          <w:szCs w:val="24"/>
          <w:lang w:val="sr-Cyrl-RS"/>
        </w:rPr>
      </w:pPr>
    </w:p>
    <w:p w14:paraId="66039093" w14:textId="77777777" w:rsidR="00D3423F" w:rsidRPr="00420899" w:rsidRDefault="00D3423F" w:rsidP="00D3423F">
      <w:pPr>
        <w:jc w:val="center"/>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lastRenderedPageBreak/>
        <w:t>СВЕСКА ЗОП</w:t>
      </w:r>
    </w:p>
    <w:p w14:paraId="2632F839" w14:textId="4DCFA674" w:rsidR="007F350B" w:rsidRPr="00420899" w:rsidRDefault="00D3423F" w:rsidP="007F350B">
      <w:pPr>
        <w:rPr>
          <w:rFonts w:ascii="Times New Roman" w:hAnsi="Times New Roman" w:cs="Times New Roman"/>
          <w:b/>
          <w:bCs/>
          <w:sz w:val="24"/>
          <w:szCs w:val="24"/>
          <w:lang w:val="sr-Cyrl-RS"/>
        </w:rPr>
      </w:pPr>
      <w:r w:rsidRPr="00420899">
        <w:rPr>
          <w:rFonts w:ascii="Times New Roman" w:hAnsi="Times New Roman" w:cs="Times New Roman"/>
          <w:sz w:val="24"/>
          <w:szCs w:val="24"/>
          <w:lang w:val="sr-Latn-RS"/>
        </w:rPr>
        <w:t xml:space="preserve">I - </w:t>
      </w:r>
      <w:r w:rsidRPr="00420899">
        <w:rPr>
          <w:rFonts w:ascii="Times New Roman" w:hAnsi="Times New Roman" w:cs="Times New Roman"/>
          <w:sz w:val="24"/>
          <w:szCs w:val="24"/>
          <w:lang w:val="sr-Cyrl-RS"/>
        </w:rPr>
        <w:t>АПАРАТИ ЗА ПОЧЕТНО ГАШЕЊЕ ПОЖАРА</w:t>
      </w:r>
    </w:p>
    <w:p w14:paraId="3F3CECB9" w14:textId="0C74359E" w:rsidR="007F350B" w:rsidRPr="00420899" w:rsidRDefault="007F350B" w:rsidP="00D3423F">
      <w:pP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 </w:t>
      </w:r>
      <w:r w:rsidR="007F00D5" w:rsidRPr="00420899">
        <w:rPr>
          <w:rFonts w:ascii="Times New Roman" w:hAnsi="Times New Roman" w:cs="Times New Roman"/>
          <w:b/>
          <w:bCs/>
          <w:sz w:val="24"/>
          <w:szCs w:val="24"/>
          <w:lang w:val="sr-Cyrl-RS"/>
        </w:rPr>
        <w:t>СВЕС</w:t>
      </w:r>
      <w:r w:rsidRPr="00420899">
        <w:rPr>
          <w:rFonts w:ascii="Times New Roman" w:hAnsi="Times New Roman" w:cs="Times New Roman"/>
          <w:b/>
          <w:bCs/>
          <w:sz w:val="24"/>
          <w:szCs w:val="24"/>
          <w:lang w:val="sr-Cyrl-RS"/>
        </w:rPr>
        <w:t>КА 1 - ПРОЈЕКАТ АРХИТЕКТУРЕ</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са конструкцијом)</w:t>
      </w:r>
      <w:r w:rsidRPr="00420899">
        <w:rPr>
          <w:rFonts w:ascii="Times New Roman" w:hAnsi="Times New Roman" w:cs="Times New Roman"/>
          <w:b/>
          <w:bCs/>
          <w:sz w:val="24"/>
          <w:szCs w:val="24"/>
          <w:lang w:val="sr-Cyrl-RS"/>
        </w:rPr>
        <w:tab/>
      </w:r>
      <w:r w:rsidRPr="00420899">
        <w:rPr>
          <w:rFonts w:ascii="Times New Roman" w:hAnsi="Times New Roman" w:cs="Times New Roman"/>
          <w:b/>
          <w:bCs/>
          <w:sz w:val="24"/>
          <w:szCs w:val="24"/>
          <w:lang w:val="sr-Cyrl-RS"/>
        </w:rPr>
        <w:tab/>
      </w:r>
      <w:r w:rsidRPr="00420899">
        <w:rPr>
          <w:rFonts w:ascii="Times New Roman" w:hAnsi="Times New Roman" w:cs="Times New Roman"/>
          <w:b/>
          <w:bCs/>
          <w:sz w:val="24"/>
          <w:szCs w:val="24"/>
          <w:lang w:val="sr-Cyrl-RS"/>
        </w:rPr>
        <w:tab/>
      </w:r>
      <w:r w:rsidRPr="00420899">
        <w:rPr>
          <w:rFonts w:ascii="Times New Roman" w:hAnsi="Times New Roman" w:cs="Times New Roman"/>
          <w:b/>
          <w:bCs/>
          <w:sz w:val="24"/>
          <w:szCs w:val="24"/>
          <w:lang w:val="sr-Cyrl-RS"/>
        </w:rPr>
        <w:tab/>
      </w:r>
      <w:r w:rsidRPr="00420899">
        <w:rPr>
          <w:rFonts w:ascii="Times New Roman" w:hAnsi="Times New Roman" w:cs="Times New Roman"/>
          <w:b/>
          <w:bCs/>
          <w:sz w:val="24"/>
          <w:szCs w:val="24"/>
          <w:lang w:val="sr-Cyrl-RS"/>
        </w:rPr>
        <w:tab/>
      </w:r>
      <w:r w:rsidRPr="00420899">
        <w:rPr>
          <w:rFonts w:ascii="Times New Roman" w:hAnsi="Times New Roman" w:cs="Times New Roman"/>
          <w:b/>
          <w:bCs/>
          <w:sz w:val="24"/>
          <w:szCs w:val="24"/>
          <w:lang w:val="sr-Cyrl-RS"/>
        </w:rPr>
        <w:tab/>
      </w:r>
    </w:p>
    <w:p w14:paraId="1F525BF0"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Сви радови у овом предмеру и предрачуну подразумевају извођење сваке позиције радова безусловно стручно, прецизно и квалитетно, а у свему према описима у овом предмеру, техничким условима, потребним детаљима и техничким прописима, и упутствима Надзорног органа, уколико у дотичној позицији није другачије условљено. Радовима на изградњи не смеју се угрозити постојећи објекти који се задржавају. Сви радови морају бити изведени према пројекту у складу са важећим нормативима и правилима струке.</w:t>
      </w:r>
    </w:p>
    <w:p w14:paraId="359DBACA"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Код свих грађевинских и грађевинско-занатских радова условљава се употреба одговарајуће радне снаге и квалитетеног материјала који морају одговарати постојећим техничким прописима СРПС стандардима и описима позиција из радова. За сваки материјал који се уграђује, Извођач мора претходно поднети надзорном органу атест. У спорним случајевима у погледу квалитета, узорци ће се достављати Заводу за испитивање материјала, чији су налази меродавни и за Инвеститора и за Извођача. Ако Извођач и поред негативног налаза Завода за испитивање материјала уграђује и даље неквалитетан материјал, Инвеститор ће наредити рушења а сва материјална штета од наређеног рушења пада на терет Извођача. Извођач нема права рекламације и приговора на решење које у том смислу доносе Инвеститор или грађевинска инспекција. Сав материјал за који представник инвеститора констатује да не одговара погодбеном предрачуну и прописаном квалитету, Извођач је дужан да одмах уклони са градилишта, а Инвеститор ће обуставити рад уколико Извођач покуша да га употреби.</w:t>
      </w:r>
    </w:p>
    <w:p w14:paraId="7F139E7C"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Објекат и цело градилиште Извођач мора одржавати уредно и потпуно чисто, а по завршетку радова пре предаје објекта, све рупе, јаме и рупе од скела Извођач је дужан да затрпа, набије и поравна и то све солидно да се касније не јављају слегања.</w:t>
      </w:r>
    </w:p>
    <w:p w14:paraId="2EB409B6"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 технички преглед и примопредају објекта, Извођач мора цео објекат и градилишну парцелу да очисти од шута, вишкова материјала, свих средстава рада и помоћних објеката. Сви прилази објекту, платои, степеништа и стазe, као и подови у свим просторијама морају бити потпуно чисти, као и сва столарија, браварија, стаклене површине и све кровне површине. Коловоз и тротоари, оштећени извођењем радова или транспортом, такође се морају довести у исправно стање за технички преглед и примопредају објекта. Сви наведени радови морају бити обухваћени уговореним ценама.</w:t>
      </w:r>
    </w:p>
    <w:p w14:paraId="4BE55EF6"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Извођач је дужан да усклади рад подизвођача који самостално изводе поједине врсте радова, како једни другима не би наносили штету, а уколико би до тога дошло, дужан је да одмах регулише отклањање и накнаду штете на терет кривца. У противном трошкове за отклањање оваквих штета сносиће сам Извођач. Ово се односи и на све сметње и штете које би настале због непридржавања договореног редоследа и временског плана извођења појединих радова. Надзори орган има право да захтева од Извођача да за нове материјале поднесе на увид узорке на основу којих ће он извршити избор. Набавка ових узорака не плаћа се посебно.</w:t>
      </w:r>
    </w:p>
    <w:p w14:paraId="3978E706"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Саставни део Уговора су поред ових општих услова такође и посебни услови Инвеститора, постојећа техничка и законска регулатива, као и комплетна техничка документација.</w:t>
      </w:r>
    </w:p>
    <w:p w14:paraId="6E439AFB"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До предаје објекта Инвеститору Извођач одговара апсолутно за све на њему и у случају какве штете или квара дужан је о свом трошку све довести у исправно стање.</w:t>
      </w:r>
    </w:p>
    <w:p w14:paraId="329D8C2A"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Извођач је дужан да на градилишту постави за све време изградње висиококвалификованог и искусног стручњака који ће одговарати за стручну контролу и тачно извршење свих обавеза Извођача.</w:t>
      </w:r>
    </w:p>
    <w:p w14:paraId="61170032"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 све радове у предмеру где је потребна оплата и скела, Извођач је дужан да исте добави и солидно изради, што се засебно не плаћа већ је укалкуисано у понуђену цену одговарајућег рада.</w:t>
      </w:r>
    </w:p>
    <w:p w14:paraId="4A6F6F4E" w14:textId="77777777" w:rsidR="007F350B" w:rsidRPr="00420899" w:rsidRDefault="007F350B" w:rsidP="007F350B">
      <w:pPr>
        <w:jc w:val="both"/>
        <w:rPr>
          <w:rFonts w:ascii="Times New Roman" w:hAnsi="Times New Roman" w:cs="Times New Roman"/>
          <w:sz w:val="24"/>
          <w:szCs w:val="24"/>
          <w:lang w:val="sr-Cyrl-RS"/>
        </w:rPr>
      </w:pPr>
    </w:p>
    <w:p w14:paraId="300DE7D1" w14:textId="77777777" w:rsidR="007F350B"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А. ГРАЂЕВИНСКИ  РАДОВИ:</w:t>
      </w:r>
    </w:p>
    <w:p w14:paraId="41FE00FC" w14:textId="77777777" w:rsidR="00D3389C"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I – ЗЕМЉАНИ РАДОВИ </w:t>
      </w:r>
    </w:p>
    <w:p w14:paraId="57A93245" w14:textId="3AD2BF34"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Копање мора бити правилно и потпуно хоризонтално а у свему по детаљима и котама у плановима. Прекопавања не сме бити и ако Извођач ископа дубље него што је предвиђено или рђаво изравна, дужан је да прекопани или слабо сравњени део попуни набијеним бетоном МБ-10, што се неће посебно платити, већ ће Извођач извршити о свом трошку и са својим материјалом. Ископавање извршити уз све потребне мере обезбеђења страница ископа шкарпирањем или подупирањем. Евентуално потребно подупирање или разупирање ископа неће се посебно плаћати већ је обухваћено ценом ископа. Сви ископи морају бити очишћени од сваког страног расутог материјала, изнивелисани и зарављени. Израда темеља и сл.не сме се одпочети док надзорни орган не прегледа и прими ископе и не унесе у грађевинску књигу потребне обрачунске податке.</w:t>
      </w:r>
    </w:p>
    <w:p w14:paraId="10FA71D6"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Напомена: </w:t>
      </w:r>
      <w:r w:rsidRPr="00420899">
        <w:rPr>
          <w:rFonts w:ascii="Times New Roman" w:hAnsi="Times New Roman" w:cs="Times New Roman"/>
          <w:sz w:val="24"/>
          <w:szCs w:val="24"/>
          <w:lang w:val="sr-Cyrl-RS"/>
        </w:rPr>
        <w:t xml:space="preserve">насипање поред темељних зидова извршити одмах и без непотребног одлагања, да би се избегло непотребно натапање ископа водом. Обрачун ископа извршити на основу профила снимљених пре и после ископа. </w:t>
      </w:r>
    </w:p>
    <w:p w14:paraId="72EDE060" w14:textId="0B0A5298"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размеравање и обележавање објекта са наношењем профила и израда наносне скеле</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на 300цм од габарита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Обрачун по m².</w:t>
      </w:r>
    </w:p>
    <w:p w14:paraId="2AC5C793" w14:textId="314BBEE8" w:rsidR="007F350B" w:rsidRPr="00420899" w:rsidRDefault="00D3389C"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w:t>
      </w:r>
      <w:r w:rsidR="007F350B" w:rsidRPr="00420899">
        <w:rPr>
          <w:rFonts w:ascii="Times New Roman" w:hAnsi="Times New Roman" w:cs="Times New Roman"/>
          <w:b/>
          <w:bCs/>
          <w:sz w:val="24"/>
          <w:szCs w:val="24"/>
          <w:lang w:val="sr-Cyrl-RS"/>
        </w:rPr>
        <w:t>.</w:t>
      </w:r>
      <w:r w:rsidR="007F350B" w:rsidRPr="00420899">
        <w:rPr>
          <w:rFonts w:ascii="Times New Roman" w:hAnsi="Times New Roman" w:cs="Times New Roman"/>
          <w:sz w:val="24"/>
          <w:szCs w:val="24"/>
          <w:lang w:val="sr-Cyrl-RS"/>
        </w:rPr>
        <w:t xml:space="preserve">  Извршити машински ископ земље  за темељну плочу објекта. Ископ извести према пројекту и датим котама. Бочне стране копати  на 100цм од габарита у нагибу од 80 степени, а дно нивелисати. По потреби извршити подупирање ископа. Обрачун по м3 изведене позиције</w:t>
      </w:r>
      <w:r w:rsidR="00D12F79" w:rsidRPr="00420899">
        <w:rPr>
          <w:rFonts w:ascii="Times New Roman" w:hAnsi="Times New Roman" w:cs="Times New Roman"/>
          <w:sz w:val="24"/>
          <w:szCs w:val="24"/>
          <w:lang w:val="sr-Cyrl-RS"/>
        </w:rPr>
        <w:t xml:space="preserve"> заједно са депоновањем дела здраве земље на градилишну депонију која се касније користи за насипање</w:t>
      </w:r>
      <w:r w:rsidR="007F350B" w:rsidRPr="00420899">
        <w:rPr>
          <w:rFonts w:ascii="Times New Roman" w:hAnsi="Times New Roman" w:cs="Times New Roman"/>
          <w:sz w:val="24"/>
          <w:szCs w:val="24"/>
          <w:lang w:val="sr-Cyrl-RS"/>
        </w:rPr>
        <w:t>.</w:t>
      </w:r>
    </w:p>
    <w:p w14:paraId="00862042" w14:textId="14F18B71"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 xml:space="preserve">Извршити ручни ископ земље  за темељне траке улазног портала и зидова надстрешнице приземља објекта. Ископ извести према пројекту и датим котама. Бочне стране правилно одсећи, а дно нивелисати.  </w:t>
      </w:r>
      <w:r w:rsidR="009628B7" w:rsidRPr="00420899">
        <w:rPr>
          <w:rFonts w:ascii="Times New Roman" w:hAnsi="Times New Roman" w:cs="Times New Roman"/>
          <w:sz w:val="24"/>
          <w:szCs w:val="24"/>
          <w:lang w:val="sr-Cyrl-RS"/>
        </w:rPr>
        <w:t xml:space="preserve">Ископану земљу одвести на депонију. </w:t>
      </w:r>
      <w:r w:rsidRPr="00420899">
        <w:rPr>
          <w:rFonts w:ascii="Times New Roman" w:hAnsi="Times New Roman" w:cs="Times New Roman"/>
          <w:sz w:val="24"/>
          <w:szCs w:val="24"/>
          <w:lang w:val="sr-Cyrl-RS"/>
        </w:rPr>
        <w:t>Обрачун по м3 изведене позиције.</w:t>
      </w:r>
    </w:p>
    <w:p w14:paraId="34902CE3" w14:textId="51F9EA74"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4</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 xml:space="preserve">Извршити набавку, транспорт, насипање и набијање шљунка, пројектоване дебљине d=20cm испод темељне плоче и темељних стопа. Планирање и разастирање извести са толеранцијом по висини +/-1cm. Набијање до потребне збијености, Ms=35MPa на завршном слоју. </w:t>
      </w:r>
      <w:r w:rsidR="009628B7" w:rsidRPr="00420899">
        <w:rPr>
          <w:rFonts w:ascii="Times New Roman" w:hAnsi="Times New Roman" w:cs="Times New Roman"/>
          <w:sz w:val="24"/>
          <w:szCs w:val="24"/>
          <w:lang w:val="sr-Cyrl-RS"/>
        </w:rPr>
        <w:t xml:space="preserve">У свему се придржавати услова и препорука из геомеханичког елабората. Збијеност земље доказује се атестом који обезбеђује извођач. </w:t>
      </w:r>
      <w:r w:rsidRPr="00420899">
        <w:rPr>
          <w:rFonts w:ascii="Times New Roman" w:hAnsi="Times New Roman" w:cs="Times New Roman"/>
          <w:sz w:val="24"/>
          <w:szCs w:val="24"/>
          <w:lang w:val="sr-Cyrl-RS"/>
        </w:rPr>
        <w:t>Обрачун по m³ у  збијеном стању.</w:t>
      </w:r>
    </w:p>
    <w:p w14:paraId="1A16E10D" w14:textId="48B63CCC"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5</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 xml:space="preserve">Извршити </w:t>
      </w:r>
      <w:r w:rsidR="00D12F79" w:rsidRPr="00420899">
        <w:rPr>
          <w:rFonts w:ascii="Times New Roman" w:hAnsi="Times New Roman" w:cs="Times New Roman"/>
          <w:sz w:val="24"/>
          <w:szCs w:val="24"/>
          <w:lang w:val="sr-Cyrl-RS"/>
        </w:rPr>
        <w:t xml:space="preserve">довоз са градилишне депоније, </w:t>
      </w:r>
      <w:r w:rsidRPr="00420899">
        <w:rPr>
          <w:rFonts w:ascii="Times New Roman" w:hAnsi="Times New Roman" w:cs="Times New Roman"/>
          <w:sz w:val="24"/>
          <w:szCs w:val="24"/>
          <w:lang w:val="sr-Cyrl-RS"/>
        </w:rPr>
        <w:t>н</w:t>
      </w:r>
      <w:r w:rsidRPr="00420899">
        <w:rPr>
          <w:rFonts w:ascii="Times New Roman" w:hAnsi="Times New Roman" w:cs="Times New Roman"/>
          <w:sz w:val="24"/>
          <w:szCs w:val="24"/>
          <w:lang w:val="sr-Latn-RS"/>
        </w:rPr>
        <w:t xml:space="preserve">асипање и набијање </w:t>
      </w:r>
      <w:r w:rsidRPr="00420899">
        <w:rPr>
          <w:rFonts w:ascii="Times New Roman" w:hAnsi="Times New Roman" w:cs="Times New Roman"/>
          <w:sz w:val="24"/>
          <w:szCs w:val="24"/>
          <w:lang w:val="sr-Cyrl-RS"/>
        </w:rPr>
        <w:t>здраве земље из ископа</w:t>
      </w:r>
      <w:r w:rsidRPr="00420899">
        <w:rPr>
          <w:rFonts w:ascii="Times New Roman" w:hAnsi="Times New Roman" w:cs="Times New Roman"/>
          <w:sz w:val="24"/>
          <w:szCs w:val="24"/>
          <w:lang w:val="sr-Latn-RS"/>
        </w:rPr>
        <w:t xml:space="preserve"> на позицији око темељних зидова. Набијање до потребне збијености,  на завршном слоју. </w:t>
      </w:r>
      <w:r w:rsidR="009628B7" w:rsidRPr="00420899">
        <w:rPr>
          <w:rFonts w:ascii="Times New Roman" w:hAnsi="Times New Roman" w:cs="Times New Roman"/>
          <w:sz w:val="24"/>
          <w:szCs w:val="24"/>
          <w:lang w:val="sr-Cyrl-RS"/>
        </w:rPr>
        <w:t xml:space="preserve">Збијеност земље доказује се атестом који обезбеђује извођач. </w:t>
      </w:r>
      <w:r w:rsidRPr="00420899">
        <w:rPr>
          <w:rFonts w:ascii="Times New Roman" w:hAnsi="Times New Roman" w:cs="Times New Roman"/>
          <w:sz w:val="24"/>
          <w:szCs w:val="24"/>
          <w:lang w:val="sr-Latn-RS"/>
        </w:rPr>
        <w:t>Обрачун по m³ у збијеном стању.</w:t>
      </w:r>
    </w:p>
    <w:p w14:paraId="7AC473DE" w14:textId="3CE4D3C1"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 xml:space="preserve">6 </w:t>
      </w:r>
      <w:r w:rsidR="00D3389C" w:rsidRPr="00420899">
        <w:rPr>
          <w:rFonts w:ascii="Times New Roman" w:hAnsi="Times New Roman" w:cs="Times New Roman"/>
          <w:b/>
          <w:bCs/>
          <w:sz w:val="24"/>
          <w:szCs w:val="24"/>
          <w:lang w:val="sr-Cyrl-RS"/>
        </w:rPr>
        <w:t xml:space="preserve">. </w:t>
      </w:r>
      <w:r w:rsidR="00D3389C" w:rsidRPr="00420899">
        <w:rPr>
          <w:rFonts w:ascii="Times New Roman" w:hAnsi="Times New Roman" w:cs="Times New Roman"/>
          <w:sz w:val="24"/>
          <w:szCs w:val="24"/>
          <w:lang w:val="sr-Cyrl-RS"/>
        </w:rPr>
        <w:t>И</w:t>
      </w:r>
      <w:r w:rsidRPr="00420899">
        <w:rPr>
          <w:rFonts w:ascii="Times New Roman" w:hAnsi="Times New Roman" w:cs="Times New Roman"/>
          <w:sz w:val="24"/>
          <w:szCs w:val="24"/>
          <w:lang w:val="sr-Cyrl-RS"/>
        </w:rPr>
        <w:t>звршити о</w:t>
      </w:r>
      <w:r w:rsidRPr="00420899">
        <w:rPr>
          <w:rFonts w:ascii="Times New Roman" w:hAnsi="Times New Roman" w:cs="Times New Roman"/>
          <w:sz w:val="24"/>
          <w:szCs w:val="24"/>
          <w:lang w:val="sr-Latn-RS"/>
        </w:rPr>
        <w:t xml:space="preserve">двоз земље из ископа на депонију до </w:t>
      </w:r>
      <w:r w:rsidR="009628B7" w:rsidRPr="00420899">
        <w:rPr>
          <w:rFonts w:ascii="Times New Roman" w:hAnsi="Times New Roman" w:cs="Times New Roman"/>
          <w:sz w:val="24"/>
          <w:szCs w:val="24"/>
          <w:lang w:val="sr-Cyrl-RS"/>
        </w:rPr>
        <w:t xml:space="preserve">10 </w:t>
      </w:r>
      <w:r w:rsidRPr="00420899">
        <w:rPr>
          <w:rFonts w:ascii="Times New Roman" w:hAnsi="Times New Roman" w:cs="Times New Roman"/>
          <w:sz w:val="24"/>
          <w:szCs w:val="24"/>
          <w:lang w:val="sr-Latn-RS"/>
        </w:rPr>
        <w:t>км. Обрачун по m³ у збијеном стању.</w:t>
      </w:r>
    </w:p>
    <w:p w14:paraId="5A943B30" w14:textId="07AA5343" w:rsidR="00D12F79" w:rsidRPr="00420899" w:rsidRDefault="00AF7D62" w:rsidP="007F350B">
      <w:pPr>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Latn-RS"/>
        </w:rPr>
        <w:t>7</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bCs/>
          <w:sz w:val="24"/>
          <w:szCs w:val="24"/>
          <w:lang w:val="sr-Cyrl-RS"/>
        </w:rPr>
        <w:t>Монтажа и демонтажа заштитне ограде око ископа. Ограда се користи за све време трајања радова. У цену улази монтажа, демонтажа и упозорења.</w:t>
      </w:r>
    </w:p>
    <w:p w14:paraId="19947D06" w14:textId="0494D88D" w:rsidR="00AF7D62" w:rsidRPr="00420899" w:rsidRDefault="00AF7D62" w:rsidP="00AF7D62">
      <w:pPr>
        <w:jc w:val="both"/>
        <w:rPr>
          <w:rFonts w:ascii="Times New Roman" w:eastAsia="Times New Roman" w:hAnsi="Times New Roman" w:cs="Times New Roman"/>
          <w:sz w:val="24"/>
          <w:szCs w:val="24"/>
          <w:lang w:val="ru-RU"/>
        </w:rPr>
      </w:pPr>
      <w:r w:rsidRPr="00420899">
        <w:rPr>
          <w:rFonts w:ascii="Times New Roman" w:hAnsi="Times New Roman" w:cs="Times New Roman"/>
          <w:b/>
          <w:bCs/>
          <w:sz w:val="24"/>
          <w:szCs w:val="24"/>
          <w:lang w:val="sr-Latn-RS"/>
        </w:rPr>
        <w:t>8</w:t>
      </w:r>
      <w:r w:rsidRPr="00420899">
        <w:rPr>
          <w:rFonts w:ascii="Times New Roman" w:hAnsi="Times New Roman" w:cs="Times New Roman"/>
          <w:b/>
          <w:bCs/>
          <w:sz w:val="24"/>
          <w:szCs w:val="24"/>
          <w:lang w:val="sr-Cyrl-RS"/>
        </w:rPr>
        <w:t xml:space="preserve">. </w:t>
      </w:r>
      <w:r w:rsidRPr="00420899">
        <w:rPr>
          <w:rFonts w:ascii="Times New Roman" w:eastAsia="Times New Roman" w:hAnsi="Times New Roman" w:cs="Times New Roman"/>
          <w:sz w:val="24"/>
          <w:szCs w:val="24"/>
          <w:lang w:val="ru-RU"/>
        </w:rPr>
        <w:t>Израда и монтажа табли обавештења</w:t>
      </w:r>
      <w:r w:rsidRPr="00420899">
        <w:rPr>
          <w:rFonts w:ascii="Times New Roman" w:eastAsia="Times New Roman" w:hAnsi="Times New Roman" w:cs="Times New Roman"/>
          <w:sz w:val="24"/>
          <w:szCs w:val="24"/>
          <w:lang w:val="sr-Cyrl-RS"/>
        </w:rPr>
        <w:t xml:space="preserve"> да се изводе радови, са основним подацима о објекту, Извођачу, Инвеститору и </w:t>
      </w:r>
      <w:r w:rsidR="00C519E4" w:rsidRPr="00420899">
        <w:rPr>
          <w:rFonts w:ascii="Times New Roman" w:eastAsia="Times New Roman" w:hAnsi="Times New Roman" w:cs="Times New Roman"/>
          <w:sz w:val="24"/>
          <w:szCs w:val="24"/>
          <w:lang w:val="sr-Cyrl-RS"/>
        </w:rPr>
        <w:t>П</w:t>
      </w:r>
      <w:r w:rsidRPr="00420899">
        <w:rPr>
          <w:rFonts w:ascii="Times New Roman" w:eastAsia="Times New Roman" w:hAnsi="Times New Roman" w:cs="Times New Roman"/>
          <w:sz w:val="24"/>
          <w:szCs w:val="24"/>
          <w:lang w:val="sr-Cyrl-RS"/>
        </w:rPr>
        <w:t>ројектанту, а све према Правилнику о изгледу, садржини и месту постављања табле</w:t>
      </w:r>
      <w:r w:rsidRPr="00420899">
        <w:rPr>
          <w:rFonts w:ascii="Times New Roman" w:eastAsia="Times New Roman" w:hAnsi="Times New Roman" w:cs="Times New Roman"/>
          <w:sz w:val="24"/>
          <w:szCs w:val="24"/>
          <w:lang w:val="ru-RU"/>
        </w:rPr>
        <w:t xml:space="preserve">. </w:t>
      </w:r>
      <w:r w:rsidRPr="00420899">
        <w:rPr>
          <w:rFonts w:ascii="Times New Roman" w:eastAsia="Times New Roman" w:hAnsi="Times New Roman" w:cs="Times New Roman"/>
          <w:sz w:val="24"/>
          <w:szCs w:val="24"/>
          <w:lang w:val="sr-Cyrl-RS"/>
        </w:rPr>
        <w:t>Табла је димензија 200х100цм</w:t>
      </w:r>
      <w:r w:rsidRPr="00420899">
        <w:rPr>
          <w:rFonts w:ascii="Times New Roman" w:eastAsia="Times New Roman" w:hAnsi="Times New Roman" w:cs="Times New Roman"/>
          <w:sz w:val="24"/>
          <w:szCs w:val="24"/>
          <w:lang w:val="ru-RU"/>
        </w:rPr>
        <w:t>. Обрачун по ком.</w:t>
      </w:r>
    </w:p>
    <w:p w14:paraId="439C93F8" w14:textId="203015D6" w:rsidR="00AF7D62" w:rsidRPr="00420899" w:rsidRDefault="00AF7D62" w:rsidP="007F350B">
      <w:pPr>
        <w:jc w:val="both"/>
        <w:rPr>
          <w:rFonts w:ascii="Times New Roman" w:hAnsi="Times New Roman" w:cs="Times New Roman"/>
          <w:sz w:val="24"/>
          <w:szCs w:val="24"/>
          <w:lang w:val="sr-Latn-RS"/>
        </w:rPr>
      </w:pPr>
    </w:p>
    <w:p w14:paraId="107A4802" w14:textId="77777777" w:rsidR="00D3389C"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II – БЕТОНСКИ И АРМИРАНОБЕТОНСКИ РАДОВИ </w:t>
      </w:r>
    </w:p>
    <w:p w14:paraId="6E640884" w14:textId="58C1738A"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Сви бетонски и армирано бетонски радови морају се извести у свему према „Правилнику о техничким нормативима за бетон и армирани бетон“- „Сл.лист СФРЈ“ од 23.02.1987.г као и „Правилника о техничким норамтивима за изградњу објеката високоградње у сеизмичким подручјима“ – „Сл.Лист СФРЈ“ бр. 31/81,49/82 и 29/83, 52/90. Сви радови се морају извети према одобреним цртежима, конструктивним детаљима, статичком прорачуну, техничком опису и Општим условима, солидно и стручно са одговарајућом квалификованом и стручном снагоми под стручним надзором.Радове извести уз пуну примену савремене механизације намењене овој врсти радова.Квалитет бетона мора одговарати постављеним захтевима из техничке документације као и важећих прописа који регулишу ову врсту радова.Само бетон који задовољава прописане услове може бити уграђен. Узорак за доказивање квалитета бетона узимати на градилишту – паралелно са уградњом бетона.Извођач мора обезбедити услове да се бетон прописно уграђује, односно не сме слободно падати са веће висине од 2.00м. Бетонску масу искључиво уграђивати первибратором у слојевима не већим од 50цм. По уклањању оплате, бетон се мора неговати, поливати водом у зависности од спољне температуре, а најмање три дана. За време виших или нижих температура од прописаних обавезно предузети мере заштите бетона. Мере заштите нарочито се односе на справљање, транспорт, уграђивање и неговање бетона. </w:t>
      </w:r>
    </w:p>
    <w:p w14:paraId="0EA79EC7"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Бетон док се налази у оплати, за време везивања мора бити заштићен од било каквог потреса. Бетониране површине морају бити равне, без "гнезда" и сагрегације, захтеваног облика. Прекид бетонирања извести у складу са важећим прописима. Оплата мора бити чиста, потпуно стабилна, захтеваних димензија, мора бити траженог геометријског облика, хоризонтална, вертикална, коса, кружна или како се захтева техничком </w:t>
      </w:r>
      <w:r w:rsidRPr="00420899">
        <w:rPr>
          <w:rFonts w:ascii="Times New Roman" w:hAnsi="Times New Roman" w:cs="Times New Roman"/>
          <w:sz w:val="24"/>
          <w:szCs w:val="24"/>
          <w:lang w:val="sr-Cyrl-RS"/>
        </w:rPr>
        <w:lastRenderedPageBreak/>
        <w:t>документацијом. Оплата мора бити разупрта и подупрта у свему према намени, а у складу са постојећим прописима. Обрачун бетонских радова се врши по јединици мере назначене код сваке позиције рада ( набавка материјала, спољни и унутарњи транспорт, уграђивање, мере заштите, све хоризонталне и вертикалне преносе, неопходну радну скелу, потребну оплату и остале операције) које су неопходне за калитетно извођење радова.</w:t>
      </w:r>
    </w:p>
    <w:p w14:paraId="4F82DE48" w14:textId="325D0AB0"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У свим позицијама се урачунава набавка свог потребног материјала, његов транспорт на градилиште, израда, монтажа и демонтажа потребне </w:t>
      </w:r>
      <w:r w:rsidR="000E0FB4" w:rsidRPr="00420899">
        <w:rPr>
          <w:rFonts w:ascii="Times New Roman" w:hAnsi="Times New Roman" w:cs="Times New Roman"/>
          <w:sz w:val="24"/>
          <w:szCs w:val="24"/>
          <w:lang w:val="sr-Cyrl-RS"/>
        </w:rPr>
        <w:t xml:space="preserve">глатке </w:t>
      </w:r>
      <w:r w:rsidRPr="00420899">
        <w:rPr>
          <w:rFonts w:ascii="Times New Roman" w:hAnsi="Times New Roman" w:cs="Times New Roman"/>
          <w:sz w:val="24"/>
          <w:szCs w:val="24"/>
          <w:lang w:val="sr-Cyrl-RS"/>
        </w:rPr>
        <w:t>оплате, као и уградња арматуре, све радње до м2 или м3 готовог елемента из позиције.</w:t>
      </w:r>
    </w:p>
    <w:p w14:paraId="6A964D84" w14:textId="631FB9D3"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израду слоја тампон бетона  d=8cm  бетоном С 16/20 (МВ20) преко слоја шљунка, на позицији испод  темељне плоче објекта, као и темељне плоче а.б. језгра лифта. Горњу површину подлоге изравнати. Обрачун по m² уграђеног бетона, са потребним радом и материјалом.</w:t>
      </w:r>
    </w:p>
    <w:p w14:paraId="2328A73B" w14:textId="695F1A2F"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2</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слоја тампон бетона  d=5cm  бетоном С 16/20 (МВ20) преко хидроизолације, на позицији испод  темељне плоче објекта, као и темељне плоче а.б. језгра лифта. Горњу површину подлоге изравнати. Обрачун по m² уграђеног бетона, са потребним радом и материјалом.</w:t>
      </w:r>
    </w:p>
    <w:p w14:paraId="69A459F3" w14:textId="75A465A3"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3</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бетонске темељне плоче дебљине </w:t>
      </w:r>
      <w:r w:rsidR="002C0904"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xml:space="preserve">0цм </w:t>
      </w:r>
      <w:r w:rsidR="002C0904" w:rsidRPr="00420899">
        <w:rPr>
          <w:rFonts w:ascii="Times New Roman" w:hAnsi="Times New Roman" w:cs="Times New Roman"/>
          <w:sz w:val="24"/>
          <w:szCs w:val="24"/>
          <w:lang w:val="sr-Cyrl-RS"/>
        </w:rPr>
        <w:t xml:space="preserve">водонепропусним </w:t>
      </w:r>
      <w:r w:rsidRPr="00420899">
        <w:rPr>
          <w:rFonts w:ascii="Times New Roman" w:hAnsi="Times New Roman" w:cs="Times New Roman"/>
          <w:sz w:val="24"/>
          <w:szCs w:val="24"/>
          <w:lang w:val="sr-Latn-RS"/>
        </w:rPr>
        <w:t xml:space="preserve">бетоном </w:t>
      </w:r>
      <w:r w:rsidR="009628B7" w:rsidRPr="00420899">
        <w:rPr>
          <w:rFonts w:ascii="Times New Roman" w:hAnsi="Times New Roman" w:cs="Times New Roman"/>
          <w:sz w:val="24"/>
          <w:szCs w:val="24"/>
          <w:lang w:val="sr-Cyrl-RS"/>
        </w:rPr>
        <w:t xml:space="preserve">(додатак адитива за </w:t>
      </w:r>
      <w:r w:rsidR="009628B7" w:rsidRPr="00420899">
        <w:rPr>
          <w:rFonts w:ascii="Times New Roman" w:hAnsi="Times New Roman" w:cs="Times New Roman"/>
          <w:sz w:val="24"/>
          <w:szCs w:val="24"/>
        </w:rPr>
        <w:t>VDP</w:t>
      </w:r>
      <w:r w:rsidR="009628B7" w:rsidRPr="00420899">
        <w:rPr>
          <w:rFonts w:ascii="Times New Roman" w:hAnsi="Times New Roman" w:cs="Times New Roman"/>
          <w:sz w:val="24"/>
          <w:szCs w:val="24"/>
          <w:lang w:val="sr-Cyrl-RS"/>
        </w:rPr>
        <w:t>)</w:t>
      </w:r>
      <w:r w:rsidR="000D0ED0"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С</w:t>
      </w:r>
      <w:r w:rsidR="002C0904"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2C0904"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2C0904"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w:t>
      </w:r>
      <w:r w:rsidR="000D0ED0" w:rsidRPr="00420899">
        <w:rPr>
          <w:rFonts w:ascii="Times New Roman" w:hAnsi="Times New Roman" w:cs="Times New Roman"/>
          <w:sz w:val="24"/>
          <w:szCs w:val="24"/>
          <w:lang w:val="sr-Cyrl-RS"/>
        </w:rPr>
        <w:t xml:space="preserve"> и постављање бубреће траке на месту израде зидова сутерена</w:t>
      </w:r>
      <w:r w:rsidRPr="00420899">
        <w:rPr>
          <w:rFonts w:ascii="Times New Roman" w:hAnsi="Times New Roman" w:cs="Times New Roman"/>
          <w:sz w:val="24"/>
          <w:szCs w:val="24"/>
          <w:lang w:val="sr-Latn-RS"/>
        </w:rPr>
        <w:t>. Обрачун по m³ уграђеног бетона.</w:t>
      </w:r>
    </w:p>
    <w:p w14:paraId="611B9F1C" w14:textId="48D18E14"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4</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бетонске темељне плоче језгра лифта дебљине </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xml:space="preserve">0цм </w:t>
      </w:r>
      <w:r w:rsidR="00941CAE" w:rsidRPr="00420899">
        <w:rPr>
          <w:rFonts w:ascii="Times New Roman" w:hAnsi="Times New Roman" w:cs="Times New Roman"/>
          <w:sz w:val="24"/>
          <w:szCs w:val="24"/>
          <w:lang w:val="sr-Cyrl-RS"/>
        </w:rPr>
        <w:t xml:space="preserve">водонепропусним </w:t>
      </w:r>
      <w:r w:rsidRPr="00420899">
        <w:rPr>
          <w:rFonts w:ascii="Times New Roman" w:hAnsi="Times New Roman" w:cs="Times New Roman"/>
          <w:sz w:val="24"/>
          <w:szCs w:val="24"/>
          <w:lang w:val="sr-Latn-RS"/>
        </w:rPr>
        <w:t xml:space="preserve">бетоном </w:t>
      </w:r>
      <w:r w:rsidR="002225DE" w:rsidRPr="00420899">
        <w:rPr>
          <w:rFonts w:ascii="Times New Roman" w:hAnsi="Times New Roman" w:cs="Times New Roman"/>
          <w:sz w:val="24"/>
          <w:szCs w:val="24"/>
          <w:lang w:val="sr-Cyrl-RS"/>
        </w:rPr>
        <w:t xml:space="preserve">(додатак адитива за </w:t>
      </w:r>
      <w:r w:rsidR="002225DE" w:rsidRPr="00420899">
        <w:rPr>
          <w:rFonts w:ascii="Times New Roman" w:hAnsi="Times New Roman" w:cs="Times New Roman"/>
          <w:sz w:val="24"/>
          <w:szCs w:val="24"/>
        </w:rPr>
        <w:t>VDP</w:t>
      </w:r>
      <w:r w:rsidR="002225DE"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xml:space="preserve">) у свему према пројекту, детаљима и статичком прорачуну. Бетон уградити и неговати по прописима. У цену улази израда потребне </w:t>
      </w:r>
      <w:r w:rsidR="000D0ED0" w:rsidRPr="00420899">
        <w:rPr>
          <w:rFonts w:ascii="Times New Roman" w:hAnsi="Times New Roman" w:cs="Times New Roman"/>
          <w:sz w:val="24"/>
          <w:szCs w:val="24"/>
          <w:lang w:val="sr-Cyrl-RS"/>
        </w:rPr>
        <w:t xml:space="preserve">глатке </w:t>
      </w:r>
      <w:r w:rsidRPr="00420899">
        <w:rPr>
          <w:rFonts w:ascii="Times New Roman" w:hAnsi="Times New Roman" w:cs="Times New Roman"/>
          <w:sz w:val="24"/>
          <w:szCs w:val="24"/>
          <w:lang w:val="sr-Latn-RS"/>
        </w:rPr>
        <w:t>оплате</w:t>
      </w:r>
      <w:r w:rsidR="000D0ED0" w:rsidRPr="00420899">
        <w:rPr>
          <w:rFonts w:ascii="Times New Roman" w:hAnsi="Times New Roman" w:cs="Times New Roman"/>
          <w:sz w:val="24"/>
          <w:szCs w:val="24"/>
          <w:lang w:val="sr-Cyrl-RS"/>
        </w:rPr>
        <w:t xml:space="preserve"> и постављање бубреће траке на местима прекида бетонирања</w:t>
      </w:r>
      <w:r w:rsidRPr="00420899">
        <w:rPr>
          <w:rFonts w:ascii="Times New Roman" w:hAnsi="Times New Roman" w:cs="Times New Roman"/>
          <w:sz w:val="24"/>
          <w:szCs w:val="24"/>
          <w:lang w:val="sr-Latn-RS"/>
        </w:rPr>
        <w:t>. Обрачун по m³ уграђеног бетона.</w:t>
      </w:r>
    </w:p>
    <w:p w14:paraId="7BB3DB39" w14:textId="1D44DD8B"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5</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бетонских спољних зидова сутерена дебљине 25цм </w:t>
      </w:r>
      <w:r w:rsidR="00941CAE" w:rsidRPr="00420899">
        <w:rPr>
          <w:rFonts w:ascii="Times New Roman" w:hAnsi="Times New Roman" w:cs="Times New Roman"/>
          <w:sz w:val="24"/>
          <w:szCs w:val="24"/>
          <w:lang w:val="sr-Cyrl-RS"/>
        </w:rPr>
        <w:t xml:space="preserve">водонепропусним </w:t>
      </w:r>
      <w:r w:rsidRPr="00420899">
        <w:rPr>
          <w:rFonts w:ascii="Times New Roman" w:hAnsi="Times New Roman" w:cs="Times New Roman"/>
          <w:sz w:val="24"/>
          <w:szCs w:val="24"/>
          <w:lang w:val="sr-Latn-RS"/>
        </w:rPr>
        <w:t xml:space="preserve">бетоном </w:t>
      </w:r>
      <w:r w:rsidR="002225DE" w:rsidRPr="00420899">
        <w:rPr>
          <w:rFonts w:ascii="Times New Roman" w:hAnsi="Times New Roman" w:cs="Times New Roman"/>
          <w:sz w:val="24"/>
          <w:szCs w:val="24"/>
          <w:lang w:val="sr-Cyrl-RS"/>
        </w:rPr>
        <w:t xml:space="preserve">(додатак адитива за </w:t>
      </w:r>
      <w:r w:rsidR="002225DE" w:rsidRPr="00420899">
        <w:rPr>
          <w:rFonts w:ascii="Times New Roman" w:hAnsi="Times New Roman" w:cs="Times New Roman"/>
          <w:sz w:val="24"/>
          <w:szCs w:val="24"/>
        </w:rPr>
        <w:t>VDP</w:t>
      </w:r>
      <w:r w:rsidR="002225DE"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 xml:space="preserve">С25/30 (МВ 30) у свему према пројекту, детаљима и статичком прорачуну. Бетон уградити и неговати по прописима. У цену улази израда потребне </w:t>
      </w:r>
      <w:r w:rsidR="000D0ED0" w:rsidRPr="00420899">
        <w:rPr>
          <w:rFonts w:ascii="Times New Roman" w:hAnsi="Times New Roman" w:cs="Times New Roman"/>
          <w:sz w:val="24"/>
          <w:szCs w:val="24"/>
          <w:lang w:val="sr-Cyrl-RS"/>
        </w:rPr>
        <w:t>глатке</w:t>
      </w:r>
      <w:r w:rsidR="000D0ED0"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оплате</w:t>
      </w:r>
      <w:r w:rsidR="000D0ED0" w:rsidRPr="00420899">
        <w:rPr>
          <w:rFonts w:ascii="Times New Roman" w:hAnsi="Times New Roman" w:cs="Times New Roman"/>
          <w:sz w:val="24"/>
          <w:szCs w:val="24"/>
          <w:lang w:val="sr-Cyrl-RS"/>
        </w:rPr>
        <w:t xml:space="preserve"> и постављање бубреће траке на местима прекида бетонирања</w:t>
      </w:r>
      <w:r w:rsidR="000D0ED0"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 Обрачун по m³ уграђеног бетона.</w:t>
      </w:r>
    </w:p>
    <w:p w14:paraId="3DEE02AF" w14:textId="428850AD"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6</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бетонских темељних трака и греда улазног портала на позицији приземља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6EE9B97B" w14:textId="33984AC1"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7</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бетонских платна и стубова на позицији сутерена</w:t>
      </w:r>
      <w:r w:rsidR="002225DE"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 xml:space="preserve"> </w:t>
      </w:r>
      <w:r w:rsidR="002225DE" w:rsidRPr="00420899">
        <w:rPr>
          <w:rFonts w:ascii="Times New Roman" w:hAnsi="Times New Roman" w:cs="Times New Roman"/>
          <w:sz w:val="24"/>
          <w:szCs w:val="24"/>
          <w:lang w:val="sr-Cyrl-RS"/>
        </w:rPr>
        <w:t xml:space="preserve">приземља, </w:t>
      </w:r>
      <w:r w:rsidR="002225DE" w:rsidRPr="00420899">
        <w:rPr>
          <w:rFonts w:ascii="Times New Roman" w:hAnsi="Times New Roman" w:cs="Times New Roman"/>
          <w:sz w:val="24"/>
          <w:szCs w:val="24"/>
        </w:rPr>
        <w:t>I</w:t>
      </w:r>
      <w:r w:rsidR="002225DE" w:rsidRPr="00420899">
        <w:rPr>
          <w:rFonts w:ascii="Times New Roman" w:hAnsi="Times New Roman" w:cs="Times New Roman"/>
          <w:sz w:val="24"/>
          <w:szCs w:val="24"/>
          <w:lang w:val="ru-RU"/>
        </w:rPr>
        <w:t xml:space="preserve"> </w:t>
      </w:r>
      <w:r w:rsidR="002225DE" w:rsidRPr="00420899">
        <w:rPr>
          <w:rFonts w:ascii="Times New Roman" w:hAnsi="Times New Roman" w:cs="Times New Roman"/>
          <w:sz w:val="24"/>
          <w:szCs w:val="24"/>
          <w:lang w:val="sr-Cyrl-RS"/>
        </w:rPr>
        <w:t xml:space="preserve">и </w:t>
      </w:r>
      <w:r w:rsidR="002225DE" w:rsidRPr="00420899">
        <w:rPr>
          <w:rFonts w:ascii="Times New Roman" w:hAnsi="Times New Roman" w:cs="Times New Roman"/>
          <w:sz w:val="24"/>
          <w:szCs w:val="24"/>
        </w:rPr>
        <w:t>II</w:t>
      </w:r>
      <w:r w:rsidR="002225DE" w:rsidRPr="00420899">
        <w:rPr>
          <w:rFonts w:ascii="Times New Roman" w:hAnsi="Times New Roman" w:cs="Times New Roman"/>
          <w:sz w:val="24"/>
          <w:szCs w:val="24"/>
          <w:lang w:val="sr-Cyrl-RS"/>
        </w:rPr>
        <w:t xml:space="preserve"> спрата, </w:t>
      </w:r>
      <w:r w:rsidRPr="00420899">
        <w:rPr>
          <w:rFonts w:ascii="Times New Roman" w:hAnsi="Times New Roman" w:cs="Times New Roman"/>
          <w:sz w:val="24"/>
          <w:szCs w:val="24"/>
          <w:lang w:val="sr-Latn-RS"/>
        </w:rPr>
        <w:t>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177D8F95" w14:textId="05443F5E"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8</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бетонског језгра лифта дебљине 2</w:t>
      </w:r>
      <w:r w:rsidR="00941CAE" w:rsidRPr="00420899">
        <w:rPr>
          <w:rFonts w:ascii="Times New Roman" w:hAnsi="Times New Roman" w:cs="Times New Roman"/>
          <w:sz w:val="24"/>
          <w:szCs w:val="24"/>
          <w:lang w:val="sr-Cyrl-RS"/>
        </w:rPr>
        <w:t>2</w:t>
      </w:r>
      <w:r w:rsidRPr="00420899">
        <w:rPr>
          <w:rFonts w:ascii="Times New Roman" w:hAnsi="Times New Roman" w:cs="Times New Roman"/>
          <w:sz w:val="24"/>
          <w:szCs w:val="24"/>
          <w:lang w:val="sr-Latn-RS"/>
        </w:rPr>
        <w:t>цм на позицији сутерена 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xml:space="preserve">) у свему према пројекту, детаљима и статичком </w:t>
      </w:r>
      <w:r w:rsidRPr="00420899">
        <w:rPr>
          <w:rFonts w:ascii="Times New Roman" w:hAnsi="Times New Roman" w:cs="Times New Roman"/>
          <w:sz w:val="24"/>
          <w:szCs w:val="24"/>
          <w:lang w:val="sr-Latn-RS"/>
        </w:rPr>
        <w:lastRenderedPageBreak/>
        <w:t>прорачуну. Бетон уградити и неговати по прописима. У цену улази израда потребне оплате. Обрачун по m³ уграђеног бетона.</w:t>
      </w:r>
    </w:p>
    <w:p w14:paraId="46FA102F" w14:textId="2AFE2F98"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9</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бетонског степеништа на позицији улаза у техничку просторију сутерена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024BB8BD" w14:textId="7E63CC2F"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10</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бетонског степеништа бетоном С25/30 (МВ 30)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2DFAE016" w14:textId="15914389"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11</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бетонске плоче дебљине 20цм и гдеда 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w:t>
      </w:r>
      <w:r w:rsidR="001E07BF" w:rsidRPr="00420899">
        <w:rPr>
          <w:rFonts w:ascii="Times New Roman" w:hAnsi="Times New Roman" w:cs="Times New Roman"/>
          <w:sz w:val="24"/>
          <w:szCs w:val="24"/>
          <w:lang w:val="sr-Cyrl-RS"/>
        </w:rPr>
        <w:t>. Пре бетонирања предвидети уградњу заштитних ПВЦ цеви за заштиту електроинсталација које су обрачунате у пројекту електроинсталација</w:t>
      </w:r>
      <w:r w:rsidRPr="00420899">
        <w:rPr>
          <w:rFonts w:ascii="Times New Roman" w:hAnsi="Times New Roman" w:cs="Times New Roman"/>
          <w:sz w:val="24"/>
          <w:szCs w:val="24"/>
          <w:lang w:val="sr-Latn-RS"/>
        </w:rPr>
        <w:t>. Обрачун по m³ уграђеног бетона.</w:t>
      </w:r>
    </w:p>
    <w:p w14:paraId="0C737308" w14:textId="0332495C"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w:t>
      </w:r>
      <w:r w:rsidR="00D3389C" w:rsidRPr="00420899">
        <w:rPr>
          <w:rFonts w:ascii="Times New Roman" w:hAnsi="Times New Roman" w:cs="Times New Roman"/>
          <w:b/>
          <w:bCs/>
          <w:sz w:val="24"/>
          <w:szCs w:val="24"/>
          <w:lang w:val="sr-Cyrl-RS"/>
        </w:rPr>
        <w:t>2.</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бетонске </w:t>
      </w:r>
      <w:r w:rsidRPr="00420899">
        <w:rPr>
          <w:rFonts w:ascii="Times New Roman" w:hAnsi="Times New Roman" w:cs="Times New Roman"/>
          <w:sz w:val="24"/>
          <w:szCs w:val="24"/>
          <w:lang w:val="sr-Cyrl-RS"/>
        </w:rPr>
        <w:t xml:space="preserve">косе </w:t>
      </w:r>
      <w:r w:rsidRPr="00420899">
        <w:rPr>
          <w:rFonts w:ascii="Times New Roman" w:hAnsi="Times New Roman" w:cs="Times New Roman"/>
          <w:sz w:val="24"/>
          <w:szCs w:val="24"/>
          <w:lang w:val="sr-Latn-RS"/>
        </w:rPr>
        <w:t xml:space="preserve">плоче дебљине 20цм и греда на позицији </w:t>
      </w:r>
      <w:r w:rsidRPr="00420899">
        <w:rPr>
          <w:rFonts w:ascii="Times New Roman" w:hAnsi="Times New Roman" w:cs="Times New Roman"/>
          <w:sz w:val="24"/>
          <w:szCs w:val="24"/>
          <w:lang w:val="sr-Cyrl-RS"/>
        </w:rPr>
        <w:t xml:space="preserve">улаза </w:t>
      </w:r>
      <w:r w:rsidRPr="00420899">
        <w:rPr>
          <w:rFonts w:ascii="Times New Roman" w:hAnsi="Times New Roman" w:cs="Times New Roman"/>
          <w:sz w:val="24"/>
          <w:szCs w:val="24"/>
          <w:lang w:val="sr-Latn-RS"/>
        </w:rPr>
        <w:t>у техничку просторију сутерена 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xml:space="preserve">) у свему према пројекту, детаљима и статичком прорачуну. Бетон уградити и неговати по прописима. У цену улази израда потребне оплате. </w:t>
      </w:r>
      <w:r w:rsidR="001E07BF" w:rsidRPr="00420899">
        <w:rPr>
          <w:rFonts w:ascii="Times New Roman" w:hAnsi="Times New Roman" w:cs="Times New Roman"/>
          <w:sz w:val="24"/>
          <w:szCs w:val="24"/>
          <w:lang w:val="sr-Cyrl-RS"/>
        </w:rPr>
        <w:t>Пре бетонирања предвидети уградњу заштитних ПВЦ цеви за заштиту електроинсталација које су обрачунате у пројекту електроинсталација</w:t>
      </w:r>
      <w:r w:rsidR="001E07BF" w:rsidRPr="00420899">
        <w:rPr>
          <w:rFonts w:ascii="Times New Roman" w:hAnsi="Times New Roman" w:cs="Times New Roman"/>
          <w:sz w:val="24"/>
          <w:szCs w:val="24"/>
          <w:lang w:val="sr-Latn-RS"/>
        </w:rPr>
        <w:t>.</w:t>
      </w:r>
      <w:r w:rsidR="001E07BF"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Обрачун по m³ уграђеног бетона.</w:t>
      </w:r>
    </w:p>
    <w:p w14:paraId="4DAA87DA" w14:textId="56CB76D6"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13</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бетонског степеништа на позицији приземља 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222A9A4D" w14:textId="2A77A2DE"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14</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бетонских плоча портала на позицији улаза у  објек</w:t>
      </w:r>
      <w:r w:rsidRPr="00420899">
        <w:rPr>
          <w:rFonts w:ascii="Times New Roman" w:hAnsi="Times New Roman" w:cs="Times New Roman"/>
          <w:sz w:val="24"/>
          <w:szCs w:val="24"/>
          <w:lang w:val="sr-Cyrl-RS"/>
        </w:rPr>
        <w:t>а</w:t>
      </w:r>
      <w:r w:rsidRPr="00420899">
        <w:rPr>
          <w:rFonts w:ascii="Times New Roman" w:hAnsi="Times New Roman" w:cs="Times New Roman"/>
          <w:sz w:val="24"/>
          <w:szCs w:val="24"/>
          <w:lang w:val="sr-Latn-RS"/>
        </w:rPr>
        <w:t>т 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576E4939" w14:textId="5A936AE4" w:rsidR="007F350B" w:rsidRPr="00420899" w:rsidRDefault="007F350B"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15</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армирано бетонск</w:t>
      </w:r>
      <w:r w:rsidR="006F12DB" w:rsidRPr="00420899">
        <w:rPr>
          <w:rFonts w:ascii="Times New Roman" w:hAnsi="Times New Roman" w:cs="Times New Roman"/>
          <w:sz w:val="24"/>
          <w:szCs w:val="24"/>
          <w:lang w:val="sr-Cyrl-RS"/>
        </w:rPr>
        <w:t xml:space="preserve">их носећих греда и натпрозорних греда </w:t>
      </w:r>
      <w:r w:rsidRPr="00420899">
        <w:rPr>
          <w:rFonts w:ascii="Times New Roman" w:hAnsi="Times New Roman" w:cs="Times New Roman"/>
          <w:sz w:val="24"/>
          <w:szCs w:val="24"/>
          <w:lang w:val="sr-Latn-RS"/>
        </w:rPr>
        <w:t>бетоном С</w:t>
      </w:r>
      <w:r w:rsidR="00941CAE"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sr-Latn-RS"/>
        </w:rPr>
        <w:t>/3</w:t>
      </w:r>
      <w:r w:rsidR="00941CAE" w:rsidRPr="00420899">
        <w:rPr>
          <w:rFonts w:ascii="Times New Roman" w:hAnsi="Times New Roman" w:cs="Times New Roman"/>
          <w:sz w:val="24"/>
          <w:szCs w:val="24"/>
          <w:lang w:val="sr-Cyrl-RS"/>
        </w:rPr>
        <w:t>7</w:t>
      </w:r>
      <w:r w:rsidRPr="00420899">
        <w:rPr>
          <w:rFonts w:ascii="Times New Roman" w:hAnsi="Times New Roman" w:cs="Times New Roman"/>
          <w:sz w:val="24"/>
          <w:szCs w:val="24"/>
          <w:lang w:val="sr-Latn-RS"/>
        </w:rPr>
        <w:t xml:space="preserve"> (МВ 3</w:t>
      </w:r>
      <w:r w:rsidR="00941CAE" w:rsidRPr="00420899">
        <w:rPr>
          <w:rFonts w:ascii="Times New Roman" w:hAnsi="Times New Roman" w:cs="Times New Roman"/>
          <w:sz w:val="24"/>
          <w:szCs w:val="24"/>
          <w:lang w:val="sr-Cyrl-RS"/>
        </w:rPr>
        <w:t>5</w:t>
      </w:r>
      <w:r w:rsidRPr="00420899">
        <w:rPr>
          <w:rFonts w:ascii="Times New Roman" w:hAnsi="Times New Roman" w:cs="Times New Roman"/>
          <w:sz w:val="24"/>
          <w:szCs w:val="24"/>
          <w:lang w:val="sr-Latn-RS"/>
        </w:rPr>
        <w:t>) у свему према пројекту, детаљима и статичком прорачуну. Бетон уградити и неговати по прописима. У цену улази израда потребне оплате. Обрачун по m³ уграђеног бетона.</w:t>
      </w:r>
    </w:p>
    <w:p w14:paraId="3030861F" w14:textId="3E38FCA2" w:rsidR="001E07BF" w:rsidRPr="00420899" w:rsidRDefault="001E07BF"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16</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bCs/>
          <w:sz w:val="24"/>
          <w:szCs w:val="24"/>
          <w:lang w:val="sr-Cyrl-RS"/>
        </w:rPr>
        <w:t xml:space="preserve">Набавка и уградња репера за контролу слегања објекта, пречника 12мм и дужине 30цм. Обрачун по комаду са израдом елабората. </w:t>
      </w:r>
    </w:p>
    <w:p w14:paraId="09AD9F3B" w14:textId="77777777" w:rsidR="00D3389C"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rPr>
        <w:t>II</w:t>
      </w:r>
      <w:r w:rsidRPr="00420899">
        <w:rPr>
          <w:rFonts w:ascii="Times New Roman" w:hAnsi="Times New Roman" w:cs="Times New Roman"/>
          <w:b/>
          <w:bCs/>
          <w:sz w:val="24"/>
          <w:szCs w:val="24"/>
          <w:lang w:val="sr-Cyrl-RS"/>
        </w:rPr>
        <w:t xml:space="preserve"> – АРМИРАЧКИ РАДОВИ</w:t>
      </w:r>
    </w:p>
    <w:p w14:paraId="0EBAC69A" w14:textId="1526B9AB"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Армирачке радови се морају извести са стручном радном снагом  уз пуну примену савремене механизације намењене овој врсти радова. Сви употребљени материјали, бетонски челик, везни материјал и сл. морају бити прописног квалитета, односно да поседују атесте. Бетонски челик мора бити машински справљен, обрађен и не сме да поседује веће трагове корозије, нити било какве трагове других материјала. Изведени радови морају бити квалитетни, стопостотно повезани, да бетонски челик заузима </w:t>
      </w:r>
      <w:r w:rsidRPr="00420899">
        <w:rPr>
          <w:rFonts w:ascii="Times New Roman" w:hAnsi="Times New Roman" w:cs="Times New Roman"/>
          <w:sz w:val="24"/>
          <w:szCs w:val="24"/>
          <w:lang w:val="sr-Cyrl-RS"/>
        </w:rPr>
        <w:lastRenderedPageBreak/>
        <w:t xml:space="preserve">правилан облик, да је прописно удаљен од оплате и подлоге, како би се добио прописани заштитни слој. У ту сврху обавезно користити одобрене одстојнике- подметаче. Изглед и распоред бетонског челика (арматуре) мора у свему одговарати условима техничке документације. Обрачун армирачких радова се врши по јединици мере теоретске тежине, назначене код сваке позиције рада ( набавка основног и везног материјала, подметача, спољни и унутрашњи транспорт, уграђивање-повезивање, сви хоризонтални и вертиклни преноси до места уградње, неопходна радна скела и остале активности које су неопходне за калитетно извођење радова). </w:t>
      </w:r>
    </w:p>
    <w:p w14:paraId="2E61B785" w14:textId="4CB54F5A"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1. </w:t>
      </w:r>
      <w:r w:rsidRPr="00420899">
        <w:rPr>
          <w:rFonts w:ascii="Times New Roman" w:hAnsi="Times New Roman" w:cs="Times New Roman"/>
          <w:sz w:val="24"/>
          <w:szCs w:val="24"/>
          <w:lang w:val="sr-Cyrl-RS"/>
        </w:rPr>
        <w:t>Извршити набавку, израду и монтажу арматуре у свему према пројекту и по прописима за армирачке радове. Обрачун по kg са свим потребним радом и материјалом.</w:t>
      </w:r>
    </w:p>
    <w:p w14:paraId="082EEC77" w14:textId="77777777" w:rsidR="007F350B"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V – БРАВАРСКИ РАДОВИ </w:t>
      </w:r>
    </w:p>
    <w:p w14:paraId="0B324E27"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НАПОМЕНА: Пре набавке и израде челичне конструкције и ограда из свих позиција браварских радова, неопходно је да извођач на лицу места провери димензије. </w:t>
      </w:r>
    </w:p>
    <w:p w14:paraId="23ECD522" w14:textId="5B41FF63"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набавку, израду и монтажу челичне кровне конструкције,   од  лимова и кутијастих профила у завареној и вијчаној изради у свему према пројекту и по прописима за челичарске радове. Конструкција се боји два пута основном бојом и два пута лаком за метал d=120</w:t>
      </w:r>
      <w:r w:rsidRPr="00420899">
        <w:rPr>
          <w:rFonts w:ascii="Cambria" w:hAnsi="Cambria" w:cs="Cambria"/>
          <w:sz w:val="24"/>
          <w:szCs w:val="24"/>
          <w:lang w:val="sr-Cyrl-RS"/>
        </w:rPr>
        <w:t>ϻ</w:t>
      </w:r>
      <w:r w:rsidRPr="00420899">
        <w:rPr>
          <w:rFonts w:ascii="Times New Roman" w:hAnsi="Times New Roman" w:cs="Times New Roman"/>
          <w:sz w:val="24"/>
          <w:szCs w:val="24"/>
          <w:lang w:val="sr-Cyrl-RS"/>
        </w:rPr>
        <w:t>m у боји по избору пројектанта. Квалитет основног челичног материјала је S235JR. Обрачун по kg са свим потребним радом и материјалом.</w:t>
      </w:r>
    </w:p>
    <w:p w14:paraId="594C69F4" w14:textId="366FC752" w:rsidR="00360B22" w:rsidRPr="00420899" w:rsidRDefault="00360B22"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2.</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израд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монтаж</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рукохвата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од округлих цеви ф50мм, анкерисаних у зидове, </w:t>
      </w:r>
      <w:r w:rsidRPr="00420899">
        <w:rPr>
          <w:rFonts w:ascii="Times New Roman" w:hAnsi="Times New Roman" w:cs="Times New Roman"/>
          <w:sz w:val="24"/>
          <w:szCs w:val="24"/>
          <w:lang w:val="sr-Latn-RS"/>
        </w:rPr>
        <w:t>у свему према пројекту</w:t>
      </w:r>
      <w:r w:rsidR="000E0FB4" w:rsidRPr="00420899">
        <w:rPr>
          <w:rFonts w:ascii="Times New Roman" w:hAnsi="Times New Roman" w:cs="Times New Roman"/>
          <w:sz w:val="24"/>
          <w:szCs w:val="24"/>
          <w:lang w:val="sr-Cyrl-RS"/>
        </w:rPr>
        <w:t>,шемама,</w:t>
      </w:r>
      <w:r w:rsidRPr="00420899">
        <w:rPr>
          <w:rFonts w:ascii="Times New Roman" w:hAnsi="Times New Roman" w:cs="Times New Roman"/>
          <w:sz w:val="24"/>
          <w:szCs w:val="24"/>
          <w:lang w:val="sr-Latn-RS"/>
        </w:rPr>
        <w:t xml:space="preserve">  и по прописима за браварске радове.  Конструкција се боји два пута основном бојом и два пута лаком за метал d=120</w:t>
      </w:r>
      <w:r w:rsidRPr="00420899">
        <w:rPr>
          <w:rFonts w:ascii="Cambria" w:hAnsi="Cambria" w:cs="Cambria"/>
          <w:sz w:val="24"/>
          <w:szCs w:val="24"/>
          <w:lang w:val="sr-Latn-RS"/>
        </w:rPr>
        <w:t>ϻ</w:t>
      </w:r>
      <w:r w:rsidRPr="00420899">
        <w:rPr>
          <w:rFonts w:ascii="Times New Roman" w:hAnsi="Times New Roman" w:cs="Times New Roman"/>
          <w:sz w:val="24"/>
          <w:szCs w:val="24"/>
          <w:lang w:val="sr-Latn-RS"/>
        </w:rPr>
        <w:t>m у боји РАЛ 7016 МАТ. Квалитет основног челичног материјала је S235JR. Обрачун по метру дужном. са свим потребним р</w:t>
      </w:r>
      <w:r w:rsidR="007773DF" w:rsidRPr="00420899">
        <w:rPr>
          <w:rFonts w:ascii="Times New Roman" w:hAnsi="Times New Roman" w:cs="Times New Roman"/>
          <w:sz w:val="24"/>
          <w:szCs w:val="24"/>
          <w:lang w:val="sr-Latn-RS"/>
        </w:rPr>
        <w:t>адом и материјалом.</w:t>
      </w:r>
    </w:p>
    <w:p w14:paraId="4FB93E36" w14:textId="6591D023" w:rsidR="007F350B" w:rsidRPr="00420899" w:rsidRDefault="00360B22"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3</w:t>
      </w:r>
      <w:r w:rsidR="00D3389C" w:rsidRPr="00420899">
        <w:rPr>
          <w:rFonts w:ascii="Times New Roman" w:hAnsi="Times New Roman" w:cs="Times New Roman"/>
          <w:b/>
          <w:bCs/>
          <w:sz w:val="24"/>
          <w:szCs w:val="24"/>
          <w:lang w:val="sr-Cyrl-RS"/>
        </w:rPr>
        <w:t>.</w:t>
      </w:r>
      <w:r w:rsidR="007F350B" w:rsidRPr="00420899">
        <w:rPr>
          <w:rFonts w:ascii="Times New Roman" w:hAnsi="Times New Roman" w:cs="Times New Roman"/>
          <w:b/>
          <w:bCs/>
          <w:sz w:val="24"/>
          <w:szCs w:val="24"/>
          <w:lang w:val="sr-Latn-RS"/>
        </w:rPr>
        <w:t xml:space="preserve"> </w:t>
      </w:r>
      <w:r w:rsidR="007F350B" w:rsidRPr="00420899">
        <w:rPr>
          <w:rFonts w:ascii="Times New Roman" w:hAnsi="Times New Roman" w:cs="Times New Roman"/>
          <w:sz w:val="24"/>
          <w:szCs w:val="24"/>
          <w:lang w:val="sr-Cyrl-RS"/>
        </w:rPr>
        <w:t>Извршити н</w:t>
      </w:r>
      <w:r w:rsidR="007F350B" w:rsidRPr="00420899">
        <w:rPr>
          <w:rFonts w:ascii="Times New Roman" w:hAnsi="Times New Roman" w:cs="Times New Roman"/>
          <w:sz w:val="24"/>
          <w:szCs w:val="24"/>
          <w:lang w:val="sr-Latn-RS"/>
        </w:rPr>
        <w:t>абавк</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израд</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xml:space="preserve"> и монтаж</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xml:space="preserve"> заштитне челичне ограде висине 1,05м поред лифтовског језгра на позицији </w:t>
      </w:r>
      <w:r w:rsidRPr="00420899">
        <w:rPr>
          <w:rFonts w:ascii="Times New Roman" w:hAnsi="Times New Roman" w:cs="Times New Roman"/>
          <w:sz w:val="24"/>
          <w:szCs w:val="24"/>
          <w:lang w:val="sr-Latn-RS"/>
        </w:rPr>
        <w:t xml:space="preserve">II </w:t>
      </w:r>
      <w:r w:rsidRPr="00420899">
        <w:rPr>
          <w:rFonts w:ascii="Times New Roman" w:hAnsi="Times New Roman" w:cs="Times New Roman"/>
          <w:sz w:val="24"/>
          <w:szCs w:val="24"/>
          <w:lang w:val="sr-Cyrl-RS"/>
        </w:rPr>
        <w:t>спрата</w:t>
      </w:r>
      <w:r w:rsidR="007F350B" w:rsidRPr="00420899">
        <w:rPr>
          <w:rFonts w:ascii="Times New Roman" w:hAnsi="Times New Roman" w:cs="Times New Roman"/>
          <w:sz w:val="24"/>
          <w:szCs w:val="24"/>
          <w:lang w:val="sr-Latn-RS"/>
        </w:rPr>
        <w:t xml:space="preserve">  у свему према пројекту и по прописима за браварске радове.  </w:t>
      </w:r>
      <w:r w:rsidRPr="00420899">
        <w:rPr>
          <w:rFonts w:ascii="Times New Roman" w:hAnsi="Times New Roman" w:cs="Times New Roman"/>
          <w:sz w:val="24"/>
          <w:szCs w:val="24"/>
          <w:lang w:val="sr-Cyrl-RS"/>
        </w:rPr>
        <w:t xml:space="preserve">Рамови и испуне су од </w:t>
      </w:r>
      <w:r w:rsidR="00D02FF1" w:rsidRPr="00420899">
        <w:rPr>
          <w:rFonts w:ascii="Times New Roman" w:hAnsi="Times New Roman" w:cs="Times New Roman"/>
          <w:sz w:val="24"/>
          <w:szCs w:val="24"/>
          <w:lang w:val="sr-Cyrl-RS"/>
        </w:rPr>
        <w:t xml:space="preserve">челичних </w:t>
      </w:r>
      <w:r w:rsidRPr="00420899">
        <w:rPr>
          <w:rFonts w:ascii="Times New Roman" w:hAnsi="Times New Roman" w:cs="Times New Roman"/>
          <w:sz w:val="24"/>
          <w:szCs w:val="24"/>
          <w:lang w:val="sr-Cyrl-RS"/>
        </w:rPr>
        <w:t>кутијастих профила 30/10/2</w:t>
      </w:r>
      <w:r w:rsidR="00D02FF1" w:rsidRPr="00420899">
        <w:rPr>
          <w:rFonts w:ascii="Times New Roman" w:hAnsi="Times New Roman" w:cs="Times New Roman"/>
          <w:sz w:val="24"/>
          <w:szCs w:val="24"/>
          <w:lang w:val="sr-Cyrl-RS"/>
        </w:rPr>
        <w:t>мм са стубовима од челичних кутијастих профила</w:t>
      </w:r>
      <w:r w:rsidR="00D02FF1" w:rsidRPr="00420899">
        <w:rPr>
          <w:rFonts w:ascii="Times New Roman" w:hAnsi="Times New Roman" w:cs="Times New Roman"/>
          <w:sz w:val="24"/>
          <w:szCs w:val="24"/>
          <w:lang w:val="sr-Latn-RS"/>
        </w:rPr>
        <w:t xml:space="preserve"> </w:t>
      </w:r>
      <w:r w:rsidR="00D02FF1" w:rsidRPr="00420899">
        <w:rPr>
          <w:rFonts w:ascii="Times New Roman" w:hAnsi="Times New Roman" w:cs="Times New Roman"/>
          <w:sz w:val="24"/>
          <w:szCs w:val="24"/>
          <w:lang w:val="sr-Cyrl-RS"/>
        </w:rPr>
        <w:t xml:space="preserve">30/30/2 и рукохватом од цеви ф50мм. </w:t>
      </w:r>
      <w:r w:rsidR="007F350B" w:rsidRPr="00420899">
        <w:rPr>
          <w:rFonts w:ascii="Times New Roman" w:hAnsi="Times New Roman" w:cs="Times New Roman"/>
          <w:sz w:val="24"/>
          <w:szCs w:val="24"/>
          <w:lang w:val="sr-Latn-RS"/>
        </w:rPr>
        <w:t>Конструкција се боји два пута основном бојом и два пута лаком за метал d=120</w:t>
      </w:r>
      <w:r w:rsidR="007F350B" w:rsidRPr="00420899">
        <w:rPr>
          <w:rFonts w:ascii="Cambria" w:hAnsi="Cambria" w:cs="Cambria"/>
          <w:sz w:val="24"/>
          <w:szCs w:val="24"/>
          <w:lang w:val="sr-Latn-RS"/>
        </w:rPr>
        <w:t>ϻ</w:t>
      </w:r>
      <w:r w:rsidR="007F350B" w:rsidRPr="00420899">
        <w:rPr>
          <w:rFonts w:ascii="Times New Roman" w:hAnsi="Times New Roman" w:cs="Times New Roman"/>
          <w:sz w:val="24"/>
          <w:szCs w:val="24"/>
          <w:lang w:val="sr-Latn-RS"/>
        </w:rPr>
        <w:t>m у боји РАЛ 7016 МАТ. Квалитет основног челичног материјала је S235JR. Обрачун по метру дужном. са свим потребним радом и материјалом.</w:t>
      </w:r>
    </w:p>
    <w:p w14:paraId="109474B0" w14:textId="0E52B09D" w:rsidR="007F350B" w:rsidRPr="00420899" w:rsidRDefault="007773DF" w:rsidP="007F350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4</w:t>
      </w:r>
      <w:r w:rsidR="00D3389C" w:rsidRPr="00420899">
        <w:rPr>
          <w:rFonts w:ascii="Times New Roman" w:hAnsi="Times New Roman" w:cs="Times New Roman"/>
          <w:b/>
          <w:bCs/>
          <w:sz w:val="24"/>
          <w:szCs w:val="24"/>
          <w:lang w:val="sr-Cyrl-RS"/>
        </w:rPr>
        <w:t>.</w:t>
      </w:r>
      <w:r w:rsidR="007F350B" w:rsidRPr="00420899">
        <w:rPr>
          <w:rFonts w:ascii="Times New Roman" w:hAnsi="Times New Roman" w:cs="Times New Roman"/>
          <w:b/>
          <w:bCs/>
          <w:sz w:val="24"/>
          <w:szCs w:val="24"/>
          <w:lang w:val="sr-Latn-RS"/>
        </w:rPr>
        <w:t xml:space="preserve"> </w:t>
      </w:r>
      <w:r w:rsidR="007F350B" w:rsidRPr="00420899">
        <w:rPr>
          <w:rFonts w:ascii="Times New Roman" w:hAnsi="Times New Roman" w:cs="Times New Roman"/>
          <w:sz w:val="24"/>
          <w:szCs w:val="24"/>
          <w:lang w:val="sr-Cyrl-RS"/>
        </w:rPr>
        <w:t>Извршити н</w:t>
      </w:r>
      <w:r w:rsidR="007F350B" w:rsidRPr="00420899">
        <w:rPr>
          <w:rFonts w:ascii="Times New Roman" w:hAnsi="Times New Roman" w:cs="Times New Roman"/>
          <w:sz w:val="24"/>
          <w:szCs w:val="24"/>
          <w:lang w:val="sr-Latn-RS"/>
        </w:rPr>
        <w:t>абавк</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израд</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xml:space="preserve"> и монтаж</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xml:space="preserve"> спољне поцинковане челичне ограде висине 1,05м  на позицији приземља  у свему према пројекту  и по прописима за браварске радове.  </w:t>
      </w:r>
      <w:r w:rsidRPr="00420899">
        <w:rPr>
          <w:rFonts w:ascii="Times New Roman" w:hAnsi="Times New Roman" w:cs="Times New Roman"/>
          <w:sz w:val="24"/>
          <w:szCs w:val="24"/>
          <w:lang w:val="sr-Cyrl-RS"/>
        </w:rPr>
        <w:t>Рамови и испуне су од челичних кутијастих профила 30/10/2мм са стубовима од челичних кутијастих профила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30/30/2. Елементи ограде </w:t>
      </w:r>
      <w:r w:rsidR="007F350B" w:rsidRPr="00420899">
        <w:rPr>
          <w:rFonts w:ascii="Times New Roman" w:hAnsi="Times New Roman" w:cs="Times New Roman"/>
          <w:sz w:val="24"/>
          <w:szCs w:val="24"/>
          <w:lang w:val="sr-Latn-RS"/>
        </w:rPr>
        <w:t xml:space="preserve">се </w:t>
      </w:r>
      <w:r w:rsidRPr="00420899">
        <w:rPr>
          <w:rFonts w:ascii="Times New Roman" w:hAnsi="Times New Roman" w:cs="Times New Roman"/>
          <w:sz w:val="24"/>
          <w:szCs w:val="24"/>
          <w:lang w:val="sr-Cyrl-RS"/>
        </w:rPr>
        <w:t>површински обрађују, цинкују и пластифицирају</w:t>
      </w:r>
      <w:r w:rsidR="007F350B" w:rsidRPr="00420899">
        <w:rPr>
          <w:rFonts w:ascii="Times New Roman" w:hAnsi="Times New Roman" w:cs="Times New Roman"/>
          <w:sz w:val="24"/>
          <w:szCs w:val="24"/>
          <w:lang w:val="sr-Latn-RS"/>
        </w:rPr>
        <w:t xml:space="preserve"> у боји РАЛ 7016 МАТ. Квалитет основног челичног материјала је S235JR. Обрачун по метру дужном. са свим потребним радом и материјалом.</w:t>
      </w:r>
    </w:p>
    <w:p w14:paraId="529BF5C8" w14:textId="4430E720" w:rsidR="00E84C84" w:rsidRPr="00420899" w:rsidRDefault="00865B46" w:rsidP="00E84C84">
      <w:pPr>
        <w:spacing w:after="0"/>
        <w:jc w:val="both"/>
        <w:rPr>
          <w:rFonts w:ascii="Times New Roman" w:hAnsi="Times New Roman" w:cs="Times New Roman"/>
          <w:sz w:val="24"/>
          <w:szCs w:val="24"/>
          <w:lang w:val="sr-Cyrl-RS"/>
        </w:rPr>
      </w:pPr>
      <w:r w:rsidRPr="00420899">
        <w:rPr>
          <w:rFonts w:ascii="Times New Roman" w:hAnsi="Times New Roman" w:cs="Times New Roman"/>
          <w:b/>
          <w:sz w:val="24"/>
          <w:szCs w:val="24"/>
          <w:lang w:val="sr-Cyrl-RS"/>
        </w:rPr>
        <w:t>5.</w:t>
      </w:r>
      <w:r w:rsidR="005B5D16" w:rsidRPr="00420899">
        <w:rPr>
          <w:lang w:val="ru-RU"/>
        </w:rPr>
        <w:t xml:space="preserve"> </w:t>
      </w:r>
      <w:r w:rsidR="005B5D16" w:rsidRPr="00420899">
        <w:rPr>
          <w:rFonts w:ascii="Times New Roman" w:hAnsi="Times New Roman" w:cs="Times New Roman"/>
          <w:sz w:val="24"/>
          <w:szCs w:val="24"/>
          <w:lang w:val="sr-Cyrl-RS"/>
        </w:rPr>
        <w:t xml:space="preserve">Набавка материјала радионичка израда, транспорт и постављање челичних </w:t>
      </w:r>
      <w:r w:rsidR="00E84C84" w:rsidRPr="00420899">
        <w:rPr>
          <w:rFonts w:ascii="Times New Roman" w:hAnsi="Times New Roman" w:cs="Times New Roman"/>
          <w:sz w:val="24"/>
          <w:szCs w:val="24"/>
          <w:lang w:val="sr-Cyrl-RS"/>
        </w:rPr>
        <w:t>мердевина са леђобраном</w:t>
      </w:r>
      <w:r w:rsidR="005B5D16" w:rsidRPr="00420899">
        <w:rPr>
          <w:rFonts w:ascii="Times New Roman" w:hAnsi="Times New Roman" w:cs="Times New Roman"/>
          <w:sz w:val="24"/>
          <w:szCs w:val="24"/>
          <w:lang w:val="sr-Cyrl-RS"/>
        </w:rPr>
        <w:t xml:space="preserve">. Конструкција челичних пењалица је од хладно вучених челичних профила кружног пресека </w:t>
      </w:r>
      <w:r w:rsidR="005B5D16" w:rsidRPr="00420899">
        <w:rPr>
          <w:rFonts w:ascii="Cambria Math" w:hAnsi="Cambria Math" w:cs="Cambria Math"/>
          <w:sz w:val="24"/>
          <w:szCs w:val="24"/>
          <w:lang w:val="sr-Cyrl-RS"/>
        </w:rPr>
        <w:t>∅</w:t>
      </w:r>
      <w:r w:rsidR="005B5D16" w:rsidRPr="00420899">
        <w:rPr>
          <w:rFonts w:ascii="Times New Roman" w:hAnsi="Times New Roman" w:cs="Times New Roman"/>
          <w:sz w:val="24"/>
          <w:szCs w:val="24"/>
          <w:lang w:val="sr-Cyrl-RS"/>
        </w:rPr>
        <w:t xml:space="preserve"> 50 мм.  Прву пењалицу поставити на око 150 цм од пода, а остале на међусобном одстојању од 25 цм. Све елементе минизирати офарбати и завршно лакирати. Тон по избору пројектанта, након одабира осталих фасадних </w:t>
      </w:r>
      <w:r w:rsidR="005B5D16" w:rsidRPr="00420899">
        <w:rPr>
          <w:rFonts w:ascii="Times New Roman" w:hAnsi="Times New Roman" w:cs="Times New Roman"/>
          <w:sz w:val="24"/>
          <w:szCs w:val="24"/>
          <w:lang w:val="sr-Cyrl-RS"/>
        </w:rPr>
        <w:lastRenderedPageBreak/>
        <w:t xml:space="preserve">елемената. Остало према шемама браварије и упутству пројектанта и  произвођача. Пењалице се причвршћују за аб конструкцију. </w:t>
      </w:r>
      <w:r w:rsidR="00E84C84" w:rsidRPr="00420899">
        <w:rPr>
          <w:rFonts w:ascii="Times New Roman" w:hAnsi="Times New Roman" w:cs="Times New Roman"/>
          <w:sz w:val="24"/>
          <w:szCs w:val="24"/>
          <w:lang w:val="sr-Cyrl-RS"/>
        </w:rPr>
        <w:t>Обрачун по m'.</w:t>
      </w:r>
    </w:p>
    <w:p w14:paraId="0F20BDF2" w14:textId="77777777" w:rsidR="00E84C84" w:rsidRPr="00420899" w:rsidRDefault="00E84C84" w:rsidP="00E84C84">
      <w:pPr>
        <w:spacing w:after="0"/>
        <w:jc w:val="both"/>
        <w:rPr>
          <w:rFonts w:ascii="Times New Roman" w:hAnsi="Times New Roman" w:cs="Times New Roman"/>
          <w:sz w:val="24"/>
          <w:szCs w:val="24"/>
          <w:lang w:val="sr-Cyrl-RS"/>
        </w:rPr>
      </w:pPr>
    </w:p>
    <w:p w14:paraId="1DCE6163" w14:textId="77777777" w:rsidR="007F350B"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V – ЗИДАРСКИ РАДОВИ</w:t>
      </w:r>
    </w:p>
    <w:p w14:paraId="117AC7A5"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зидарске радове извести са одговарајућом стручном радном снагома, уз пуну примену савремене механизације намењене овој врсти радова. Сви употребљени материјали, елементи и везивна средства моају бити прописаног квалитета и да поседују атесте. Изведени радови морају бити равни, да имају задате геометријске облике, односно да у свему одговарају условима техничке документације.  Површине које се обрађују морају бити очишћене од стране било каквих страних примеса. Код температура виших или нижих од прописаних, уколико се радови изводе, предузети мере заштите, све хоризонталне и вертикалне преносе, неопходну радну скелу, потребну оплату и остале операције, а које су неопходне за квалитетно извођење радова. Овај опис је саставни део сваке појединачно описане позиције рада и исти не искључује примену важећих прописа и норматива у грађевинарству из ове области.</w:t>
      </w:r>
    </w:p>
    <w:p w14:paraId="2E49ACA8" w14:textId="77777777"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Напомена:                                                </w:t>
      </w:r>
    </w:p>
    <w:p w14:paraId="5B7166D9"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Јединична цена обухвата набавку, транспорт свог потребног материјала, рад, израду потребних радних скела, хоризонтални и вертикални транспорт на градилишту.</w:t>
      </w:r>
    </w:p>
    <w:p w14:paraId="2883670E" w14:textId="77777777" w:rsidR="007F350B" w:rsidRPr="00420899" w:rsidRDefault="007F350B" w:rsidP="007F350B">
      <w:pPr>
        <w:spacing w:after="0"/>
        <w:jc w:val="both"/>
        <w:rPr>
          <w:rFonts w:ascii="Times New Roman" w:hAnsi="Times New Roman" w:cs="Times New Roman"/>
          <w:sz w:val="24"/>
          <w:szCs w:val="24"/>
          <w:lang w:val="sr-Cyrl-RS"/>
        </w:rPr>
      </w:pPr>
    </w:p>
    <w:p w14:paraId="54153DDB" w14:textId="2B8DC6BC"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1</w:t>
      </w:r>
      <w:r w:rsidR="00D3389C"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Cyrl-RS"/>
        </w:rPr>
        <w:t>Извршити набавку потребног материјала и зидање спољних зидова гасбетонским блоковима дебљине 37,5cm у танкослојном малтеру. Први ред зидних блокова положити у слој продужног малтера дебљине око 2cm.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w:t>
      </w:r>
      <w:r w:rsidRPr="00420899">
        <w:rPr>
          <w:rFonts w:ascii="Times New Roman" w:hAnsi="Times New Roman" w:cs="Times New Roman"/>
          <w:sz w:val="24"/>
          <w:szCs w:val="24"/>
          <w:lang w:val="sr-Latn-RS"/>
        </w:rPr>
        <w:t xml:space="preserve"> Обрачун по m³ готовог зида, са свим потребним радом и материјалом.</w:t>
      </w:r>
    </w:p>
    <w:p w14:paraId="4DF2D61F" w14:textId="77777777" w:rsidR="007F350B" w:rsidRPr="00420899" w:rsidRDefault="007F350B" w:rsidP="007F350B">
      <w:pPr>
        <w:spacing w:after="0"/>
        <w:jc w:val="both"/>
        <w:rPr>
          <w:rFonts w:ascii="Times New Roman" w:hAnsi="Times New Roman" w:cs="Times New Roman"/>
          <w:sz w:val="24"/>
          <w:szCs w:val="24"/>
          <w:lang w:val="sr-Latn-RS"/>
        </w:rPr>
      </w:pPr>
    </w:p>
    <w:p w14:paraId="780D3BC0" w14:textId="46A86060"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2</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потребног материјала и зидање преградних зидова гасбетонским блоковима дебљине 25 cm у танкослојном малтеру. Први ред зидних блокова положити у слој продужног малтера дебљине око 2cm. Спој преградног зида са носећом конструкцијом извести полиуретанском пеном: под гредом  у фуги висине 2cm, а уз стуб у фуги ширине 1cm.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 Позиција обухвата израду надвратника од бетона С25/30 (МВ 30). Надвратници дим. 25/20cm  армирани су са ±2ø10, Uø6/20-90кg/m³ бетона. У склопу зидова извести хоризонтални серклаж у висини врата целом дужином зида пресека 25х20цм. Обрачун по m² готовог зида, са свим потребним радом и материјалом.</w:t>
      </w:r>
    </w:p>
    <w:p w14:paraId="2EBA2272" w14:textId="77777777" w:rsidR="007F350B" w:rsidRPr="00420899" w:rsidRDefault="007F350B" w:rsidP="007F350B">
      <w:pPr>
        <w:spacing w:after="0"/>
        <w:jc w:val="both"/>
        <w:rPr>
          <w:rFonts w:ascii="Times New Roman" w:hAnsi="Times New Roman" w:cs="Times New Roman"/>
          <w:sz w:val="24"/>
          <w:szCs w:val="24"/>
          <w:lang w:val="sr-Latn-RS"/>
        </w:rPr>
      </w:pPr>
    </w:p>
    <w:p w14:paraId="35C84642" w14:textId="0DD35FBA"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3</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потребног материјала и зидање преградних зидова гасбетонским блоковима дебљине 12 cm у танкослојном малтеру. Први ред зидних блокова положити у слој продужног малтера дебљине око 2cm. Спој преградног зида са носећом конструкцијом извести полиуретанском пеном: под гредом  у фуги висине 2cm, а уз стуб у фуги ширине 1cm. Спој са носећом конструкцијом додатно ојачати поцинкованим челичним анкерима у првом и сваком другом реду по висини зида, као и сваком другом блоку у споју са гредом. Позиција обухвата израду надвратника од бетона С25/30 (МВ 30). Надвратници дим. 12/20cm  армирани су са ±2ø10, Uø6/20-90кg/m³ бетона. У склопу </w:t>
      </w:r>
      <w:r w:rsidRPr="00420899">
        <w:rPr>
          <w:rFonts w:ascii="Times New Roman" w:hAnsi="Times New Roman" w:cs="Times New Roman"/>
          <w:sz w:val="24"/>
          <w:szCs w:val="24"/>
          <w:lang w:val="sr-Latn-RS"/>
        </w:rPr>
        <w:lastRenderedPageBreak/>
        <w:t>зидова извести хоризонтални серклаж у висини врата целом дужином зида пресека 12х20цм. Обрачун по m² готовог зида, са свим потребним радом и материјалом.</w:t>
      </w:r>
    </w:p>
    <w:p w14:paraId="5F3C1975" w14:textId="77777777" w:rsidR="007F350B" w:rsidRPr="00420899" w:rsidRDefault="007F350B" w:rsidP="007F350B">
      <w:pPr>
        <w:spacing w:after="0"/>
        <w:jc w:val="both"/>
        <w:rPr>
          <w:rFonts w:ascii="Times New Roman" w:hAnsi="Times New Roman" w:cs="Times New Roman"/>
          <w:sz w:val="24"/>
          <w:szCs w:val="24"/>
          <w:lang w:val="sr-Latn-RS"/>
        </w:rPr>
      </w:pPr>
    </w:p>
    <w:p w14:paraId="1FA98249" w14:textId="6D11E807"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4</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з</w:t>
      </w:r>
      <w:r w:rsidRPr="00420899">
        <w:rPr>
          <w:rFonts w:ascii="Times New Roman" w:hAnsi="Times New Roman" w:cs="Times New Roman"/>
          <w:sz w:val="24"/>
          <w:szCs w:val="24"/>
          <w:lang w:val="sr-Latn-RS"/>
        </w:rPr>
        <w:t>идање заштитног зида вертикалних изолационих слојева на позицији сутерена, пуном опеком дебљине 6цм,  у продужном малтеру размере 1:2:6. Опеку пре уградње квасити водом. Обрачун по m² изведене позиције.</w:t>
      </w:r>
    </w:p>
    <w:p w14:paraId="44F7E9C2" w14:textId="77777777" w:rsidR="007F350B" w:rsidRPr="00420899" w:rsidRDefault="007F350B" w:rsidP="007F350B">
      <w:pPr>
        <w:spacing w:after="0"/>
        <w:jc w:val="both"/>
        <w:rPr>
          <w:rFonts w:ascii="Times New Roman" w:hAnsi="Times New Roman" w:cs="Times New Roman"/>
          <w:sz w:val="24"/>
          <w:szCs w:val="24"/>
          <w:lang w:val="sr-Latn-RS"/>
        </w:rPr>
      </w:pPr>
    </w:p>
    <w:p w14:paraId="75CF9D00" w14:textId="5D4CCB5F"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5</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цементне кошуљице дебљине d=5цм на позицији сутерена, приземља I</w:t>
      </w:r>
      <w:r w:rsidRPr="00420899">
        <w:rPr>
          <w:rFonts w:ascii="Times New Roman" w:hAnsi="Times New Roman" w:cs="Times New Roman"/>
          <w:sz w:val="24"/>
          <w:szCs w:val="24"/>
          <w:lang w:val="sr-Cyrl-RS"/>
        </w:rPr>
        <w:t xml:space="preserve"> и </w:t>
      </w:r>
      <w:r w:rsidRPr="00420899">
        <w:rPr>
          <w:rFonts w:ascii="Times New Roman" w:hAnsi="Times New Roman" w:cs="Times New Roman"/>
          <w:sz w:val="24"/>
          <w:szCs w:val="24"/>
          <w:lang w:val="sr-Latn-RS"/>
        </w:rPr>
        <w:t>II</w:t>
      </w:r>
      <w:r w:rsidRPr="00420899">
        <w:rPr>
          <w:rFonts w:ascii="Times New Roman" w:hAnsi="Times New Roman" w:cs="Times New Roman"/>
          <w:sz w:val="24"/>
          <w:szCs w:val="24"/>
          <w:lang w:val="sr-Cyrl-RS"/>
        </w:rPr>
        <w:t xml:space="preserve"> спрата.</w:t>
      </w:r>
      <w:r w:rsidRPr="00420899">
        <w:rPr>
          <w:rFonts w:ascii="Times New Roman" w:hAnsi="Times New Roman" w:cs="Times New Roman"/>
          <w:sz w:val="24"/>
          <w:szCs w:val="24"/>
          <w:lang w:val="sr-Latn-RS"/>
        </w:rPr>
        <w:t xml:space="preserve"> </w:t>
      </w:r>
      <w:r w:rsidR="00FF17B7" w:rsidRPr="00420899">
        <w:rPr>
          <w:rFonts w:ascii="Times New Roman" w:hAnsi="Times New Roman" w:cs="Times New Roman"/>
          <w:sz w:val="24"/>
          <w:szCs w:val="24"/>
          <w:lang w:val="sr-Cyrl-RS"/>
        </w:rPr>
        <w:t>Слој за одвајање кошуљице од зидова и стубова изводи се уградњом екструдиране полиетиленске сунђерасте траке д=10мм што улази у цену ппозиције</w:t>
      </w:r>
      <w:r w:rsidR="00107C96"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Јединичном ценом обухватити и постављање арматурне мреже Q131(ø5/15)-2.5kg/m². Обрачун по m² уграђеног цементног естриха са свим потребним радом и материјалом.</w:t>
      </w:r>
    </w:p>
    <w:p w14:paraId="38C70DEC" w14:textId="77777777" w:rsidR="007F350B" w:rsidRPr="00420899" w:rsidRDefault="007F350B" w:rsidP="007F350B">
      <w:pPr>
        <w:spacing w:after="0"/>
        <w:jc w:val="both"/>
        <w:rPr>
          <w:rFonts w:ascii="Times New Roman" w:hAnsi="Times New Roman" w:cs="Times New Roman"/>
          <w:sz w:val="24"/>
          <w:szCs w:val="24"/>
          <w:lang w:val="sr-Latn-RS"/>
        </w:rPr>
      </w:pPr>
    </w:p>
    <w:p w14:paraId="476DF991" w14:textId="10CC8E4E"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6</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цементне кошуљице дебљине d=5цм </w:t>
      </w:r>
      <w:r w:rsidRPr="00420899">
        <w:rPr>
          <w:rFonts w:ascii="Times New Roman" w:hAnsi="Times New Roman" w:cs="Times New Roman"/>
          <w:sz w:val="24"/>
          <w:szCs w:val="24"/>
          <w:lang w:val="sr-Cyrl-RS"/>
        </w:rPr>
        <w:t xml:space="preserve">у паду </w:t>
      </w:r>
      <w:r w:rsidRPr="00420899">
        <w:rPr>
          <w:rFonts w:ascii="Times New Roman" w:hAnsi="Times New Roman" w:cs="Times New Roman"/>
          <w:sz w:val="24"/>
          <w:szCs w:val="24"/>
          <w:lang w:val="sr-Latn-RS"/>
        </w:rPr>
        <w:t xml:space="preserve">на позицији </w:t>
      </w:r>
      <w:r w:rsidRPr="00420899">
        <w:rPr>
          <w:rFonts w:ascii="Times New Roman" w:hAnsi="Times New Roman" w:cs="Times New Roman"/>
          <w:sz w:val="24"/>
          <w:szCs w:val="24"/>
          <w:lang w:val="sr-Cyrl-RS"/>
        </w:rPr>
        <w:t>надстрешница.</w:t>
      </w:r>
      <w:r w:rsidRPr="00420899">
        <w:rPr>
          <w:rFonts w:ascii="Times New Roman" w:hAnsi="Times New Roman" w:cs="Times New Roman"/>
          <w:sz w:val="24"/>
          <w:szCs w:val="24"/>
          <w:lang w:val="sr-Latn-RS"/>
        </w:rPr>
        <w:t xml:space="preserve"> Јединичном ценом обухватити и постављање арматурне мреже Q131(ø5/15)-2.5kg/m². Обрачун по m² уграђеног цементног естриха са свим потребним радом и материјалом.</w:t>
      </w:r>
    </w:p>
    <w:p w14:paraId="610BF98E" w14:textId="77777777" w:rsidR="007F350B" w:rsidRPr="00420899" w:rsidRDefault="007F350B" w:rsidP="007F350B">
      <w:pPr>
        <w:spacing w:after="0"/>
        <w:jc w:val="both"/>
        <w:rPr>
          <w:rFonts w:ascii="Times New Roman" w:hAnsi="Times New Roman" w:cs="Times New Roman"/>
          <w:sz w:val="24"/>
          <w:szCs w:val="24"/>
          <w:lang w:val="sr-Cyrl-RS"/>
        </w:rPr>
      </w:pPr>
    </w:p>
    <w:p w14:paraId="23719A2C" w14:textId="0A5EA16D"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7</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у</w:t>
      </w:r>
      <w:r w:rsidRPr="00420899">
        <w:rPr>
          <w:rFonts w:ascii="Times New Roman" w:hAnsi="Times New Roman" w:cs="Times New Roman"/>
          <w:sz w:val="24"/>
          <w:szCs w:val="24"/>
          <w:lang w:val="sr-Latn-RS"/>
        </w:rPr>
        <w:t>нутрашњ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обрад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w:t>
      </w:r>
      <w:r w:rsidR="003D6C4B" w:rsidRPr="00420899">
        <w:rPr>
          <w:rFonts w:ascii="Times New Roman" w:hAnsi="Times New Roman" w:cs="Times New Roman"/>
          <w:sz w:val="24"/>
          <w:szCs w:val="24"/>
          <w:lang w:val="sr-Latn-RS"/>
        </w:rPr>
        <w:t>и машинско малтерисање</w:t>
      </w:r>
      <w:r w:rsidR="007773DF" w:rsidRPr="00420899">
        <w:rPr>
          <w:rFonts w:ascii="Times New Roman" w:hAnsi="Times New Roman" w:cs="Times New Roman"/>
          <w:sz w:val="24"/>
          <w:szCs w:val="24"/>
          <w:lang w:val="sr-Latn-RS"/>
        </w:rPr>
        <w:t xml:space="preserve"> зидова у два слоја</w:t>
      </w:r>
      <w:r w:rsidRPr="00420899">
        <w:rPr>
          <w:rFonts w:ascii="Times New Roman" w:hAnsi="Times New Roman" w:cs="Times New Roman"/>
          <w:sz w:val="24"/>
          <w:szCs w:val="24"/>
          <w:lang w:val="sr-Latn-RS"/>
        </w:rPr>
        <w:t xml:space="preserve"> укупне дебљине </w:t>
      </w:r>
      <w:r w:rsidR="00933F3C" w:rsidRPr="00420899">
        <w:rPr>
          <w:rFonts w:ascii="Times New Roman" w:hAnsi="Times New Roman" w:cs="Times New Roman"/>
          <w:sz w:val="24"/>
          <w:szCs w:val="24"/>
          <w:lang w:val="sr-Cyrl-RS"/>
        </w:rPr>
        <w:t>20</w:t>
      </w:r>
      <w:r w:rsidRPr="00420899">
        <w:rPr>
          <w:rFonts w:ascii="Times New Roman" w:hAnsi="Times New Roman" w:cs="Times New Roman"/>
          <w:sz w:val="24"/>
          <w:szCs w:val="24"/>
          <w:lang w:val="sr-Latn-RS"/>
        </w:rPr>
        <w:t xml:space="preserve">mm. Позиција обухвата </w:t>
      </w:r>
      <w:r w:rsidR="00FF17B7" w:rsidRPr="00420899">
        <w:rPr>
          <w:rFonts w:ascii="Times New Roman" w:hAnsi="Times New Roman" w:cs="Times New Roman"/>
          <w:sz w:val="24"/>
          <w:szCs w:val="24"/>
          <w:lang w:val="sr-Cyrl-RS"/>
        </w:rPr>
        <w:t>одпрашивање,</w:t>
      </w:r>
      <w:r w:rsidRPr="00420899">
        <w:rPr>
          <w:rFonts w:ascii="Times New Roman" w:hAnsi="Times New Roman" w:cs="Times New Roman"/>
          <w:sz w:val="24"/>
          <w:szCs w:val="24"/>
          <w:lang w:val="sr-Latn-RS"/>
        </w:rPr>
        <w:t xml:space="preserve"> изравнавање појединих пукотина и неравнина насталих зидањем Ytong блоковима</w:t>
      </w:r>
      <w:r w:rsidR="00FF17B7" w:rsidRPr="00420899">
        <w:rPr>
          <w:rFonts w:ascii="Times New Roman" w:hAnsi="Times New Roman" w:cs="Times New Roman"/>
          <w:sz w:val="24"/>
          <w:szCs w:val="24"/>
          <w:lang w:val="sr-Cyrl-RS"/>
        </w:rPr>
        <w:t xml:space="preserve"> и</w:t>
      </w:r>
      <w:r w:rsidR="007773DF" w:rsidRPr="00420899">
        <w:rPr>
          <w:rFonts w:ascii="Times New Roman" w:hAnsi="Times New Roman" w:cs="Times New Roman"/>
          <w:sz w:val="24"/>
          <w:szCs w:val="24"/>
          <w:lang w:val="sr-Cyrl-RS"/>
        </w:rPr>
        <w:t xml:space="preserve"> постављање поцинкованих угао</w:t>
      </w:r>
      <w:r w:rsidR="00FF17B7" w:rsidRPr="00420899">
        <w:rPr>
          <w:rFonts w:ascii="Times New Roman" w:hAnsi="Times New Roman" w:cs="Times New Roman"/>
          <w:sz w:val="24"/>
          <w:szCs w:val="24"/>
          <w:lang w:val="sr-Cyrl-RS"/>
        </w:rPr>
        <w:t>них лајсни као заштитника свих ивица које се малтеришу</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Све бетонске елементе премазати бетон контактом и на спојевима различитих материјала поставити ПВЦ мрежицу.</w:t>
      </w:r>
      <w:r w:rsidRPr="00420899">
        <w:rPr>
          <w:rFonts w:ascii="Times New Roman" w:hAnsi="Times New Roman" w:cs="Times New Roman"/>
          <w:sz w:val="24"/>
          <w:szCs w:val="24"/>
          <w:lang w:val="sr-Latn-RS"/>
        </w:rPr>
        <w:t>У цену урачуната и помоћна скела. Обрачун по m² малтерисаног зида.</w:t>
      </w:r>
    </w:p>
    <w:p w14:paraId="58345ECD" w14:textId="77777777" w:rsidR="007F350B" w:rsidRPr="00420899" w:rsidRDefault="007F350B" w:rsidP="007F350B">
      <w:pPr>
        <w:spacing w:after="0"/>
        <w:jc w:val="both"/>
        <w:rPr>
          <w:rFonts w:ascii="Times New Roman" w:hAnsi="Times New Roman" w:cs="Times New Roman"/>
          <w:sz w:val="24"/>
          <w:szCs w:val="24"/>
          <w:lang w:val="sr-Latn-RS"/>
        </w:rPr>
      </w:pPr>
    </w:p>
    <w:p w14:paraId="6C25CFFD" w14:textId="6329E370"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Latn-RS"/>
        </w:rPr>
        <w:t>8</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у</w:t>
      </w:r>
      <w:r w:rsidRPr="00420899">
        <w:rPr>
          <w:rFonts w:ascii="Times New Roman" w:hAnsi="Times New Roman" w:cs="Times New Roman"/>
          <w:sz w:val="24"/>
          <w:szCs w:val="24"/>
          <w:lang w:val="sr-Latn-RS"/>
        </w:rPr>
        <w:t>нутрашњ</w:t>
      </w:r>
      <w:r w:rsidRPr="00420899">
        <w:rPr>
          <w:rFonts w:ascii="Times New Roman" w:hAnsi="Times New Roman" w:cs="Times New Roman"/>
          <w:sz w:val="24"/>
          <w:szCs w:val="24"/>
          <w:lang w:val="sr-Cyrl-RS"/>
        </w:rPr>
        <w:t>у</w:t>
      </w:r>
      <w:r w:rsidR="003D6C4B" w:rsidRPr="00420899">
        <w:rPr>
          <w:rFonts w:ascii="Times New Roman" w:hAnsi="Times New Roman" w:cs="Times New Roman"/>
          <w:sz w:val="24"/>
          <w:szCs w:val="24"/>
          <w:lang w:val="sr-Latn-RS"/>
        </w:rPr>
        <w:t xml:space="preserve"> машинско малтерисањ</w:t>
      </w:r>
      <w:r w:rsidRPr="00420899">
        <w:rPr>
          <w:rFonts w:ascii="Times New Roman" w:hAnsi="Times New Roman" w:cs="Times New Roman"/>
          <w:sz w:val="24"/>
          <w:szCs w:val="24"/>
          <w:lang w:val="sr-Latn-RS"/>
        </w:rPr>
        <w:t xml:space="preserve">е бетонских зидова на позицији сутерена у </w:t>
      </w:r>
      <w:r w:rsidR="00FF17B7" w:rsidRPr="00420899">
        <w:rPr>
          <w:rFonts w:ascii="Times New Roman" w:hAnsi="Times New Roman" w:cs="Times New Roman"/>
          <w:sz w:val="24"/>
          <w:szCs w:val="24"/>
          <w:lang w:val="sr-Latn-RS"/>
        </w:rPr>
        <w:t>два слоја</w:t>
      </w:r>
      <w:r w:rsidRPr="00420899">
        <w:rPr>
          <w:rFonts w:ascii="Times New Roman" w:hAnsi="Times New Roman" w:cs="Times New Roman"/>
          <w:sz w:val="24"/>
          <w:szCs w:val="24"/>
          <w:lang w:val="sr-Latn-RS"/>
        </w:rPr>
        <w:t xml:space="preserve"> укупне дебљине </w:t>
      </w:r>
      <w:r w:rsidR="00933F3C" w:rsidRPr="00420899">
        <w:rPr>
          <w:rFonts w:ascii="Times New Roman" w:hAnsi="Times New Roman" w:cs="Times New Roman"/>
          <w:sz w:val="24"/>
          <w:szCs w:val="24"/>
          <w:lang w:val="sr-Cyrl-RS"/>
        </w:rPr>
        <w:t>20</w:t>
      </w:r>
      <w:r w:rsidR="00FF17B7" w:rsidRPr="00420899">
        <w:rPr>
          <w:rFonts w:ascii="Times New Roman" w:hAnsi="Times New Roman" w:cs="Times New Roman"/>
          <w:sz w:val="24"/>
          <w:szCs w:val="24"/>
          <w:lang w:val="sr-Latn-RS"/>
        </w:rPr>
        <w:t xml:space="preserve">mm. Позиција обухвата </w:t>
      </w:r>
      <w:r w:rsidR="00FF17B7" w:rsidRPr="00420899">
        <w:rPr>
          <w:rFonts w:ascii="Times New Roman" w:hAnsi="Times New Roman" w:cs="Times New Roman"/>
          <w:sz w:val="24"/>
          <w:szCs w:val="24"/>
          <w:lang w:val="sr-Cyrl-RS"/>
        </w:rPr>
        <w:t>одпрашивање,</w:t>
      </w:r>
      <w:r w:rsidR="00FF17B7" w:rsidRPr="00420899">
        <w:rPr>
          <w:rFonts w:ascii="Times New Roman" w:hAnsi="Times New Roman" w:cs="Times New Roman"/>
          <w:sz w:val="24"/>
          <w:szCs w:val="24"/>
          <w:lang w:val="sr-Latn-RS"/>
        </w:rPr>
        <w:t xml:space="preserve"> изравнавање појединих пукотина </w:t>
      </w:r>
      <w:r w:rsidR="00FF17B7" w:rsidRPr="00420899">
        <w:rPr>
          <w:rFonts w:ascii="Times New Roman" w:hAnsi="Times New Roman" w:cs="Times New Roman"/>
          <w:sz w:val="24"/>
          <w:szCs w:val="24"/>
          <w:lang w:val="sr-Cyrl-RS"/>
        </w:rPr>
        <w:t xml:space="preserve">и постављање поцинкованих угаоних лајсни као заштитника свих ивица које се малтеришу. </w:t>
      </w:r>
      <w:r w:rsidRPr="00420899">
        <w:rPr>
          <w:rFonts w:ascii="Times New Roman" w:hAnsi="Times New Roman" w:cs="Times New Roman"/>
          <w:sz w:val="24"/>
          <w:szCs w:val="24"/>
          <w:lang w:val="sr-Cyrl-RS"/>
        </w:rPr>
        <w:t xml:space="preserve">Све зидове премазати бетон контактом. </w:t>
      </w:r>
      <w:r w:rsidRPr="00420899">
        <w:rPr>
          <w:rFonts w:ascii="Times New Roman" w:hAnsi="Times New Roman" w:cs="Times New Roman"/>
          <w:sz w:val="24"/>
          <w:szCs w:val="24"/>
          <w:lang w:val="sr-Latn-RS"/>
        </w:rPr>
        <w:t>У цену урачуната и помоћна скела. Обрачун по m² малтерисаног зида.</w:t>
      </w:r>
    </w:p>
    <w:p w14:paraId="4B200949" w14:textId="77777777" w:rsidR="007F350B" w:rsidRPr="00420899" w:rsidRDefault="007F350B" w:rsidP="007F350B">
      <w:pPr>
        <w:spacing w:after="0"/>
        <w:jc w:val="both"/>
        <w:rPr>
          <w:rFonts w:ascii="Times New Roman" w:hAnsi="Times New Roman" w:cs="Times New Roman"/>
          <w:sz w:val="24"/>
          <w:szCs w:val="24"/>
          <w:lang w:val="sr-Latn-RS"/>
        </w:rPr>
      </w:pPr>
    </w:p>
    <w:p w14:paraId="271114FB" w14:textId="59F52E57"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9</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о</w:t>
      </w:r>
      <w:r w:rsidRPr="00420899">
        <w:rPr>
          <w:rFonts w:ascii="Times New Roman" w:hAnsi="Times New Roman" w:cs="Times New Roman"/>
          <w:sz w:val="24"/>
          <w:szCs w:val="24"/>
          <w:lang w:val="sr-Latn-RS"/>
        </w:rPr>
        <w:t>брад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w:t>
      </w:r>
      <w:r w:rsidR="00FF17B7" w:rsidRPr="00420899">
        <w:rPr>
          <w:rFonts w:ascii="Times New Roman" w:hAnsi="Times New Roman" w:cs="Times New Roman"/>
          <w:sz w:val="24"/>
          <w:szCs w:val="24"/>
          <w:lang w:val="sr-Latn-RS"/>
        </w:rPr>
        <w:t xml:space="preserve">машинско </w:t>
      </w:r>
      <w:r w:rsidRPr="00420899">
        <w:rPr>
          <w:rFonts w:ascii="Times New Roman" w:hAnsi="Times New Roman" w:cs="Times New Roman"/>
          <w:sz w:val="24"/>
          <w:szCs w:val="24"/>
          <w:lang w:val="sr-Latn-RS"/>
        </w:rPr>
        <w:t xml:space="preserve">малтерисање </w:t>
      </w:r>
      <w:r w:rsidRPr="00420899">
        <w:rPr>
          <w:rFonts w:ascii="Times New Roman" w:hAnsi="Times New Roman" w:cs="Times New Roman"/>
          <w:sz w:val="24"/>
          <w:szCs w:val="24"/>
          <w:lang w:val="sr-Cyrl-RS"/>
        </w:rPr>
        <w:t>подгледа степеништа</w:t>
      </w:r>
      <w:r w:rsidRPr="00420899">
        <w:rPr>
          <w:rFonts w:ascii="Times New Roman" w:hAnsi="Times New Roman" w:cs="Times New Roman"/>
          <w:sz w:val="24"/>
          <w:szCs w:val="24"/>
          <w:lang w:val="sr-Latn-RS"/>
        </w:rPr>
        <w:t xml:space="preserve"> у </w:t>
      </w:r>
      <w:r w:rsidR="00FF17B7" w:rsidRPr="00420899">
        <w:rPr>
          <w:rFonts w:ascii="Times New Roman" w:hAnsi="Times New Roman" w:cs="Times New Roman"/>
          <w:sz w:val="24"/>
          <w:szCs w:val="24"/>
          <w:lang w:val="sr-Latn-RS"/>
        </w:rPr>
        <w:t xml:space="preserve">два слоја </w:t>
      </w:r>
      <w:r w:rsidRPr="00420899">
        <w:rPr>
          <w:rFonts w:ascii="Times New Roman" w:hAnsi="Times New Roman" w:cs="Times New Roman"/>
          <w:sz w:val="24"/>
          <w:szCs w:val="24"/>
          <w:lang w:val="sr-Latn-RS"/>
        </w:rPr>
        <w:t xml:space="preserve">укупне дебљине </w:t>
      </w:r>
      <w:r w:rsidR="00933F3C" w:rsidRPr="00420899">
        <w:rPr>
          <w:rFonts w:ascii="Times New Roman" w:hAnsi="Times New Roman" w:cs="Times New Roman"/>
          <w:sz w:val="24"/>
          <w:szCs w:val="24"/>
          <w:lang w:val="sr-Cyrl-RS"/>
        </w:rPr>
        <w:t>20</w:t>
      </w:r>
      <w:r w:rsidRPr="00420899">
        <w:rPr>
          <w:rFonts w:ascii="Times New Roman" w:hAnsi="Times New Roman" w:cs="Times New Roman"/>
          <w:sz w:val="24"/>
          <w:szCs w:val="24"/>
          <w:lang w:val="sr-Latn-RS"/>
        </w:rPr>
        <w:t xml:space="preserve">mm.  </w:t>
      </w:r>
      <w:r w:rsidRPr="00420899">
        <w:rPr>
          <w:rFonts w:ascii="Times New Roman" w:hAnsi="Times New Roman" w:cs="Times New Roman"/>
          <w:sz w:val="24"/>
          <w:szCs w:val="24"/>
          <w:lang w:val="sr-Cyrl-RS"/>
        </w:rPr>
        <w:t xml:space="preserve">Све бетонске елементе премазати бетон контактом. </w:t>
      </w:r>
      <w:r w:rsidR="00FF17B7" w:rsidRPr="00420899">
        <w:rPr>
          <w:rFonts w:ascii="Times New Roman" w:hAnsi="Times New Roman" w:cs="Times New Roman"/>
          <w:sz w:val="24"/>
          <w:szCs w:val="24"/>
          <w:lang w:val="sr-Latn-RS"/>
        </w:rPr>
        <w:t xml:space="preserve">Позиција обухвата </w:t>
      </w:r>
      <w:r w:rsidR="00FF17B7" w:rsidRPr="00420899">
        <w:rPr>
          <w:rFonts w:ascii="Times New Roman" w:hAnsi="Times New Roman" w:cs="Times New Roman"/>
          <w:sz w:val="24"/>
          <w:szCs w:val="24"/>
          <w:lang w:val="sr-Cyrl-RS"/>
        </w:rPr>
        <w:t>одпрашивање,</w:t>
      </w:r>
      <w:r w:rsidR="00FF17B7" w:rsidRPr="00420899">
        <w:rPr>
          <w:rFonts w:ascii="Times New Roman" w:hAnsi="Times New Roman" w:cs="Times New Roman"/>
          <w:sz w:val="24"/>
          <w:szCs w:val="24"/>
          <w:lang w:val="sr-Latn-RS"/>
        </w:rPr>
        <w:t xml:space="preserve"> изравнавање појединих пукотина </w:t>
      </w:r>
      <w:r w:rsidR="00FF17B7" w:rsidRPr="00420899">
        <w:rPr>
          <w:rFonts w:ascii="Times New Roman" w:hAnsi="Times New Roman" w:cs="Times New Roman"/>
          <w:sz w:val="24"/>
          <w:szCs w:val="24"/>
          <w:lang w:val="sr-Cyrl-RS"/>
        </w:rPr>
        <w:t xml:space="preserve">и постављање поцинкованих угаоних лајсни као заштитника свих ивица које се малтеришу. </w:t>
      </w:r>
      <w:r w:rsidRPr="00420899">
        <w:rPr>
          <w:rFonts w:ascii="Times New Roman" w:hAnsi="Times New Roman" w:cs="Times New Roman"/>
          <w:sz w:val="24"/>
          <w:szCs w:val="24"/>
          <w:lang w:val="sr-Latn-RS"/>
        </w:rPr>
        <w:t>У цену урачуната и помоћна скела. Обрачун по m² малтерисаног плафона.</w:t>
      </w:r>
    </w:p>
    <w:p w14:paraId="555EAFDB" w14:textId="77777777" w:rsidR="007F350B" w:rsidRPr="00420899" w:rsidRDefault="007F350B" w:rsidP="007F350B">
      <w:pPr>
        <w:spacing w:after="0"/>
        <w:jc w:val="both"/>
        <w:rPr>
          <w:rFonts w:ascii="Times New Roman" w:hAnsi="Times New Roman" w:cs="Times New Roman"/>
          <w:sz w:val="24"/>
          <w:szCs w:val="24"/>
          <w:lang w:val="sr-Latn-RS"/>
        </w:rPr>
      </w:pPr>
    </w:p>
    <w:p w14:paraId="2C8D5A1F" w14:textId="0D98CCED"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10</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 xml:space="preserve">Извршити </w:t>
      </w:r>
      <w:r w:rsidRPr="00420899">
        <w:rPr>
          <w:rFonts w:ascii="Times New Roman" w:hAnsi="Times New Roman" w:cs="Times New Roman"/>
          <w:sz w:val="24"/>
          <w:szCs w:val="24"/>
          <w:lang w:val="sr-Latn-RS"/>
        </w:rPr>
        <w:t xml:space="preserve">малтерисање </w:t>
      </w:r>
      <w:r w:rsidR="00FF17B7" w:rsidRPr="00420899">
        <w:rPr>
          <w:rFonts w:ascii="Times New Roman" w:hAnsi="Times New Roman" w:cs="Times New Roman"/>
          <w:sz w:val="24"/>
          <w:szCs w:val="24"/>
          <w:lang w:val="sr-Cyrl-RS"/>
        </w:rPr>
        <w:t xml:space="preserve">спољашње стране </w:t>
      </w:r>
      <w:r w:rsidRPr="00420899">
        <w:rPr>
          <w:rFonts w:ascii="Times New Roman" w:hAnsi="Times New Roman" w:cs="Times New Roman"/>
          <w:sz w:val="24"/>
          <w:szCs w:val="24"/>
          <w:lang w:val="sr-Latn-RS"/>
        </w:rPr>
        <w:t xml:space="preserve">лифтовског језгра у </w:t>
      </w:r>
      <w:r w:rsidR="00FF17B7" w:rsidRPr="00420899">
        <w:rPr>
          <w:rFonts w:ascii="Times New Roman" w:hAnsi="Times New Roman" w:cs="Times New Roman"/>
          <w:sz w:val="24"/>
          <w:szCs w:val="24"/>
          <w:lang w:val="sr-Latn-RS"/>
        </w:rPr>
        <w:t>два слоја</w:t>
      </w:r>
      <w:r w:rsidRPr="00420899">
        <w:rPr>
          <w:rFonts w:ascii="Times New Roman" w:hAnsi="Times New Roman" w:cs="Times New Roman"/>
          <w:sz w:val="24"/>
          <w:szCs w:val="24"/>
          <w:lang w:val="sr-Latn-RS"/>
        </w:rPr>
        <w:t xml:space="preserve"> укупне дебљине </w:t>
      </w:r>
      <w:r w:rsidR="00933F3C" w:rsidRPr="00420899">
        <w:rPr>
          <w:rFonts w:ascii="Times New Roman" w:hAnsi="Times New Roman" w:cs="Times New Roman"/>
          <w:sz w:val="24"/>
          <w:szCs w:val="24"/>
          <w:lang w:val="sr-Cyrl-RS"/>
        </w:rPr>
        <w:t>20</w:t>
      </w:r>
      <w:r w:rsidRPr="00420899">
        <w:rPr>
          <w:rFonts w:ascii="Times New Roman" w:hAnsi="Times New Roman" w:cs="Times New Roman"/>
          <w:sz w:val="24"/>
          <w:szCs w:val="24"/>
          <w:lang w:val="sr-Latn-RS"/>
        </w:rPr>
        <w:t xml:space="preserve">mm.  </w:t>
      </w:r>
      <w:r w:rsidRPr="00420899">
        <w:rPr>
          <w:rFonts w:ascii="Times New Roman" w:hAnsi="Times New Roman" w:cs="Times New Roman"/>
          <w:sz w:val="24"/>
          <w:szCs w:val="24"/>
          <w:lang w:val="sr-Cyrl-RS"/>
        </w:rPr>
        <w:t>Све бетонске елементе премазати бетон контактом.</w:t>
      </w:r>
      <w:r w:rsidR="00FF17B7" w:rsidRPr="00420899">
        <w:rPr>
          <w:rFonts w:ascii="Times New Roman" w:hAnsi="Times New Roman" w:cs="Times New Roman"/>
          <w:sz w:val="24"/>
          <w:szCs w:val="24"/>
          <w:lang w:val="sr-Latn-RS"/>
        </w:rPr>
        <w:t xml:space="preserve"> Позиција обухвата </w:t>
      </w:r>
      <w:r w:rsidR="00FF17B7" w:rsidRPr="00420899">
        <w:rPr>
          <w:rFonts w:ascii="Times New Roman" w:hAnsi="Times New Roman" w:cs="Times New Roman"/>
          <w:sz w:val="24"/>
          <w:szCs w:val="24"/>
          <w:lang w:val="sr-Cyrl-RS"/>
        </w:rPr>
        <w:t>одпрашивање,</w:t>
      </w:r>
      <w:r w:rsidR="00FF17B7" w:rsidRPr="00420899">
        <w:rPr>
          <w:rFonts w:ascii="Times New Roman" w:hAnsi="Times New Roman" w:cs="Times New Roman"/>
          <w:sz w:val="24"/>
          <w:szCs w:val="24"/>
          <w:lang w:val="sr-Latn-RS"/>
        </w:rPr>
        <w:t xml:space="preserve"> изравнавање појединих пукотина </w:t>
      </w:r>
      <w:r w:rsidR="00FF17B7" w:rsidRPr="00420899">
        <w:rPr>
          <w:rFonts w:ascii="Times New Roman" w:hAnsi="Times New Roman" w:cs="Times New Roman"/>
          <w:sz w:val="24"/>
          <w:szCs w:val="24"/>
          <w:lang w:val="sr-Cyrl-RS"/>
        </w:rPr>
        <w:t>и постављање поцинкованих угаоних лајсни као заштитника свих ивица које се малтеришу.</w:t>
      </w:r>
      <w:r w:rsidRPr="00420899">
        <w:rPr>
          <w:rFonts w:ascii="Times New Roman" w:hAnsi="Times New Roman" w:cs="Times New Roman"/>
          <w:sz w:val="24"/>
          <w:szCs w:val="24"/>
          <w:lang w:val="sr-Latn-RS"/>
        </w:rPr>
        <w:t>У цену урачуната и помоћна скела. Обрачун по m² малтерисаног зида.</w:t>
      </w:r>
    </w:p>
    <w:p w14:paraId="26C60508" w14:textId="77777777" w:rsidR="00D3389C" w:rsidRPr="00420899" w:rsidRDefault="00D3389C" w:rsidP="007F350B">
      <w:pPr>
        <w:spacing w:after="0"/>
        <w:jc w:val="both"/>
        <w:rPr>
          <w:rFonts w:ascii="Times New Roman" w:hAnsi="Times New Roman" w:cs="Times New Roman"/>
          <w:b/>
          <w:bCs/>
          <w:sz w:val="24"/>
          <w:szCs w:val="24"/>
          <w:lang w:val="sr-Cyrl-RS"/>
        </w:rPr>
      </w:pPr>
    </w:p>
    <w:p w14:paraId="05AAE482" w14:textId="7300B721"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1</w:t>
      </w:r>
      <w:r w:rsidRPr="00420899">
        <w:rPr>
          <w:rFonts w:ascii="Times New Roman" w:hAnsi="Times New Roman" w:cs="Times New Roman"/>
          <w:b/>
          <w:bCs/>
          <w:sz w:val="24"/>
          <w:szCs w:val="24"/>
          <w:lang w:val="sr-Cyrl-RS"/>
        </w:rPr>
        <w:t>1</w:t>
      </w:r>
      <w:r w:rsidR="00D3389C"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 xml:space="preserve">Извршити </w:t>
      </w:r>
      <w:r w:rsidRPr="00420899">
        <w:rPr>
          <w:rFonts w:ascii="Times New Roman" w:hAnsi="Times New Roman" w:cs="Times New Roman"/>
          <w:sz w:val="24"/>
          <w:szCs w:val="24"/>
          <w:lang w:val="sr-Latn-RS"/>
        </w:rPr>
        <w:t xml:space="preserve">малтерисање </w:t>
      </w:r>
      <w:r w:rsidRPr="00420899">
        <w:rPr>
          <w:rFonts w:ascii="Times New Roman" w:hAnsi="Times New Roman" w:cs="Times New Roman"/>
          <w:sz w:val="24"/>
          <w:szCs w:val="24"/>
          <w:lang w:val="sr-Cyrl-RS"/>
        </w:rPr>
        <w:t>зидова степеништа</w:t>
      </w:r>
      <w:r w:rsidRPr="00420899">
        <w:rPr>
          <w:rFonts w:ascii="Times New Roman" w:hAnsi="Times New Roman" w:cs="Times New Roman"/>
          <w:sz w:val="24"/>
          <w:szCs w:val="24"/>
          <w:lang w:val="sr-Latn-RS"/>
        </w:rPr>
        <w:t xml:space="preserve"> у </w:t>
      </w:r>
      <w:r w:rsidR="00FF17B7" w:rsidRPr="00420899">
        <w:rPr>
          <w:rFonts w:ascii="Times New Roman" w:hAnsi="Times New Roman" w:cs="Times New Roman"/>
          <w:sz w:val="24"/>
          <w:szCs w:val="24"/>
          <w:lang w:val="sr-Latn-RS"/>
        </w:rPr>
        <w:t>два слоја</w:t>
      </w:r>
      <w:r w:rsidRPr="00420899">
        <w:rPr>
          <w:rFonts w:ascii="Times New Roman" w:hAnsi="Times New Roman" w:cs="Times New Roman"/>
          <w:sz w:val="24"/>
          <w:szCs w:val="24"/>
          <w:lang w:val="sr-Latn-RS"/>
        </w:rPr>
        <w:t xml:space="preserve"> укупне дебљине</w:t>
      </w:r>
      <w:r w:rsidR="00933F3C" w:rsidRPr="00420899">
        <w:rPr>
          <w:rFonts w:ascii="Times New Roman" w:hAnsi="Times New Roman" w:cs="Times New Roman"/>
          <w:sz w:val="24"/>
          <w:szCs w:val="24"/>
          <w:lang w:val="sr-Cyrl-RS"/>
        </w:rPr>
        <w:t xml:space="preserve"> 20</w:t>
      </w:r>
      <w:r w:rsidRPr="00420899">
        <w:rPr>
          <w:rFonts w:ascii="Times New Roman" w:hAnsi="Times New Roman" w:cs="Times New Roman"/>
          <w:sz w:val="24"/>
          <w:szCs w:val="24"/>
          <w:lang w:val="sr-Latn-RS"/>
        </w:rPr>
        <w:t xml:space="preserve">mm.  </w:t>
      </w:r>
      <w:r w:rsidRPr="00420899">
        <w:rPr>
          <w:rFonts w:ascii="Times New Roman" w:hAnsi="Times New Roman" w:cs="Times New Roman"/>
          <w:sz w:val="24"/>
          <w:szCs w:val="24"/>
          <w:lang w:val="sr-Cyrl-RS"/>
        </w:rPr>
        <w:t>Све бетонске елементе премазати бетон контактом.</w:t>
      </w:r>
      <w:r w:rsidR="00FF17B7" w:rsidRPr="00420899">
        <w:rPr>
          <w:rFonts w:ascii="Times New Roman" w:hAnsi="Times New Roman" w:cs="Times New Roman"/>
          <w:sz w:val="24"/>
          <w:szCs w:val="24"/>
          <w:lang w:val="sr-Latn-RS"/>
        </w:rPr>
        <w:t xml:space="preserve"> Позиција обухвата </w:t>
      </w:r>
      <w:r w:rsidR="00FF17B7" w:rsidRPr="00420899">
        <w:rPr>
          <w:rFonts w:ascii="Times New Roman" w:hAnsi="Times New Roman" w:cs="Times New Roman"/>
          <w:sz w:val="24"/>
          <w:szCs w:val="24"/>
          <w:lang w:val="sr-Cyrl-RS"/>
        </w:rPr>
        <w:t>одпрашивање,</w:t>
      </w:r>
      <w:r w:rsidR="00FF17B7" w:rsidRPr="00420899">
        <w:rPr>
          <w:rFonts w:ascii="Times New Roman" w:hAnsi="Times New Roman" w:cs="Times New Roman"/>
          <w:sz w:val="24"/>
          <w:szCs w:val="24"/>
          <w:lang w:val="sr-Latn-RS"/>
        </w:rPr>
        <w:t xml:space="preserve"> </w:t>
      </w:r>
      <w:r w:rsidR="00FF17B7" w:rsidRPr="00420899">
        <w:rPr>
          <w:rFonts w:ascii="Times New Roman" w:hAnsi="Times New Roman" w:cs="Times New Roman"/>
          <w:sz w:val="24"/>
          <w:szCs w:val="24"/>
          <w:lang w:val="sr-Latn-RS"/>
        </w:rPr>
        <w:lastRenderedPageBreak/>
        <w:t xml:space="preserve">изравнавање појединих пукотина </w:t>
      </w:r>
      <w:r w:rsidR="00FF17B7" w:rsidRPr="00420899">
        <w:rPr>
          <w:rFonts w:ascii="Times New Roman" w:hAnsi="Times New Roman" w:cs="Times New Roman"/>
          <w:sz w:val="24"/>
          <w:szCs w:val="24"/>
          <w:lang w:val="sr-Cyrl-RS"/>
        </w:rPr>
        <w:t xml:space="preserve">и постављање поцинкованих угаоних лајсни као заштитника свих ивица које се малтеришу. </w:t>
      </w:r>
      <w:r w:rsidRPr="00420899">
        <w:rPr>
          <w:rFonts w:ascii="Times New Roman" w:hAnsi="Times New Roman" w:cs="Times New Roman"/>
          <w:sz w:val="24"/>
          <w:szCs w:val="24"/>
          <w:lang w:val="sr-Latn-RS"/>
        </w:rPr>
        <w:t>У цену урачуната и помоћна скела. Обрачун по m² малтерисаног зида.</w:t>
      </w:r>
    </w:p>
    <w:p w14:paraId="1ADE027C" w14:textId="77777777" w:rsidR="00D91963" w:rsidRPr="00420899" w:rsidRDefault="00D91963" w:rsidP="007F350B">
      <w:pPr>
        <w:spacing w:after="0"/>
        <w:jc w:val="both"/>
        <w:rPr>
          <w:rFonts w:ascii="Times New Roman" w:hAnsi="Times New Roman" w:cs="Times New Roman"/>
          <w:sz w:val="24"/>
          <w:szCs w:val="24"/>
          <w:lang w:val="sr-Latn-RS"/>
        </w:rPr>
      </w:pPr>
    </w:p>
    <w:p w14:paraId="02B5AE0B" w14:textId="540DC026" w:rsidR="00D9113D" w:rsidRPr="00420899" w:rsidRDefault="00D91963" w:rsidP="007F350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Latn-RS"/>
        </w:rPr>
        <w:t>1</w:t>
      </w:r>
      <w:r w:rsidRPr="00420899">
        <w:rPr>
          <w:rFonts w:ascii="Times New Roman" w:hAnsi="Times New Roman" w:cs="Times New Roman"/>
          <w:b/>
          <w:bCs/>
          <w:sz w:val="24"/>
          <w:szCs w:val="24"/>
          <w:lang w:val="sr-Cyrl-RS"/>
        </w:rPr>
        <w:t>2.</w:t>
      </w:r>
      <w:r w:rsidRPr="00420899">
        <w:rPr>
          <w:rFonts w:ascii="Times New Roman" w:hAnsi="Times New Roman" w:cs="Times New Roman"/>
          <w:sz w:val="24"/>
          <w:szCs w:val="24"/>
          <w:lang w:val="ru-RU"/>
        </w:rPr>
        <w:t xml:space="preserve"> </w:t>
      </w:r>
      <w:r w:rsidRPr="00420899">
        <w:rPr>
          <w:rFonts w:ascii="Times New Roman" w:hAnsi="Times New Roman" w:cs="Times New Roman"/>
          <w:bCs/>
          <w:sz w:val="24"/>
          <w:szCs w:val="24"/>
          <w:lang w:val="sr-Cyrl-RS"/>
        </w:rPr>
        <w:t>Обрада и крпљење отвора, продора и шлицева након продора инсталација и других елемената. Сва крпљења радитину цементном малтеру 1:3 Обрачун паушално.</w:t>
      </w:r>
    </w:p>
    <w:p w14:paraId="60884F8E" w14:textId="77777777" w:rsidR="0088599C" w:rsidRPr="00420899" w:rsidRDefault="0088599C" w:rsidP="007F350B">
      <w:pPr>
        <w:spacing w:after="0"/>
        <w:jc w:val="both"/>
        <w:rPr>
          <w:rFonts w:ascii="Times New Roman" w:hAnsi="Times New Roman" w:cs="Times New Roman"/>
          <w:bCs/>
          <w:sz w:val="24"/>
          <w:szCs w:val="24"/>
          <w:lang w:val="sr-Cyrl-RS"/>
        </w:rPr>
      </w:pPr>
    </w:p>
    <w:p w14:paraId="689F2A4A" w14:textId="7F3AD892" w:rsidR="0088599C" w:rsidRPr="00420899" w:rsidRDefault="0088599C" w:rsidP="007F350B">
      <w:pPr>
        <w:spacing w:after="0"/>
        <w:jc w:val="both"/>
        <w:rPr>
          <w:rFonts w:ascii="Times New Roman" w:hAnsi="Times New Roman" w:cs="Times New Roman"/>
          <w:bCs/>
          <w:sz w:val="24"/>
          <w:szCs w:val="24"/>
          <w:lang w:val="sr-Cyrl-RS"/>
        </w:rPr>
      </w:pPr>
      <w:r w:rsidRPr="00420899">
        <w:rPr>
          <w:rFonts w:ascii="Times New Roman" w:hAnsi="Times New Roman" w:cs="Times New Roman"/>
          <w:b/>
          <w:sz w:val="24"/>
          <w:szCs w:val="24"/>
          <w:lang w:val="sr-Cyrl-RS"/>
        </w:rPr>
        <w:t>13.</w:t>
      </w:r>
      <w:r w:rsidRPr="00420899">
        <w:rPr>
          <w:rFonts w:ascii="Times New Roman" w:hAnsi="Times New Roman" w:cs="Times New Roman"/>
          <w:bCs/>
          <w:sz w:val="24"/>
          <w:szCs w:val="24"/>
          <w:lang w:val="sr-Cyrl-RS"/>
        </w:rPr>
        <w:t xml:space="preserve"> Фасадно малтерисање спољних зидова испод фасадних декоративних листела. Обрачун по m².</w:t>
      </w:r>
    </w:p>
    <w:p w14:paraId="47DF13F7" w14:textId="77777777" w:rsidR="00D91963" w:rsidRPr="00420899" w:rsidRDefault="00D91963" w:rsidP="007F350B">
      <w:pPr>
        <w:spacing w:after="0"/>
        <w:jc w:val="both"/>
        <w:rPr>
          <w:rFonts w:ascii="Times New Roman" w:hAnsi="Times New Roman" w:cs="Times New Roman"/>
          <w:sz w:val="24"/>
          <w:szCs w:val="24"/>
          <w:lang w:val="sr-Latn-RS"/>
        </w:rPr>
      </w:pPr>
    </w:p>
    <w:p w14:paraId="5F4CB95B" w14:textId="77777777"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VI – ПОКРИВАЧКИ РАДОВИ</w:t>
      </w:r>
    </w:p>
    <w:p w14:paraId="1D6FB353" w14:textId="77777777" w:rsidR="007F350B" w:rsidRPr="00420899" w:rsidRDefault="007F350B" w:rsidP="007F350B">
      <w:pPr>
        <w:spacing w:after="0"/>
        <w:jc w:val="both"/>
        <w:rPr>
          <w:rFonts w:ascii="Times New Roman" w:hAnsi="Times New Roman" w:cs="Times New Roman"/>
          <w:b/>
          <w:bCs/>
          <w:sz w:val="24"/>
          <w:szCs w:val="24"/>
          <w:lang w:val="sr-Cyrl-RS"/>
        </w:rPr>
      </w:pPr>
    </w:p>
    <w:p w14:paraId="613F33C5" w14:textId="23C27F4D"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Напомена:</w:t>
      </w:r>
      <w:r w:rsidRPr="00420899">
        <w:rPr>
          <w:rFonts w:ascii="Times New Roman" w:hAnsi="Times New Roman" w:cs="Times New Roman"/>
          <w:sz w:val="24"/>
          <w:szCs w:val="24"/>
          <w:lang w:val="sr-Cyrl-RS"/>
        </w:rPr>
        <w:t xml:space="preserve"> РАЛ опшивк</w:t>
      </w:r>
      <w:r w:rsidR="006F12DB" w:rsidRPr="00420899">
        <w:rPr>
          <w:rFonts w:ascii="Times New Roman" w:hAnsi="Times New Roman" w:cs="Times New Roman"/>
          <w:sz w:val="24"/>
          <w:szCs w:val="24"/>
          <w:lang w:val="sr-Cyrl-RS"/>
        </w:rPr>
        <w:t>е</w:t>
      </w:r>
      <w:r w:rsidRPr="00420899">
        <w:rPr>
          <w:rFonts w:ascii="Times New Roman" w:hAnsi="Times New Roman" w:cs="Times New Roman"/>
          <w:sz w:val="24"/>
          <w:szCs w:val="24"/>
          <w:lang w:val="sr-Cyrl-RS"/>
        </w:rPr>
        <w:t xml:space="preserve"> ускладити са РАЛ-ом кровног лима.</w:t>
      </w:r>
    </w:p>
    <w:p w14:paraId="50B1E462"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У цену урачунати потребну скелу.</w:t>
      </w:r>
    </w:p>
    <w:p w14:paraId="539358F2"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позиције обухватају набавку материјала, његов транспорт до места уградње и сав потребан материјал и рад за уградњу.</w:t>
      </w:r>
    </w:p>
    <w:p w14:paraId="54538628" w14:textId="09008712"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1</w:t>
      </w:r>
      <w:r w:rsidR="00D3389C"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набавку, транспорт и уградња фалцованог, пластифицираног, поцинкованог лима ТР35/200/0.8</w:t>
      </w:r>
      <w:r w:rsidRPr="00420899">
        <w:rPr>
          <w:rFonts w:ascii="Times New Roman" w:hAnsi="Times New Roman" w:cs="Times New Roman"/>
          <w:sz w:val="24"/>
          <w:szCs w:val="24"/>
          <w:lang w:val="sr-Latn-RS"/>
        </w:rPr>
        <w:t>. Обрачун по m2 обухватајући сав пратећи материјал.</w:t>
      </w:r>
    </w:p>
    <w:p w14:paraId="234E8AA5" w14:textId="77777777" w:rsidR="007F350B" w:rsidRPr="00420899" w:rsidRDefault="007F350B" w:rsidP="007F350B">
      <w:pPr>
        <w:spacing w:after="0"/>
        <w:jc w:val="both"/>
        <w:rPr>
          <w:rFonts w:ascii="Times New Roman" w:hAnsi="Times New Roman" w:cs="Times New Roman"/>
          <w:sz w:val="24"/>
          <w:szCs w:val="24"/>
          <w:lang w:val="sr-Cyrl-RS"/>
        </w:rPr>
      </w:pPr>
    </w:p>
    <w:p w14:paraId="736CB274" w14:textId="77777777" w:rsidR="00D3389C" w:rsidRPr="00420899" w:rsidRDefault="00D3389C" w:rsidP="007F350B">
      <w:pPr>
        <w:spacing w:after="0"/>
        <w:rPr>
          <w:rFonts w:ascii="Times New Roman" w:hAnsi="Times New Roman" w:cs="Times New Roman"/>
          <w:b/>
          <w:bCs/>
          <w:sz w:val="24"/>
          <w:szCs w:val="24"/>
          <w:lang w:val="sr-Cyrl-RS"/>
        </w:rPr>
      </w:pPr>
    </w:p>
    <w:p w14:paraId="59865EEE" w14:textId="77777777" w:rsidR="007B12E9" w:rsidRPr="00420899" w:rsidRDefault="007B12E9" w:rsidP="007B12E9">
      <w:pPr>
        <w:spacing w:after="0"/>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Б</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ЗАНАТСКИ РАДОВИ</w:t>
      </w:r>
    </w:p>
    <w:p w14:paraId="12F4B2FF" w14:textId="77777777" w:rsidR="007B12E9" w:rsidRPr="00420899" w:rsidRDefault="007B12E9" w:rsidP="007B12E9">
      <w:pPr>
        <w:tabs>
          <w:tab w:val="left" w:pos="1010"/>
        </w:tabs>
        <w:spacing w:after="0"/>
        <w:jc w:val="both"/>
        <w:rPr>
          <w:rFonts w:ascii="Times New Roman" w:hAnsi="Times New Roman" w:cs="Times New Roman"/>
          <w:sz w:val="24"/>
          <w:szCs w:val="24"/>
          <w:lang w:val="sr-Cyrl-RS"/>
        </w:rPr>
      </w:pPr>
    </w:p>
    <w:p w14:paraId="50838EA4"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V</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I – БРАВАРИЈА</w:t>
      </w:r>
    </w:p>
    <w:p w14:paraId="620417A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Пре почетка радова на изради алуминијумске браварије извођач је дужан да прегледа изведене грађевинске радове и уколико примети недостатке који би могли представљати сметњу његовим радовима дужан је да о томе обавести одговорног извођеча радова како би недостаци били отклоњени. Позиције се уграђују на основу радионичких детаља које израђује извођач радова, а који морају бити одобрени од стране надзорног органа. Саставни део ових описа су шеме браварије. Све мере проверити на лицу места. Обрачун по комаду израђене и уграђене алуминијумске браварије, комплет са свим прибором, оковима, бравама, стаклом, спојним елементима и осталим потребним стварима за уградњу алуминијумске браварије до потпуне функционалности. </w:t>
      </w:r>
    </w:p>
    <w:p w14:paraId="520C0EA0" w14:textId="77777777" w:rsidR="007B12E9" w:rsidRPr="00420899" w:rsidRDefault="007B12E9" w:rsidP="007B12E9">
      <w:pPr>
        <w:spacing w:after="0"/>
        <w:jc w:val="both"/>
        <w:rPr>
          <w:rFonts w:ascii="Times New Roman" w:hAnsi="Times New Roman" w:cs="Times New Roman"/>
          <w:sz w:val="24"/>
          <w:szCs w:val="24"/>
          <w:lang w:val="sr-Cyrl-RS"/>
        </w:rPr>
      </w:pPr>
    </w:p>
    <w:p w14:paraId="3399E95E" w14:textId="2F90D51E"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израду и уградњу спољашњих врата са надсветлом од АЛУ термоизолованих профила са термичким прекидом  у боји РАЛ 7016. Коефицијент пролаза топлоте је U</w:t>
      </w:r>
      <w:r w:rsidR="00BF4C09" w:rsidRPr="00420899">
        <w:rPr>
          <w:rFonts w:ascii="Times New Roman" w:hAnsi="Times New Roman" w:cs="Times New Roman"/>
          <w:sz w:val="24"/>
          <w:szCs w:val="24"/>
          <w:lang w:val="ru-RU"/>
        </w:rPr>
        <w:t>≤</w:t>
      </w:r>
      <w:r w:rsidR="003D6C4B" w:rsidRPr="00420899">
        <w:rPr>
          <w:rFonts w:ascii="Times New Roman" w:hAnsi="Times New Roman" w:cs="Times New Roman"/>
          <w:sz w:val="24"/>
          <w:szCs w:val="24"/>
          <w:lang w:val="ru-RU"/>
        </w:rPr>
        <w:t>16</w:t>
      </w:r>
      <w:r w:rsidRPr="00420899">
        <w:rPr>
          <w:rFonts w:ascii="Times New Roman" w:hAnsi="Times New Roman" w:cs="Times New Roman"/>
          <w:sz w:val="24"/>
          <w:szCs w:val="24"/>
          <w:lang w:val="sr-Cyrl-RS"/>
        </w:rPr>
        <w:t xml:space="preserve">W/m2K за рам, а за стакло </w:t>
      </w:r>
      <w:r w:rsidR="00BF4C09"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Cyrl-RS"/>
        </w:rPr>
        <w:t>1,</w:t>
      </w:r>
      <w:r w:rsidR="003D6C4B" w:rsidRPr="00420899">
        <w:rPr>
          <w:rFonts w:ascii="Times New Roman" w:hAnsi="Times New Roman" w:cs="Times New Roman"/>
          <w:sz w:val="24"/>
          <w:szCs w:val="24"/>
          <w:lang w:val="ru-RU"/>
        </w:rPr>
        <w:t>4</w:t>
      </w:r>
      <w:r w:rsidRPr="00420899">
        <w:rPr>
          <w:rFonts w:ascii="Times New Roman" w:hAnsi="Times New Roman" w:cs="Times New Roman"/>
          <w:sz w:val="24"/>
          <w:szCs w:val="24"/>
          <w:lang w:val="sr-Cyrl-RS"/>
        </w:rPr>
        <w:t xml:space="preserve"> W/m2K. Профил је термички побољшан и у термо прекиду садржи изолациону траку. Сва отварања крила снабдети дихтунг гумама, заштитити праговима и окапницама. Врата садрже механизам за самозатварање. Снабдевена су типским оковом. Садрже три пара шарки, браву са цилиндричним улошком, ручке  и одбојник постављен у поду. Застакљена су равним термоизолованим двослојним нискоемисионим стаклом </w:t>
      </w:r>
      <w:r w:rsidR="003D6C4B" w:rsidRPr="00420899">
        <w:rPr>
          <w:rFonts w:ascii="Times New Roman" w:hAnsi="Times New Roman" w:cs="Times New Roman"/>
          <w:sz w:val="24"/>
          <w:szCs w:val="24"/>
          <w:lang w:val="ru-RU"/>
        </w:rPr>
        <w:t>6</w:t>
      </w:r>
      <w:r w:rsidRPr="00420899">
        <w:rPr>
          <w:rFonts w:ascii="Times New Roman" w:hAnsi="Times New Roman" w:cs="Times New Roman"/>
          <w:sz w:val="24"/>
          <w:szCs w:val="24"/>
          <w:lang w:val="sr-Cyrl-RS"/>
        </w:rPr>
        <w:t>+1</w:t>
      </w:r>
      <w:r w:rsidR="003D6C4B" w:rsidRPr="00420899">
        <w:rPr>
          <w:rFonts w:ascii="Times New Roman" w:hAnsi="Times New Roman" w:cs="Times New Roman"/>
          <w:sz w:val="24"/>
          <w:szCs w:val="24"/>
          <w:lang w:val="ru-RU"/>
        </w:rPr>
        <w:t>6</w:t>
      </w:r>
      <w:r w:rsidR="003D6C4B" w:rsidRPr="00420899">
        <w:rPr>
          <w:rFonts w:ascii="Times New Roman" w:hAnsi="Times New Roman" w:cs="Times New Roman"/>
          <w:sz w:val="24"/>
          <w:szCs w:val="24"/>
          <w:lang w:val="sr-Cyrl-RS"/>
        </w:rPr>
        <w:t>+6</w:t>
      </w:r>
      <w:r w:rsidRPr="00420899">
        <w:rPr>
          <w:rFonts w:ascii="Times New Roman" w:hAnsi="Times New Roman" w:cs="Times New Roman"/>
          <w:sz w:val="24"/>
          <w:szCs w:val="24"/>
          <w:lang w:val="sr-Cyrl-RS"/>
        </w:rPr>
        <w:t>mm</w:t>
      </w:r>
      <w:r w:rsidR="003D6C4B" w:rsidRPr="00420899">
        <w:rPr>
          <w:rFonts w:ascii="Times New Roman" w:hAnsi="Times New Roman" w:cs="Times New Roman"/>
          <w:sz w:val="24"/>
          <w:szCs w:val="24"/>
          <w:lang w:val="ru-RU"/>
        </w:rPr>
        <w:t>(</w:t>
      </w:r>
      <w:r w:rsidR="003D6C4B" w:rsidRPr="00420899">
        <w:rPr>
          <w:rFonts w:ascii="Times New Roman" w:hAnsi="Times New Roman" w:cs="Times New Roman"/>
          <w:sz w:val="24"/>
          <w:szCs w:val="24"/>
        </w:rPr>
        <w:t>SOLAR</w:t>
      </w:r>
      <w:r w:rsidR="003D6C4B" w:rsidRPr="00420899">
        <w:rPr>
          <w:rFonts w:ascii="Times New Roman" w:hAnsi="Times New Roman" w:cs="Times New Roman"/>
          <w:sz w:val="24"/>
          <w:szCs w:val="24"/>
          <w:lang w:val="ru-RU"/>
        </w:rPr>
        <w:t xml:space="preserve">+16+3.3.1 </w:t>
      </w:r>
      <w:r w:rsidR="003D6C4B" w:rsidRPr="00420899">
        <w:rPr>
          <w:rFonts w:ascii="Times New Roman" w:hAnsi="Times New Roman" w:cs="Times New Roman"/>
          <w:sz w:val="24"/>
          <w:szCs w:val="24"/>
        </w:rPr>
        <w:t>PAMLEKS</w:t>
      </w:r>
      <w:r w:rsidR="003D6C4B" w:rsidRPr="00420899">
        <w:rPr>
          <w:rFonts w:ascii="Times New Roman" w:hAnsi="Times New Roman" w:cs="Times New Roman"/>
          <w:sz w:val="24"/>
          <w:szCs w:val="24"/>
          <w:lang w:val="ru-RU"/>
        </w:rPr>
        <w:t>)</w:t>
      </w:r>
      <w:r w:rsidRPr="00420899">
        <w:rPr>
          <w:rFonts w:ascii="Times New Roman" w:hAnsi="Times New Roman" w:cs="Times New Roman"/>
          <w:sz w:val="24"/>
          <w:szCs w:val="24"/>
          <w:lang w:val="sr-Cyrl-RS"/>
        </w:rPr>
        <w:t>. Врата се отварају ка унутра. Надсветло се отвара на вентус,садржи две шарке као и механизам са ручицом за отварање.</w:t>
      </w:r>
    </w:p>
    <w:p w14:paraId="329A7B70"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6B7E4BAE"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  ,   Дим 160/220+60</w:t>
      </w:r>
    </w:p>
    <w:p w14:paraId="672A43CD"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5B77F76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По шеми ПОС 2</w:t>
      </w:r>
    </w:p>
    <w:p w14:paraId="245ADB6C"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180/220+40</w:t>
      </w:r>
    </w:p>
    <w:p w14:paraId="4CA09021"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46C63048"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4</w:t>
      </w:r>
    </w:p>
    <w:p w14:paraId="3C372262"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180/280</w:t>
      </w:r>
    </w:p>
    <w:p w14:paraId="2A2ED67B"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-једнокрилна врата </w:t>
      </w:r>
    </w:p>
    <w:p w14:paraId="61E6EE18"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7</w:t>
      </w:r>
    </w:p>
    <w:p w14:paraId="7348FE82"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90/280</w:t>
      </w:r>
    </w:p>
    <w:p w14:paraId="5258C1BA" w14:textId="77777777" w:rsidR="007B12E9" w:rsidRPr="00420899" w:rsidRDefault="007B12E9" w:rsidP="007B12E9">
      <w:pPr>
        <w:spacing w:after="0"/>
        <w:jc w:val="both"/>
        <w:rPr>
          <w:rFonts w:ascii="Times New Roman" w:hAnsi="Times New Roman" w:cs="Times New Roman"/>
          <w:sz w:val="24"/>
          <w:szCs w:val="24"/>
          <w:lang w:val="sr-Cyrl-RS"/>
        </w:rPr>
      </w:pPr>
    </w:p>
    <w:p w14:paraId="320CEA31" w14:textId="1384854C"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уградњ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прозора од АЛУ термоизолованих профила са термичким прекидом  у боји РАЛ 7016. Коефицијент пролаза топлоте је U</w:t>
      </w:r>
      <w:r w:rsidR="00BF4C09"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1,</w:t>
      </w:r>
      <w:r w:rsidR="003D6C4B" w:rsidRPr="00420899">
        <w:rPr>
          <w:rFonts w:ascii="Times New Roman" w:hAnsi="Times New Roman" w:cs="Times New Roman"/>
          <w:sz w:val="24"/>
          <w:szCs w:val="24"/>
          <w:lang w:val="sr-Latn-RS"/>
        </w:rPr>
        <w:t>6</w:t>
      </w:r>
      <w:r w:rsidRPr="00420899">
        <w:rPr>
          <w:rFonts w:ascii="Times New Roman" w:hAnsi="Times New Roman" w:cs="Times New Roman"/>
          <w:sz w:val="24"/>
          <w:szCs w:val="24"/>
          <w:lang w:val="sr-Latn-RS"/>
        </w:rPr>
        <w:t xml:space="preserve"> W/m2K за рам, а за стакло </w:t>
      </w:r>
      <w:r w:rsidR="00BF4C09"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1,</w:t>
      </w:r>
      <w:r w:rsidR="003D6C4B" w:rsidRPr="00420899">
        <w:rPr>
          <w:rFonts w:ascii="Times New Roman" w:hAnsi="Times New Roman" w:cs="Times New Roman"/>
          <w:sz w:val="24"/>
          <w:szCs w:val="24"/>
          <w:lang w:val="sr-Latn-RS"/>
        </w:rPr>
        <w:t>4</w:t>
      </w:r>
      <w:r w:rsidRPr="00420899">
        <w:rPr>
          <w:rFonts w:ascii="Times New Roman" w:hAnsi="Times New Roman" w:cs="Times New Roman"/>
          <w:sz w:val="24"/>
          <w:szCs w:val="24"/>
          <w:lang w:val="sr-Latn-RS"/>
        </w:rPr>
        <w:t xml:space="preserve"> W/m2K. Профил је термички побољшан и у термо прекиду садржи изолациону траку. Сва отварања крила снабдети дихтунг гумама и типским оковом за отварање око вертикалне и хоризонталне осе. Застакљени су равним термоизолованим двослојним нискоемисионим стаклом 4+1</w:t>
      </w:r>
      <w:r w:rsidR="003D6C4B" w:rsidRPr="00420899">
        <w:rPr>
          <w:rFonts w:ascii="Times New Roman" w:hAnsi="Times New Roman" w:cs="Times New Roman"/>
          <w:sz w:val="24"/>
          <w:szCs w:val="24"/>
          <w:lang w:val="sr-Latn-RS"/>
        </w:rPr>
        <w:t>6+4</w:t>
      </w:r>
      <w:r w:rsidRPr="00420899">
        <w:rPr>
          <w:rFonts w:ascii="Times New Roman" w:hAnsi="Times New Roman" w:cs="Times New Roman"/>
          <w:sz w:val="24"/>
          <w:szCs w:val="24"/>
          <w:lang w:val="sr-Latn-RS"/>
        </w:rPr>
        <w:t xml:space="preserve">mm. </w:t>
      </w:r>
      <w:bookmarkStart w:id="1" w:name="_Hlk150504275"/>
      <w:r w:rsidR="003D6C4B" w:rsidRPr="00420899">
        <w:rPr>
          <w:rFonts w:ascii="Times New Roman" w:hAnsi="Times New Roman" w:cs="Times New Roman"/>
          <w:sz w:val="24"/>
          <w:szCs w:val="24"/>
          <w:lang w:val="sr-Cyrl-RS"/>
        </w:rPr>
        <w:t>Клупице са спољне стране извести од ал. пластифицираног лима.</w:t>
      </w:r>
      <w:r w:rsidRPr="00420899">
        <w:rPr>
          <w:rFonts w:ascii="Times New Roman" w:hAnsi="Times New Roman" w:cs="Times New Roman"/>
          <w:sz w:val="24"/>
          <w:szCs w:val="24"/>
          <w:lang w:val="sr-Latn-RS"/>
        </w:rPr>
        <w:t>.</w:t>
      </w:r>
      <w:bookmarkEnd w:id="1"/>
    </w:p>
    <w:p w14:paraId="348129AD"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 xml:space="preserve">по шеми ПОС </w:t>
      </w:r>
      <w:r w:rsidRPr="00420899">
        <w:rPr>
          <w:rFonts w:ascii="Times New Roman" w:hAnsi="Times New Roman" w:cs="Times New Roman"/>
          <w:sz w:val="24"/>
          <w:szCs w:val="24"/>
          <w:lang w:val="sr-Cyrl-RS"/>
        </w:rPr>
        <w:t>8</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једнокрилни</w:t>
      </w:r>
      <w:r w:rsidRPr="00420899">
        <w:rPr>
          <w:rFonts w:ascii="Times New Roman" w:hAnsi="Times New Roman" w:cs="Times New Roman"/>
          <w:sz w:val="24"/>
          <w:szCs w:val="24"/>
          <w:lang w:val="sr-Latn-RS"/>
        </w:rPr>
        <w:t xml:space="preserve"> прозор)</w:t>
      </w:r>
    </w:p>
    <w:p w14:paraId="5A289D73"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 xml:space="preserve">Дим </w:t>
      </w:r>
      <w:r w:rsidRPr="00420899">
        <w:rPr>
          <w:rFonts w:ascii="Times New Roman" w:hAnsi="Times New Roman" w:cs="Times New Roman"/>
          <w:sz w:val="24"/>
          <w:szCs w:val="24"/>
          <w:lang w:val="sr-Cyrl-RS"/>
        </w:rPr>
        <w:t>65</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60</w:t>
      </w:r>
    </w:p>
    <w:p w14:paraId="632D292E"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по шеми ПОС</w:t>
      </w:r>
      <w:r w:rsidRPr="00420899">
        <w:rPr>
          <w:rFonts w:ascii="Times New Roman" w:hAnsi="Times New Roman" w:cs="Times New Roman"/>
          <w:sz w:val="24"/>
          <w:szCs w:val="24"/>
          <w:lang w:val="sr-Cyrl-RS"/>
        </w:rPr>
        <w:t xml:space="preserve"> 9</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двокрилни</w:t>
      </w:r>
      <w:r w:rsidRPr="00420899">
        <w:rPr>
          <w:rFonts w:ascii="Times New Roman" w:hAnsi="Times New Roman" w:cs="Times New Roman"/>
          <w:sz w:val="24"/>
          <w:szCs w:val="24"/>
          <w:lang w:val="sr-Latn-RS"/>
        </w:rPr>
        <w:t xml:space="preserve"> прозор)</w:t>
      </w:r>
    </w:p>
    <w:p w14:paraId="5691B2D6"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Дим </w:t>
      </w:r>
      <w:r w:rsidRPr="00420899">
        <w:rPr>
          <w:rFonts w:ascii="Times New Roman" w:hAnsi="Times New Roman" w:cs="Times New Roman"/>
          <w:sz w:val="24"/>
          <w:szCs w:val="24"/>
          <w:lang w:val="sr-Cyrl-RS"/>
        </w:rPr>
        <w:t>18</w:t>
      </w:r>
      <w:r w:rsidRPr="00420899">
        <w:rPr>
          <w:rFonts w:ascii="Times New Roman" w:hAnsi="Times New Roman" w:cs="Times New Roman"/>
          <w:sz w:val="24"/>
          <w:szCs w:val="24"/>
          <w:lang w:val="sr-Latn-RS"/>
        </w:rPr>
        <w:t>0/60</w:t>
      </w:r>
    </w:p>
    <w:p w14:paraId="2E868F83"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 xml:space="preserve">по шеми ПОС </w:t>
      </w:r>
      <w:r w:rsidRPr="00420899">
        <w:rPr>
          <w:rFonts w:ascii="Times New Roman" w:hAnsi="Times New Roman" w:cs="Times New Roman"/>
          <w:sz w:val="24"/>
          <w:szCs w:val="24"/>
          <w:lang w:val="sr-Cyrl-RS"/>
        </w:rPr>
        <w:t>3</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једнокрилни</w:t>
      </w:r>
      <w:r w:rsidRPr="00420899">
        <w:rPr>
          <w:rFonts w:ascii="Times New Roman" w:hAnsi="Times New Roman" w:cs="Times New Roman"/>
          <w:sz w:val="24"/>
          <w:szCs w:val="24"/>
          <w:lang w:val="sr-Latn-RS"/>
        </w:rPr>
        <w:t xml:space="preserve"> прозор)</w:t>
      </w:r>
    </w:p>
    <w:p w14:paraId="7B3C714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 xml:space="preserve">Дим </w:t>
      </w:r>
      <w:r w:rsidRPr="00420899">
        <w:rPr>
          <w:rFonts w:ascii="Times New Roman" w:hAnsi="Times New Roman" w:cs="Times New Roman"/>
          <w:sz w:val="24"/>
          <w:szCs w:val="24"/>
          <w:lang w:val="sr-Cyrl-RS"/>
        </w:rPr>
        <w:t>90</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60</w:t>
      </w:r>
    </w:p>
    <w:p w14:paraId="58D27EB8"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по шеми ПОС</w:t>
      </w:r>
      <w:r w:rsidRPr="00420899">
        <w:rPr>
          <w:rFonts w:ascii="Times New Roman" w:hAnsi="Times New Roman" w:cs="Times New Roman"/>
          <w:sz w:val="24"/>
          <w:szCs w:val="24"/>
          <w:lang w:val="sr-Cyrl-RS"/>
        </w:rPr>
        <w:t xml:space="preserve"> 3'</w:t>
      </w:r>
      <w:r w:rsidRPr="00420899">
        <w:rPr>
          <w:rFonts w:ascii="Times New Roman" w:hAnsi="Times New Roman" w:cs="Times New Roman"/>
          <w:sz w:val="24"/>
          <w:szCs w:val="24"/>
          <w:lang w:val="sr-Latn-RS"/>
        </w:rPr>
        <w:t xml:space="preserve"> (једнокрилни прозор)</w:t>
      </w:r>
    </w:p>
    <w:p w14:paraId="1E542F17"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Дим 90/</w:t>
      </w:r>
      <w:r w:rsidRPr="00420899">
        <w:rPr>
          <w:rFonts w:ascii="Times New Roman" w:hAnsi="Times New Roman" w:cs="Times New Roman"/>
          <w:sz w:val="24"/>
          <w:szCs w:val="24"/>
          <w:lang w:val="sr-Cyrl-RS"/>
        </w:rPr>
        <w:t>180</w:t>
      </w:r>
    </w:p>
    <w:p w14:paraId="1E9F3B7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10 (двокрилни прозор)</w:t>
      </w:r>
    </w:p>
    <w:p w14:paraId="5DB8B08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180/180</w:t>
      </w:r>
    </w:p>
    <w:p w14:paraId="1158E74A"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6 (једнокрилни прозор)</w:t>
      </w:r>
    </w:p>
    <w:p w14:paraId="1AADB6DC"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65/180</w:t>
      </w:r>
    </w:p>
    <w:p w14:paraId="154CD983" w14:textId="77777777" w:rsidR="007B12E9" w:rsidRPr="00420899" w:rsidRDefault="007B12E9" w:rsidP="007B12E9">
      <w:pPr>
        <w:spacing w:after="0"/>
        <w:jc w:val="both"/>
        <w:rPr>
          <w:rFonts w:ascii="Times New Roman" w:hAnsi="Times New Roman" w:cs="Times New Roman"/>
          <w:sz w:val="24"/>
          <w:szCs w:val="24"/>
          <w:lang w:val="sr-Latn-RS"/>
        </w:rPr>
      </w:pPr>
    </w:p>
    <w:p w14:paraId="404123EC" w14:textId="12300E8D"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3.</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и</w:t>
      </w:r>
      <w:r w:rsidRPr="00420899">
        <w:rPr>
          <w:rFonts w:ascii="Times New Roman" w:hAnsi="Times New Roman" w:cs="Times New Roman"/>
          <w:sz w:val="24"/>
          <w:szCs w:val="24"/>
          <w:lang w:val="sr-Latn-RS"/>
        </w:rPr>
        <w:t>зрад</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уградњ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спољашњих портала од АЛУ термоизолованих профила са термичким прекидом  у боји РАЛ 7016. Коефицијент пролаза топлоте је U</w:t>
      </w:r>
      <w:r w:rsidR="00BF4C09" w:rsidRPr="00420899">
        <w:rPr>
          <w:rFonts w:ascii="Times New Roman" w:hAnsi="Times New Roman" w:cs="Times New Roman"/>
          <w:sz w:val="24"/>
          <w:szCs w:val="24"/>
          <w:lang w:val="ru-RU"/>
        </w:rPr>
        <w:t>≤</w:t>
      </w:r>
      <w:r w:rsidR="003D6C4B" w:rsidRPr="00420899">
        <w:rPr>
          <w:rFonts w:ascii="Times New Roman" w:hAnsi="Times New Roman" w:cs="Times New Roman"/>
          <w:sz w:val="24"/>
          <w:szCs w:val="24"/>
          <w:lang w:val="sr-Latn-RS"/>
        </w:rPr>
        <w:t>1,6</w:t>
      </w:r>
      <w:r w:rsidRPr="00420899">
        <w:rPr>
          <w:rFonts w:ascii="Times New Roman" w:hAnsi="Times New Roman" w:cs="Times New Roman"/>
          <w:sz w:val="24"/>
          <w:szCs w:val="24"/>
          <w:lang w:val="sr-Latn-RS"/>
        </w:rPr>
        <w:t xml:space="preserve"> W/m2K за рам, а за стакло </w:t>
      </w:r>
      <w:r w:rsidR="00BF4C09"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1,</w:t>
      </w:r>
      <w:r w:rsidR="003D6C4B" w:rsidRPr="00420899">
        <w:rPr>
          <w:rFonts w:ascii="Times New Roman" w:hAnsi="Times New Roman" w:cs="Times New Roman"/>
          <w:sz w:val="24"/>
          <w:szCs w:val="24"/>
          <w:lang w:val="sr-Cyrl-RS"/>
        </w:rPr>
        <w:t>4</w:t>
      </w:r>
      <w:r w:rsidRPr="00420899">
        <w:rPr>
          <w:rFonts w:ascii="Times New Roman" w:hAnsi="Times New Roman" w:cs="Times New Roman"/>
          <w:sz w:val="24"/>
          <w:szCs w:val="24"/>
          <w:lang w:val="sr-Latn-RS"/>
        </w:rPr>
        <w:t xml:space="preserve"> W/m2K. Профил је термички побољшан и у термо прекиду садржи изолациону траку. Сва отварања крила снабдети дихтунг гумама, заштитити праговима и окапницама. Врата садрже механизам за самозатварање.  Застакљена су равним термоизолованим двослојним нискоемисионим стаклом </w:t>
      </w:r>
      <w:r w:rsidR="003D6C4B" w:rsidRPr="00420899">
        <w:rPr>
          <w:rFonts w:ascii="Times New Roman" w:hAnsi="Times New Roman" w:cs="Times New Roman"/>
          <w:sz w:val="24"/>
          <w:szCs w:val="24"/>
          <w:lang w:val="sr-Cyrl-RS"/>
        </w:rPr>
        <w:t>6</w:t>
      </w:r>
      <w:r w:rsidR="003D6C4B" w:rsidRPr="00420899">
        <w:rPr>
          <w:rFonts w:ascii="Times New Roman" w:hAnsi="Times New Roman" w:cs="Times New Roman"/>
          <w:sz w:val="24"/>
          <w:szCs w:val="24"/>
          <w:lang w:val="sr-Latn-RS"/>
        </w:rPr>
        <w:t>+16+6</w:t>
      </w:r>
      <w:r w:rsidRPr="00420899">
        <w:rPr>
          <w:rFonts w:ascii="Times New Roman" w:hAnsi="Times New Roman" w:cs="Times New Roman"/>
          <w:sz w:val="24"/>
          <w:szCs w:val="24"/>
          <w:lang w:val="sr-Latn-RS"/>
        </w:rPr>
        <w:t>mm. Врата се отварају клизно.</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Надсветло се отвара на вентус,садржи две шарке као и механизам са ручицом за отварање. На позицији портала са спољаш</w:t>
      </w:r>
      <w:r w:rsidRPr="00420899">
        <w:rPr>
          <w:rFonts w:ascii="Times New Roman" w:hAnsi="Times New Roman" w:cs="Times New Roman"/>
          <w:sz w:val="24"/>
          <w:szCs w:val="24"/>
          <w:lang w:val="sr-Cyrl-RS"/>
        </w:rPr>
        <w:t>њ</w:t>
      </w:r>
      <w:r w:rsidRPr="00420899">
        <w:rPr>
          <w:rFonts w:ascii="Times New Roman" w:hAnsi="Times New Roman" w:cs="Times New Roman"/>
          <w:sz w:val="24"/>
          <w:szCs w:val="24"/>
          <w:lang w:val="sr-Latn-RS"/>
        </w:rPr>
        <w:t>е стране уградити алуминијумске жалузине - покретне електромотором са даљинским управљањем.</w:t>
      </w:r>
    </w:p>
    <w:p w14:paraId="1E0BEA74"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по шеми ПОС 1</w:t>
      </w: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 xml:space="preserve"> (Портал са двокрилним клизним вратима</w:t>
      </w:r>
      <w:r w:rsidRPr="00420899">
        <w:rPr>
          <w:rFonts w:ascii="Times New Roman" w:hAnsi="Times New Roman" w:cs="Times New Roman"/>
          <w:sz w:val="24"/>
          <w:szCs w:val="24"/>
          <w:lang w:val="sr-Cyrl-RS"/>
        </w:rPr>
        <w:t xml:space="preserve"> ширине 220цм</w:t>
      </w:r>
      <w:r w:rsidRPr="00420899">
        <w:rPr>
          <w:rFonts w:ascii="Times New Roman" w:hAnsi="Times New Roman" w:cs="Times New Roman"/>
          <w:sz w:val="24"/>
          <w:szCs w:val="24"/>
          <w:lang w:val="sr-Latn-RS"/>
        </w:rPr>
        <w:t>-отварање на сензор покрета)</w:t>
      </w:r>
    </w:p>
    <w:p w14:paraId="4A2E3630"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Дим </w:t>
      </w:r>
      <w:r w:rsidRPr="00420899">
        <w:rPr>
          <w:rFonts w:ascii="Times New Roman" w:hAnsi="Times New Roman" w:cs="Times New Roman"/>
          <w:sz w:val="24"/>
          <w:szCs w:val="24"/>
          <w:lang w:val="sr-Cyrl-RS"/>
        </w:rPr>
        <w:t>500</w:t>
      </w:r>
      <w:r w:rsidRPr="00420899">
        <w:rPr>
          <w:rFonts w:ascii="Times New Roman" w:hAnsi="Times New Roman" w:cs="Times New Roman"/>
          <w:sz w:val="24"/>
          <w:szCs w:val="24"/>
          <w:lang w:val="sr-Latn-RS"/>
        </w:rPr>
        <w:t>/280</w:t>
      </w:r>
    </w:p>
    <w:p w14:paraId="69E1A54E"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 xml:space="preserve">по шеми ПОС </w:t>
      </w: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2 (Портал са двокрилним клизним вратима</w:t>
      </w:r>
      <w:r w:rsidRPr="00420899">
        <w:rPr>
          <w:rFonts w:ascii="Times New Roman" w:hAnsi="Times New Roman" w:cs="Times New Roman"/>
          <w:sz w:val="24"/>
          <w:szCs w:val="24"/>
          <w:lang w:val="sr-Cyrl-RS"/>
        </w:rPr>
        <w:t xml:space="preserve"> ширине 220цм</w:t>
      </w:r>
      <w:r w:rsidRPr="00420899">
        <w:rPr>
          <w:rFonts w:ascii="Times New Roman" w:hAnsi="Times New Roman" w:cs="Times New Roman"/>
          <w:sz w:val="24"/>
          <w:szCs w:val="24"/>
          <w:lang w:val="sr-Latn-RS"/>
        </w:rPr>
        <w:t>-отварање на сензор покрета)</w:t>
      </w:r>
    </w:p>
    <w:p w14:paraId="108F8153"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Дим </w:t>
      </w:r>
      <w:r w:rsidRPr="00420899">
        <w:rPr>
          <w:rFonts w:ascii="Times New Roman" w:hAnsi="Times New Roman" w:cs="Times New Roman"/>
          <w:sz w:val="24"/>
          <w:szCs w:val="24"/>
          <w:lang w:val="sr-Cyrl-RS"/>
        </w:rPr>
        <w:t>428</w:t>
      </w:r>
      <w:r w:rsidRPr="00420899">
        <w:rPr>
          <w:rFonts w:ascii="Times New Roman" w:hAnsi="Times New Roman" w:cs="Times New Roman"/>
          <w:sz w:val="24"/>
          <w:szCs w:val="24"/>
          <w:lang w:val="sr-Latn-RS"/>
        </w:rPr>
        <w:t>/280</w:t>
      </w:r>
    </w:p>
    <w:p w14:paraId="6C60F46A" w14:textId="77777777" w:rsidR="007B12E9" w:rsidRPr="00420899" w:rsidRDefault="007B12E9" w:rsidP="007B12E9">
      <w:pPr>
        <w:spacing w:after="0"/>
        <w:jc w:val="both"/>
        <w:rPr>
          <w:rFonts w:ascii="Times New Roman" w:hAnsi="Times New Roman" w:cs="Times New Roman"/>
          <w:sz w:val="24"/>
          <w:szCs w:val="24"/>
          <w:lang w:val="sr-Latn-RS"/>
        </w:rPr>
      </w:pPr>
    </w:p>
    <w:p w14:paraId="5E8D673D"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4</w:t>
      </w:r>
      <w:r w:rsidRPr="00420899">
        <w:rPr>
          <w:rFonts w:ascii="Times New Roman" w:hAnsi="Times New Roman" w:cs="Times New Roman"/>
          <w:sz w:val="24"/>
          <w:szCs w:val="24"/>
          <w:lang w:val="sr-Cyrl-RS"/>
        </w:rPr>
        <w:t xml:space="preserve">. Извршити израду и уградњу пуних унутрашњих врата са надсветлом од АЛУ профила у боји РАЛ 7016. </w:t>
      </w:r>
      <w:r w:rsidRPr="00420899">
        <w:rPr>
          <w:rFonts w:ascii="Times New Roman" w:hAnsi="Times New Roman" w:cs="Times New Roman"/>
          <w:sz w:val="24"/>
          <w:szCs w:val="24"/>
          <w:lang w:val="sr-Latn-RS"/>
        </w:rPr>
        <w:t>Завршна обрада је пластифицира</w:t>
      </w:r>
      <w:r w:rsidRPr="00420899">
        <w:rPr>
          <w:rFonts w:ascii="Times New Roman" w:hAnsi="Times New Roman" w:cs="Times New Roman"/>
          <w:sz w:val="24"/>
          <w:szCs w:val="24"/>
          <w:lang w:val="sr-Cyrl-RS"/>
        </w:rPr>
        <w:t>н</w:t>
      </w:r>
      <w:r w:rsidRPr="00420899">
        <w:rPr>
          <w:rFonts w:ascii="Times New Roman" w:hAnsi="Times New Roman" w:cs="Times New Roman"/>
          <w:sz w:val="24"/>
          <w:szCs w:val="24"/>
          <w:lang w:val="sr-Latn-RS"/>
        </w:rPr>
        <w:t xml:space="preserve">е антрацит боја РАЛ 7016. </w:t>
      </w:r>
      <w:r w:rsidRPr="00420899">
        <w:rPr>
          <w:rFonts w:ascii="Times New Roman" w:hAnsi="Times New Roman" w:cs="Times New Roman"/>
          <w:sz w:val="24"/>
          <w:szCs w:val="24"/>
          <w:lang w:val="sr-Cyrl-RS"/>
        </w:rPr>
        <w:t xml:space="preserve"> Врата се отварају ка унутра. Надсветло се отвара на вентус, садржи две шарке као и механизам са ручицом за отварање.</w:t>
      </w:r>
    </w:p>
    <w:p w14:paraId="71BE7C2E"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33AED591"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1-застакљена</w:t>
      </w:r>
    </w:p>
    <w:p w14:paraId="5543E208"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Дим 160/220+60</w:t>
      </w:r>
    </w:p>
    <w:p w14:paraId="28433C40"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366B39F1"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2-застакљена</w:t>
      </w:r>
    </w:p>
    <w:p w14:paraId="4A9AB27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160/220+45</w:t>
      </w:r>
    </w:p>
    <w:p w14:paraId="2BBD1F87"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w:t>
      </w:r>
    </w:p>
    <w:p w14:paraId="116F3C89"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3-пуна</w:t>
      </w:r>
    </w:p>
    <w:p w14:paraId="737219F9"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150/220+40</w:t>
      </w:r>
    </w:p>
    <w:p w14:paraId="43E93EBF" w14:textId="77777777" w:rsidR="009C209F" w:rsidRPr="00420899" w:rsidRDefault="009C209F" w:rsidP="007B12E9">
      <w:pPr>
        <w:spacing w:after="0"/>
        <w:jc w:val="both"/>
        <w:rPr>
          <w:rFonts w:ascii="Times New Roman" w:hAnsi="Times New Roman" w:cs="Times New Roman"/>
          <w:sz w:val="24"/>
          <w:szCs w:val="24"/>
          <w:lang w:val="sr-Cyrl-RS"/>
        </w:rPr>
      </w:pPr>
    </w:p>
    <w:p w14:paraId="37B29D7D"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4а.</w:t>
      </w:r>
      <w:r w:rsidRPr="00420899">
        <w:rPr>
          <w:rFonts w:ascii="Times New Roman" w:hAnsi="Times New Roman" w:cs="Times New Roman"/>
          <w:sz w:val="24"/>
          <w:szCs w:val="24"/>
          <w:lang w:val="sr-Cyrl-RS"/>
        </w:rPr>
        <w:t xml:space="preserve">  Набавка и уградња противпожарних и противдимних челичних унутрашњих врата, са потребним извештајем о испитивању на захтевану ватроотппорност са механизмом за самозатварање, према СРПС У.Ј1.160.  унутрашњих врата. Обрачун по комаду.  </w:t>
      </w:r>
    </w:p>
    <w:p w14:paraId="5A509901" w14:textId="77777777" w:rsidR="009C209F" w:rsidRPr="00420899" w:rsidRDefault="009C209F" w:rsidP="009C209F">
      <w:pPr>
        <w:spacing w:after="0"/>
        <w:jc w:val="both"/>
        <w:rPr>
          <w:rFonts w:ascii="Times New Roman" w:hAnsi="Times New Roman" w:cs="Times New Roman"/>
          <w:sz w:val="24"/>
          <w:szCs w:val="24"/>
          <w:lang w:val="sr-Cyrl-RS"/>
        </w:rPr>
      </w:pPr>
    </w:p>
    <w:p w14:paraId="610A97F9"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-Двокрилна врата пуна са надсветлом </w:t>
      </w:r>
    </w:p>
    <w:p w14:paraId="6E7518C6"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3</w:t>
      </w:r>
    </w:p>
    <w:p w14:paraId="1D4464A9"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Дим 150/220+40</w:t>
      </w:r>
    </w:p>
    <w:p w14:paraId="63D65D44"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 , 100/220-десна</w:t>
      </w:r>
    </w:p>
    <w:p w14:paraId="31C4EA8C" w14:textId="77777777" w:rsidR="009C209F" w:rsidRPr="00420899" w:rsidRDefault="009C209F" w:rsidP="009C209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2 ,  91/220-десна</w:t>
      </w:r>
    </w:p>
    <w:p w14:paraId="7B5B6D39" w14:textId="77777777" w:rsidR="007B12E9" w:rsidRPr="00420899" w:rsidRDefault="007B12E9" w:rsidP="007B12E9">
      <w:pPr>
        <w:spacing w:after="0"/>
        <w:jc w:val="both"/>
        <w:rPr>
          <w:rFonts w:ascii="Times New Roman" w:hAnsi="Times New Roman" w:cs="Times New Roman"/>
          <w:sz w:val="24"/>
          <w:szCs w:val="24"/>
          <w:lang w:val="sr-Cyrl-RS"/>
        </w:rPr>
      </w:pPr>
    </w:p>
    <w:p w14:paraId="7D7A2900" w14:textId="77777777" w:rsidR="007B12E9" w:rsidRPr="00420899" w:rsidRDefault="007B12E9" w:rsidP="007B12E9">
      <w:pPr>
        <w:spacing w:after="0"/>
        <w:jc w:val="both"/>
        <w:rPr>
          <w:rFonts w:ascii="Times New Roman" w:hAnsi="Times New Roman" w:cs="Times New Roman"/>
          <w:sz w:val="24"/>
          <w:szCs w:val="24"/>
          <w:lang w:val="sr-Latn-RS"/>
        </w:rPr>
      </w:pPr>
      <w:bookmarkStart w:id="2" w:name="_Hlk150514792"/>
      <w:r w:rsidRPr="00420899">
        <w:rPr>
          <w:rFonts w:ascii="Times New Roman" w:hAnsi="Times New Roman" w:cs="Times New Roman"/>
          <w:b/>
          <w:bCs/>
          <w:sz w:val="24"/>
          <w:szCs w:val="24"/>
          <w:lang w:val="sr-Cyrl-RS"/>
        </w:rPr>
        <w:t>5.</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уградњ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унутрашњих остакљених портала од алуминијумских профила. Завршна обрада је пластифицираље антрацит боја РАЛ 7016. Обрачун по комаду.</w:t>
      </w:r>
    </w:p>
    <w:p w14:paraId="5283EA99"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П1  Дим 380/280</w:t>
      </w:r>
    </w:p>
    <w:p w14:paraId="29CBC45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П2,  Дим 575/280</w:t>
      </w:r>
    </w:p>
    <w:p w14:paraId="09378EB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П3,  Дим 380/265-са уграђеним једнокрилним вратима</w:t>
      </w:r>
    </w:p>
    <w:p w14:paraId="336A4E1B"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П4,  Дим 575/265</w:t>
      </w:r>
    </w:p>
    <w:p w14:paraId="10433CED"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П5,  Дим 400/280</w:t>
      </w:r>
    </w:p>
    <w:p w14:paraId="7E84FEC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П6, Дим 170/220+60-двокрилна врата са надсветлом</w:t>
      </w:r>
    </w:p>
    <w:p w14:paraId="4F2EF85A"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П7, Дим 222/280</w:t>
      </w:r>
    </w:p>
    <w:p w14:paraId="57FA6970"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П8,  Дим 302/280-са уграђеним једнокрилним вратима</w:t>
      </w:r>
    </w:p>
    <w:p w14:paraId="3CABD83C"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П9, Дим 90/280</w:t>
      </w:r>
    </w:p>
    <w:p w14:paraId="27935AE1"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П10,  Дим 408/280-са уграђеним једнокрилним вратима-десна</w:t>
      </w:r>
    </w:p>
    <w:p w14:paraId="5B121E7D"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П10',  Дим 408/280-са уграђеним једнокрилним вратима-лева</w:t>
      </w:r>
    </w:p>
    <w:p w14:paraId="6128767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П11, Дим 222/280- са уграђеним једнокрилним вратима</w:t>
      </w:r>
    </w:p>
    <w:p w14:paraId="68552032"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портал П12, Дим 540/280</w:t>
      </w:r>
    </w:p>
    <w:p w14:paraId="24C11920" w14:textId="77777777" w:rsidR="007B12E9" w:rsidRPr="00420899" w:rsidRDefault="007B12E9" w:rsidP="007B12E9">
      <w:pPr>
        <w:spacing w:after="0"/>
        <w:jc w:val="both"/>
        <w:rPr>
          <w:rFonts w:ascii="Times New Roman" w:hAnsi="Times New Roman" w:cs="Times New Roman"/>
          <w:sz w:val="24"/>
          <w:szCs w:val="24"/>
          <w:lang w:val="sr-Cyrl-RS"/>
        </w:rPr>
      </w:pPr>
    </w:p>
    <w:bookmarkEnd w:id="2"/>
    <w:p w14:paraId="1EED96E0" w14:textId="77777777" w:rsidR="007B12E9" w:rsidRPr="00420899" w:rsidRDefault="007B12E9" w:rsidP="007B12E9">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6.</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уградњ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унутрашњих </w:t>
      </w:r>
      <w:r w:rsidRPr="00420899">
        <w:rPr>
          <w:rFonts w:ascii="Times New Roman" w:hAnsi="Times New Roman" w:cs="Times New Roman"/>
          <w:sz w:val="24"/>
          <w:szCs w:val="24"/>
          <w:lang w:val="sr-Cyrl-RS"/>
        </w:rPr>
        <w:t>преграда са двоје или са једним једнокрилним вратима. Типски оков за једнокрилна врата са три пара шарки, квакама и бравом са закључавањем унутра.Преграда је израђена од алуминијумских профила са испуном од ХПЛ плоча дебљине 13мм.</w:t>
      </w:r>
      <w:r w:rsidRPr="00420899">
        <w:rPr>
          <w:rFonts w:ascii="Times New Roman" w:hAnsi="Times New Roman" w:cs="Times New Roman"/>
          <w:sz w:val="24"/>
          <w:szCs w:val="24"/>
          <w:lang w:val="sr-Latn-RS"/>
        </w:rPr>
        <w:t xml:space="preserve"> Завршна обрада је пластифицира</w:t>
      </w:r>
      <w:r w:rsidRPr="00420899">
        <w:rPr>
          <w:rFonts w:ascii="Times New Roman" w:hAnsi="Times New Roman" w:cs="Times New Roman"/>
          <w:sz w:val="24"/>
          <w:szCs w:val="24"/>
          <w:lang w:val="sr-Cyrl-RS"/>
        </w:rPr>
        <w:t>њ</w:t>
      </w:r>
      <w:r w:rsidRPr="00420899">
        <w:rPr>
          <w:rFonts w:ascii="Times New Roman" w:hAnsi="Times New Roman" w:cs="Times New Roman"/>
          <w:sz w:val="24"/>
          <w:szCs w:val="24"/>
          <w:lang w:val="sr-Latn-RS"/>
        </w:rPr>
        <w:t>е. Обрачун по комаду.</w:t>
      </w:r>
    </w:p>
    <w:p w14:paraId="1BC1D65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По шеми ПОС 13,   Дим 187/180 - са једним једнокрилним вратима.</w:t>
      </w:r>
    </w:p>
    <w:p w14:paraId="7648553D"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14,   Дим 187/180+155 – са двоје једнокрилних врата</w:t>
      </w:r>
    </w:p>
    <w:p w14:paraId="4FFB079C" w14:textId="77777777" w:rsidR="007B12E9" w:rsidRPr="00420899" w:rsidRDefault="007B12E9" w:rsidP="007B12E9">
      <w:pPr>
        <w:spacing w:after="0"/>
        <w:jc w:val="both"/>
        <w:rPr>
          <w:rFonts w:ascii="Times New Roman" w:hAnsi="Times New Roman" w:cs="Times New Roman"/>
          <w:sz w:val="24"/>
          <w:szCs w:val="24"/>
          <w:lang w:val="sr-Cyrl-RS"/>
        </w:rPr>
      </w:pPr>
    </w:p>
    <w:p w14:paraId="7B80A271" w14:textId="77777777" w:rsidR="0088599C" w:rsidRPr="00420899" w:rsidRDefault="0088599C" w:rsidP="007B12E9">
      <w:pPr>
        <w:spacing w:after="0"/>
        <w:jc w:val="both"/>
        <w:rPr>
          <w:rFonts w:ascii="Times New Roman" w:hAnsi="Times New Roman" w:cs="Times New Roman"/>
          <w:b/>
          <w:bCs/>
          <w:sz w:val="24"/>
          <w:szCs w:val="24"/>
          <w:lang w:val="sr-Cyrl-RS"/>
        </w:rPr>
      </w:pPr>
    </w:p>
    <w:p w14:paraId="6C5FCEA6" w14:textId="4FF81669" w:rsidR="007B12E9" w:rsidRPr="00420899" w:rsidRDefault="007B12E9" w:rsidP="007B12E9">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V</w:t>
      </w:r>
      <w:r w:rsidRPr="00420899">
        <w:rPr>
          <w:rFonts w:ascii="Times New Roman" w:hAnsi="Times New Roman" w:cs="Times New Roman"/>
          <w:b/>
          <w:bCs/>
          <w:sz w:val="24"/>
          <w:szCs w:val="24"/>
        </w:rPr>
        <w:t>II</w:t>
      </w:r>
      <w:r w:rsidRPr="00420899">
        <w:rPr>
          <w:rFonts w:ascii="Times New Roman" w:hAnsi="Times New Roman" w:cs="Times New Roman"/>
          <w:b/>
          <w:bCs/>
          <w:sz w:val="24"/>
          <w:szCs w:val="24"/>
          <w:lang w:val="sr-Cyrl-RS"/>
        </w:rPr>
        <w:t>I – СТОЛАРИЈА</w:t>
      </w:r>
    </w:p>
    <w:p w14:paraId="3287B47C" w14:textId="77777777" w:rsidR="007B12E9" w:rsidRPr="00420899" w:rsidRDefault="007B12E9" w:rsidP="007B12E9">
      <w:pPr>
        <w:spacing w:after="0"/>
        <w:jc w:val="both"/>
        <w:rPr>
          <w:rFonts w:ascii="Times New Roman" w:hAnsi="Times New Roman" w:cs="Times New Roman"/>
          <w:b/>
          <w:bCs/>
          <w:sz w:val="24"/>
          <w:szCs w:val="24"/>
          <w:lang w:val="sr-Cyrl-RS"/>
        </w:rPr>
      </w:pPr>
    </w:p>
    <w:p w14:paraId="1B23CE6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Пре почетка радова на изради столарије извођач радова је дужан да прегледа изведене грађевинске радове и уколико примети недостатке који би могли представљати сметњу његовим радовима дужан је да о томе обавести одговорног извођача радова како би недостаци били отклоњени.</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Cyrl-RS"/>
        </w:rPr>
        <w:t xml:space="preserve">Позиције се уграђују на основу радионичких детаља које израђује извођач радова, а који морају бити одобрени од стране надзорног органа. Саставни део ових описа су шеме столарије. </w:t>
      </w:r>
    </w:p>
    <w:p w14:paraId="47B1A7E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мере проверити на лицу места.</w:t>
      </w:r>
    </w:p>
    <w:p w14:paraId="0582E6AB"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Обрачун по комаду израђене и уграђене столарије, комплет са свим прибором, оковима, бравама, стаклом, бртвама, спојним елементима и осталим потребним стварима за уградњу до потпуне функционалности. Обрачун по комаду.</w:t>
      </w:r>
    </w:p>
    <w:p w14:paraId="09D7E5DF" w14:textId="77777777" w:rsidR="007B12E9" w:rsidRPr="00420899" w:rsidRDefault="007B12E9" w:rsidP="007B12E9">
      <w:pPr>
        <w:spacing w:after="0"/>
        <w:jc w:val="both"/>
        <w:rPr>
          <w:rFonts w:ascii="Times New Roman" w:hAnsi="Times New Roman" w:cs="Times New Roman"/>
          <w:sz w:val="24"/>
          <w:szCs w:val="24"/>
          <w:lang w:val="sr-Cyrl-RS"/>
        </w:rPr>
      </w:pPr>
    </w:p>
    <w:p w14:paraId="3A9A54E2" w14:textId="5CF8500C"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набавку и уградњу унутрашњих врата </w:t>
      </w:r>
      <w:bookmarkStart w:id="3" w:name="_Hlk150496069"/>
      <w:r w:rsidRPr="00420899">
        <w:rPr>
          <w:rFonts w:ascii="Times New Roman" w:hAnsi="Times New Roman" w:cs="Times New Roman"/>
          <w:sz w:val="24"/>
          <w:szCs w:val="24"/>
          <w:lang w:val="sr-Cyrl-RS"/>
        </w:rPr>
        <w:t xml:space="preserve">од медијапана са испуном од картона. Завршна обрада је бојење полиуретаном са потребним предрадњама у </w:t>
      </w:r>
      <w:r w:rsidR="009C209F" w:rsidRPr="00420899">
        <w:rPr>
          <w:rFonts w:ascii="Times New Roman" w:hAnsi="Times New Roman" w:cs="Times New Roman"/>
          <w:sz w:val="24"/>
          <w:szCs w:val="24"/>
          <w:lang w:val="sr-Cyrl-RS"/>
        </w:rPr>
        <w:t>боји по избору пројектанта</w:t>
      </w:r>
      <w:r w:rsidRPr="00420899">
        <w:rPr>
          <w:rFonts w:ascii="Times New Roman" w:hAnsi="Times New Roman" w:cs="Times New Roman"/>
          <w:sz w:val="24"/>
          <w:szCs w:val="24"/>
          <w:lang w:val="sr-Cyrl-RS"/>
        </w:rPr>
        <w:t>. Снабдевена су типским оковом и магнетном бравом</w:t>
      </w:r>
      <w:bookmarkEnd w:id="3"/>
      <w:r w:rsidRPr="00420899">
        <w:rPr>
          <w:rFonts w:ascii="Times New Roman" w:hAnsi="Times New Roman" w:cs="Times New Roman"/>
          <w:sz w:val="24"/>
          <w:szCs w:val="24"/>
          <w:lang w:val="sr-Cyrl-RS"/>
        </w:rPr>
        <w:t>. Обрачун по комаду.</w:t>
      </w:r>
    </w:p>
    <w:p w14:paraId="4DB736C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 пуна,  светла мера дим. 91/215</w:t>
      </w:r>
    </w:p>
    <w:p w14:paraId="08BD0726"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1', пуна, за санитарни чвор обложена лимом са унутрашње стране висине 20 цм и са ПВЦ решетком за вентилацију, светла мера дим. 91/215</w:t>
      </w:r>
    </w:p>
    <w:p w14:paraId="56C7FFA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2 , пуна,  светла мера дим. 81/215</w:t>
      </w:r>
    </w:p>
    <w:p w14:paraId="51A71151" w14:textId="583997A4"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3, пуна, за санитарни чвор обложена лимом са унутрашње стране висине 20 цм и са ПВЦ реше</w:t>
      </w:r>
      <w:r w:rsidR="00F66FE8" w:rsidRPr="00420899">
        <w:rPr>
          <w:rFonts w:ascii="Times New Roman" w:hAnsi="Times New Roman" w:cs="Times New Roman"/>
          <w:sz w:val="24"/>
          <w:szCs w:val="24"/>
          <w:lang w:val="sr-Cyrl-RS"/>
        </w:rPr>
        <w:t>тком за вентилацију- дим. 80/215</w:t>
      </w:r>
    </w:p>
    <w:p w14:paraId="115028FF" w14:textId="77777777" w:rsidR="007B12E9" w:rsidRPr="00420899" w:rsidRDefault="007B12E9" w:rsidP="007B12E9">
      <w:pPr>
        <w:spacing w:after="0"/>
        <w:jc w:val="both"/>
        <w:rPr>
          <w:rFonts w:ascii="Times New Roman" w:hAnsi="Times New Roman" w:cs="Times New Roman"/>
          <w:sz w:val="24"/>
          <w:szCs w:val="24"/>
          <w:lang w:val="sr-Cyrl-RS"/>
        </w:rPr>
      </w:pPr>
    </w:p>
    <w:p w14:paraId="4B416693" w14:textId="70DBEF1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ru-RU"/>
        </w:rPr>
        <w:t>абавку и уградњу унутрашњих ''хармоника'' двокрилних врата</w:t>
      </w:r>
      <w:r w:rsidRPr="00420899">
        <w:rPr>
          <w:rFonts w:ascii="Times New Roman" w:hAnsi="Times New Roman" w:cs="Times New Roman"/>
          <w:sz w:val="24"/>
          <w:szCs w:val="24"/>
          <w:lang w:val="sr-Cyrl-RS"/>
        </w:rPr>
        <w:t xml:space="preserve"> од медијапана са испуном од картона. Завршна обрада је бојење полиуретаном са потребним предрадњама у </w:t>
      </w:r>
      <w:r w:rsidR="009C209F" w:rsidRPr="00420899">
        <w:rPr>
          <w:rFonts w:ascii="Times New Roman" w:hAnsi="Times New Roman" w:cs="Times New Roman"/>
          <w:sz w:val="24"/>
          <w:szCs w:val="24"/>
          <w:lang w:val="sr-Cyrl-RS"/>
        </w:rPr>
        <w:t>боји по избору пројектанта</w:t>
      </w:r>
      <w:r w:rsidRPr="00420899">
        <w:rPr>
          <w:rFonts w:ascii="Times New Roman" w:hAnsi="Times New Roman" w:cs="Times New Roman"/>
          <w:sz w:val="24"/>
          <w:szCs w:val="24"/>
          <w:lang w:val="sr-Cyrl-RS"/>
        </w:rPr>
        <w:t>. Снабдевена су типским оковом и магнетном бравом. Обрачун по комаду.</w:t>
      </w:r>
    </w:p>
    <w:p w14:paraId="2708E820"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 шеми ПОС 4 – дим. 160/207 цм</w:t>
      </w:r>
    </w:p>
    <w:p w14:paraId="1BBDDB7C"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Pr="00420899">
        <w:rPr>
          <w:rFonts w:ascii="Times New Roman" w:hAnsi="Times New Roman" w:cs="Times New Roman"/>
          <w:sz w:val="24"/>
          <w:szCs w:val="24"/>
          <w:lang w:val="sr-Cyrl-RS"/>
        </w:rPr>
        <w:t xml:space="preserve"> 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и уградњ</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унутрашњих клупица од медијапана 18 мм. Завршна обрада је бојење полиуретаном са потребним предрадњама, у </w:t>
      </w:r>
      <w:r w:rsidRPr="00420899">
        <w:rPr>
          <w:rFonts w:ascii="Times New Roman" w:hAnsi="Times New Roman" w:cs="Times New Roman"/>
          <w:sz w:val="24"/>
          <w:szCs w:val="24"/>
          <w:lang w:val="sr-Cyrl-RS"/>
        </w:rPr>
        <w:t>натур храст дезену</w:t>
      </w:r>
      <w:r w:rsidRPr="00420899">
        <w:rPr>
          <w:rFonts w:ascii="Times New Roman" w:hAnsi="Times New Roman" w:cs="Times New Roman"/>
          <w:sz w:val="24"/>
          <w:szCs w:val="24"/>
          <w:lang w:val="sr-Latn-RS"/>
        </w:rPr>
        <w:t xml:space="preserve">. Обрачун по комаду дужине </w:t>
      </w:r>
      <w:r w:rsidRPr="00420899">
        <w:rPr>
          <w:rFonts w:ascii="Times New Roman" w:hAnsi="Times New Roman" w:cs="Times New Roman"/>
          <w:sz w:val="24"/>
          <w:szCs w:val="24"/>
          <w:lang w:val="sr-Cyrl-RS"/>
        </w:rPr>
        <w:t xml:space="preserve">65цм, </w:t>
      </w:r>
      <w:r w:rsidRPr="00420899">
        <w:rPr>
          <w:rFonts w:ascii="Times New Roman" w:hAnsi="Times New Roman" w:cs="Times New Roman"/>
          <w:sz w:val="24"/>
          <w:szCs w:val="24"/>
          <w:lang w:val="sr-Latn-RS"/>
        </w:rPr>
        <w:t>90 цм и 1</w:t>
      </w:r>
      <w:r w:rsidRPr="00420899">
        <w:rPr>
          <w:rFonts w:ascii="Times New Roman" w:hAnsi="Times New Roman" w:cs="Times New Roman"/>
          <w:sz w:val="24"/>
          <w:szCs w:val="24"/>
          <w:lang w:val="sr-Cyrl-RS"/>
        </w:rPr>
        <w:t>8</w:t>
      </w:r>
      <w:r w:rsidRPr="00420899">
        <w:rPr>
          <w:rFonts w:ascii="Times New Roman" w:hAnsi="Times New Roman" w:cs="Times New Roman"/>
          <w:sz w:val="24"/>
          <w:szCs w:val="24"/>
          <w:lang w:val="sr-Latn-RS"/>
        </w:rPr>
        <w:t>0</w:t>
      </w:r>
      <w:r w:rsidRPr="00420899">
        <w:rPr>
          <w:rFonts w:ascii="Times New Roman" w:hAnsi="Times New Roman" w:cs="Times New Roman"/>
          <w:sz w:val="24"/>
          <w:szCs w:val="24"/>
          <w:lang w:val="sr-Cyrl-RS"/>
        </w:rPr>
        <w:t xml:space="preserve">цм,  </w:t>
      </w:r>
      <w:r w:rsidRPr="00420899">
        <w:rPr>
          <w:rFonts w:ascii="Times New Roman" w:hAnsi="Times New Roman" w:cs="Times New Roman"/>
          <w:sz w:val="24"/>
          <w:szCs w:val="24"/>
          <w:lang w:val="sr-Latn-RS"/>
        </w:rPr>
        <w:t>све ширине 20цм.</w:t>
      </w:r>
    </w:p>
    <w:p w14:paraId="2A5DF154" w14:textId="77777777" w:rsidR="007F350B" w:rsidRPr="00420899" w:rsidRDefault="007F350B" w:rsidP="007F350B">
      <w:pPr>
        <w:spacing w:after="0"/>
        <w:jc w:val="both"/>
        <w:rPr>
          <w:rFonts w:ascii="Times New Roman" w:hAnsi="Times New Roman" w:cs="Times New Roman"/>
          <w:sz w:val="24"/>
          <w:szCs w:val="24"/>
          <w:lang w:val="sr-Cyrl-RS"/>
        </w:rPr>
      </w:pPr>
    </w:p>
    <w:p w14:paraId="229F97AC" w14:textId="35431281" w:rsidR="007F350B" w:rsidRPr="00420899" w:rsidRDefault="00F179DF" w:rsidP="007F350B">
      <w:pPr>
        <w:spacing w:after="0"/>
        <w:jc w:val="both"/>
        <w:rPr>
          <w:rFonts w:ascii="Times New Roman" w:hAnsi="Times New Roman" w:cs="Times New Roman"/>
          <w:sz w:val="24"/>
          <w:szCs w:val="24"/>
          <w:lang w:val="ru-RU"/>
        </w:rPr>
      </w:pPr>
      <w:r w:rsidRPr="00420899">
        <w:rPr>
          <w:rFonts w:ascii="Times New Roman" w:hAnsi="Times New Roman" w:cs="Times New Roman"/>
          <w:b/>
          <w:bCs/>
          <w:sz w:val="24"/>
          <w:szCs w:val="24"/>
        </w:rPr>
        <w:t>I</w:t>
      </w:r>
      <w:r w:rsidR="007F350B" w:rsidRPr="00420899">
        <w:rPr>
          <w:rFonts w:ascii="Times New Roman" w:hAnsi="Times New Roman" w:cs="Times New Roman"/>
          <w:b/>
          <w:bCs/>
          <w:sz w:val="24"/>
          <w:szCs w:val="24"/>
        </w:rPr>
        <w:t>X</w:t>
      </w:r>
      <w:r w:rsidR="007F350B" w:rsidRPr="00420899">
        <w:rPr>
          <w:rFonts w:ascii="Times New Roman" w:hAnsi="Times New Roman" w:cs="Times New Roman"/>
          <w:b/>
          <w:bCs/>
          <w:sz w:val="24"/>
          <w:szCs w:val="24"/>
          <w:lang w:val="sr-Cyrl-RS"/>
        </w:rPr>
        <w:t xml:space="preserve"> – ИЗОЛАТЕРСКИ РАДОВИ</w:t>
      </w:r>
    </w:p>
    <w:p w14:paraId="5F8A5974"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Сви изолатерски радови морају се извести стручно и квалитетно а у свему према пројекту, техничким условима из елабората енергетске ефикасности, детаљима, важећим техничким прописима и SRPS стандардима. Пре почетка извођења изолатерских радова мора се извршити провера исправности изведених грађевинских, занатских и других радова који би могли утицати на квалитет изолација. Сви радови чије би упоредно или касније извођење стварало могућност оштећења изолација, морају се извести пре постављања изолације. Сви материјали који се употребљавају за израду хидроизолације, термоизолације и звучне изолације морају бити квалитетни и морају задовољити тражене услове прописане у SRPS стандардима. За њих морају постојати </w:t>
      </w:r>
      <w:r w:rsidRPr="00420899">
        <w:rPr>
          <w:rFonts w:ascii="Times New Roman" w:hAnsi="Times New Roman" w:cs="Times New Roman"/>
          <w:sz w:val="24"/>
          <w:szCs w:val="24"/>
          <w:lang w:val="sr-Cyrl-RS"/>
        </w:rPr>
        <w:lastRenderedPageBreak/>
        <w:t>атести као и додатна објашњења и упуства о начину уграђивања. Пре наношења изолација, површине које се изолују морају бити брижљиво поравнате, добро очишћене и потпуно суве. Приликом израде хидроизолације, морају се ефикасно изоловати сви продори кроз зидове и подове и да се успоставе водонепропусне везе са осталим материјалима и другим изведеним грађевинским елементима са којима хидроизолација долази у контакт. Поред зидова и других вертикалних површина, хидроизолацију уздићи мин.20цм по висини зида мерено од основе. У оквиру система хидроизолација темељних плоча и вертикалних хидроизолација укопаних зидова и сл. укалкулисати све потребне елементе као: заптивне ПВЦ траке, по обиму, по обиму зидова лифтовског окна, по детаљима из пројекта или произвођача материјала/система.</w:t>
      </w:r>
    </w:p>
    <w:p w14:paraId="5996AB47"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позиције обухватају набавку материјала, његов транспорт до места уградње и сав потребан материјал и рад за уградњу.</w:t>
      </w:r>
    </w:p>
    <w:p w14:paraId="0435B177" w14:textId="77777777" w:rsidR="007F350B" w:rsidRPr="00420899" w:rsidRDefault="007F350B" w:rsidP="007F350B">
      <w:pPr>
        <w:spacing w:after="0"/>
        <w:jc w:val="both"/>
        <w:rPr>
          <w:rFonts w:ascii="Times New Roman" w:hAnsi="Times New Roman" w:cs="Times New Roman"/>
          <w:sz w:val="24"/>
          <w:szCs w:val="24"/>
          <w:lang w:val="sr-Cyrl-RS"/>
        </w:rPr>
      </w:pPr>
    </w:p>
    <w:p w14:paraId="1AE5E093" w14:textId="4CE25137" w:rsidR="007F350B" w:rsidRPr="00420899" w:rsidRDefault="00D3389C"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7F350B" w:rsidRPr="00420899">
        <w:rPr>
          <w:rFonts w:ascii="Times New Roman" w:hAnsi="Times New Roman" w:cs="Times New Roman"/>
          <w:b/>
          <w:bCs/>
          <w:sz w:val="24"/>
          <w:szCs w:val="24"/>
          <w:lang w:val="sr-Cyrl-RS"/>
        </w:rPr>
        <w:t>.</w:t>
      </w:r>
      <w:r w:rsidR="007F350B" w:rsidRPr="00420899">
        <w:rPr>
          <w:rFonts w:ascii="Times New Roman" w:hAnsi="Times New Roman" w:cs="Times New Roman"/>
          <w:sz w:val="24"/>
          <w:szCs w:val="24"/>
          <w:lang w:val="sr-Cyrl-RS"/>
        </w:rPr>
        <w:t xml:space="preserve"> Извршити набавку и израду хидроизолације темељне плоче, </w:t>
      </w:r>
      <w:r w:rsidRPr="00420899">
        <w:rPr>
          <w:rFonts w:ascii="Times New Roman" w:hAnsi="Times New Roman" w:cs="Times New Roman"/>
          <w:sz w:val="24"/>
          <w:szCs w:val="24"/>
          <w:lang w:val="sr-Cyrl-RS"/>
        </w:rPr>
        <w:t>сутеренских</w:t>
      </w:r>
      <w:r w:rsidR="007F350B" w:rsidRPr="00420899">
        <w:rPr>
          <w:rFonts w:ascii="Times New Roman" w:hAnsi="Times New Roman" w:cs="Times New Roman"/>
          <w:sz w:val="24"/>
          <w:szCs w:val="24"/>
          <w:lang w:val="sr-Cyrl-RS"/>
        </w:rPr>
        <w:t xml:space="preserve"> а.б. зидова и темељне плоче лифтовског језгра и зидова, на позицији сутерена. Изолација је од битуменских трака дебљине 4mm са лепљењем за </w:t>
      </w:r>
      <w:r w:rsidR="00494764" w:rsidRPr="00420899">
        <w:rPr>
          <w:rFonts w:ascii="Times New Roman" w:hAnsi="Times New Roman" w:cs="Times New Roman"/>
          <w:sz w:val="24"/>
          <w:szCs w:val="24"/>
          <w:lang w:val="sr-Cyrl-RS"/>
        </w:rPr>
        <w:t>бетон</w:t>
      </w:r>
      <w:r w:rsidR="007F350B" w:rsidRPr="00420899">
        <w:rPr>
          <w:rFonts w:ascii="Times New Roman" w:hAnsi="Times New Roman" w:cs="Times New Roman"/>
          <w:sz w:val="24"/>
          <w:szCs w:val="24"/>
          <w:lang w:val="sr-Cyrl-RS"/>
        </w:rPr>
        <w:t xml:space="preserve"> и завареним преклопима од 10cm и подизањем уз зид сутерена у висини од 30cm у односу на завршну коту тротоара око објекта. Подлога се претходно премазује битулитом. Обрачун по m² изведене изолације.</w:t>
      </w:r>
    </w:p>
    <w:p w14:paraId="7FE51FAB" w14:textId="77777777" w:rsidR="007F350B" w:rsidRPr="00420899" w:rsidRDefault="007F350B" w:rsidP="007F350B">
      <w:pPr>
        <w:spacing w:after="0"/>
        <w:jc w:val="both"/>
        <w:rPr>
          <w:rFonts w:ascii="Times New Roman" w:hAnsi="Times New Roman" w:cs="Times New Roman"/>
          <w:sz w:val="24"/>
          <w:szCs w:val="24"/>
          <w:lang w:val="sr-Cyrl-RS"/>
        </w:rPr>
      </w:pPr>
    </w:p>
    <w:p w14:paraId="6DBDDA71" w14:textId="778D13FF" w:rsidR="007247BC" w:rsidRPr="00420899" w:rsidRDefault="007F350B" w:rsidP="007247BC">
      <w:pPr>
        <w:jc w:val="both"/>
        <w:rPr>
          <w:rFonts w:ascii="Times New Roman" w:eastAsia="Times New Roman" w:hAnsi="Times New Roman" w:cs="Times New Roman"/>
          <w:sz w:val="24"/>
          <w:szCs w:val="24"/>
          <w:lang w:val="ru-RU"/>
        </w:rPr>
      </w:pPr>
      <w:r w:rsidRPr="00420899">
        <w:rPr>
          <w:rFonts w:ascii="Times New Roman" w:hAnsi="Times New Roman" w:cs="Times New Roman"/>
          <w:b/>
          <w:bCs/>
          <w:sz w:val="24"/>
          <w:szCs w:val="24"/>
          <w:lang w:val="sr-Cyrl-RS"/>
        </w:rPr>
        <w:t>2.</w:t>
      </w:r>
      <w:r w:rsidRPr="00420899">
        <w:rPr>
          <w:rFonts w:ascii="Times New Roman" w:hAnsi="Times New Roman" w:cs="Times New Roman"/>
          <w:b/>
          <w:bCs/>
          <w:sz w:val="24"/>
          <w:szCs w:val="24"/>
          <w:lang w:val="sr-Latn-RS"/>
        </w:rPr>
        <w:t xml:space="preserve"> </w:t>
      </w:r>
      <w:r w:rsidR="007247BC" w:rsidRPr="00420899">
        <w:rPr>
          <w:rFonts w:ascii="Times New Roman" w:hAnsi="Times New Roman" w:cs="Times New Roman"/>
          <w:bCs/>
          <w:sz w:val="24"/>
          <w:szCs w:val="24"/>
          <w:lang w:val="sr-Latn-RS"/>
        </w:rPr>
        <w:t>Набавка материјала, транспорт и израда хоризонталне хидроизолације  подова у тоалетима полимерцементном хидроизолацијом.</w:t>
      </w:r>
      <w:r w:rsidR="007247BC" w:rsidRPr="00420899">
        <w:rPr>
          <w:rFonts w:ascii="Times New Roman" w:hAnsi="Times New Roman" w:cs="Times New Roman"/>
          <w:sz w:val="24"/>
          <w:szCs w:val="24"/>
          <w:lang w:val="ru-RU"/>
        </w:rPr>
        <w:t xml:space="preserve"> </w:t>
      </w:r>
      <w:r w:rsidR="007247BC" w:rsidRPr="00420899">
        <w:rPr>
          <w:rFonts w:ascii="Times New Roman" w:hAnsi="Times New Roman" w:cs="Times New Roman"/>
          <w:bCs/>
          <w:sz w:val="24"/>
          <w:szCs w:val="24"/>
          <w:lang w:val="sr-Latn-RS"/>
        </w:rPr>
        <w:t>Керамика се директно лепи преко хидроизолације. Постојећу подлогу очистити, одстранити све невезане делове, ако је потребно искрпити оштећења, наквасити да подлога буде влажна без барица на површини.</w:t>
      </w:r>
      <w:r w:rsidR="007247BC" w:rsidRPr="00420899">
        <w:rPr>
          <w:rFonts w:ascii="Times New Roman" w:hAnsi="Times New Roman" w:cs="Times New Roman"/>
          <w:sz w:val="24"/>
          <w:szCs w:val="24"/>
          <w:lang w:val="ru-RU"/>
        </w:rPr>
        <w:t xml:space="preserve"> </w:t>
      </w:r>
      <w:r w:rsidR="007247BC" w:rsidRPr="00420899">
        <w:rPr>
          <w:rFonts w:ascii="Times New Roman" w:hAnsi="Times New Roman" w:cs="Times New Roman"/>
          <w:bCs/>
          <w:sz w:val="24"/>
          <w:szCs w:val="24"/>
          <w:lang w:val="sr-Latn-RS"/>
        </w:rPr>
        <w:t>Све спојеве зид-под и зид-зид обрадити еластичном гумираном полиестерском траком, продоре обрадити гумираним полистиренским манжетнама.</w:t>
      </w:r>
      <w:r w:rsidR="007247BC" w:rsidRPr="00420899">
        <w:rPr>
          <w:rFonts w:ascii="Times New Roman" w:hAnsi="Times New Roman" w:cs="Times New Roman"/>
          <w:sz w:val="24"/>
          <w:szCs w:val="24"/>
          <w:lang w:val="ru-RU"/>
        </w:rPr>
        <w:t xml:space="preserve"> </w:t>
      </w:r>
      <w:r w:rsidR="007247BC" w:rsidRPr="00420899">
        <w:rPr>
          <w:rFonts w:ascii="Times New Roman" w:eastAsia="Times New Roman" w:hAnsi="Times New Roman" w:cs="Times New Roman"/>
          <w:sz w:val="24"/>
          <w:szCs w:val="24"/>
          <w:lang w:val="ru-RU"/>
        </w:rPr>
        <w:t>На комплетну површину нанети слој глетерицом високо еластичног цементно-полимерног малтера  у који се утискује мрежица од стаклених влакана. Други слој нанети након 5 сати или сутрадан. Изолацију поставити у свему према пројекту, детаљима и упутствима произвођача.</w:t>
      </w:r>
      <w:r w:rsidR="007247BC" w:rsidRPr="00420899">
        <w:rPr>
          <w:rFonts w:ascii="Times New Roman" w:hAnsi="Times New Roman" w:cs="Times New Roman"/>
          <w:sz w:val="24"/>
          <w:szCs w:val="24"/>
          <w:lang w:val="ru-RU"/>
        </w:rPr>
        <w:t xml:space="preserve"> </w:t>
      </w:r>
      <w:r w:rsidR="007247BC" w:rsidRPr="00420899">
        <w:rPr>
          <w:rFonts w:ascii="Times New Roman" w:eastAsia="Times New Roman" w:hAnsi="Times New Roman" w:cs="Times New Roman"/>
          <w:sz w:val="24"/>
          <w:szCs w:val="24"/>
          <w:lang w:val="ru-RU"/>
        </w:rPr>
        <w:t>Хидроизолацију подићи уз обимне зидове  мин. 20цм, а спој вертикалне и хоризонталне хидроизолације додатно ојачати еластичном мрежицом што је обухваћено ценом.</w:t>
      </w:r>
      <w:r w:rsidR="007247BC" w:rsidRPr="00420899">
        <w:rPr>
          <w:rFonts w:ascii="Times New Roman" w:hAnsi="Times New Roman" w:cs="Times New Roman"/>
          <w:sz w:val="24"/>
          <w:szCs w:val="24"/>
          <w:lang w:val="ru-RU"/>
        </w:rPr>
        <w:t xml:space="preserve"> </w:t>
      </w:r>
      <w:r w:rsidR="007247BC" w:rsidRPr="00420899">
        <w:rPr>
          <w:rFonts w:ascii="Times New Roman" w:eastAsia="Times New Roman" w:hAnsi="Times New Roman" w:cs="Times New Roman"/>
          <w:sz w:val="24"/>
          <w:szCs w:val="24"/>
          <w:lang w:val="ru-RU"/>
        </w:rPr>
        <w:t>Хидроизолацију извести у свему према Техничком опису, важећим прописима, техничким условима, детаљима и упутству произвођача.</w:t>
      </w:r>
    </w:p>
    <w:p w14:paraId="593356B6" w14:textId="77777777" w:rsidR="007F350B" w:rsidRPr="00420899" w:rsidRDefault="007F350B" w:rsidP="007F350B">
      <w:pPr>
        <w:spacing w:after="0"/>
        <w:jc w:val="both"/>
        <w:rPr>
          <w:rFonts w:ascii="Times New Roman" w:hAnsi="Times New Roman" w:cs="Times New Roman"/>
          <w:bCs/>
          <w:sz w:val="24"/>
          <w:szCs w:val="24"/>
          <w:lang w:val="sr-Cyrl-RS"/>
        </w:rPr>
      </w:pPr>
    </w:p>
    <w:p w14:paraId="219272CA" w14:textId="3A6C37C5"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3</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изолација од влаге уз претходно чишћење унутрашнњих зидова и подне плоче лифтовског језгра на позицији сутерена. Наношење основног I слоја -двокомпонентног еластичног полимером модификованог хидроизолационог цементрног малтера Sika Lastic 152 или одговарајуће. Израда завршног II - хидроизолационог слоја Sika Lastic 152 или одговарајуће. У свему према упутству произвођача материјала. </w:t>
      </w:r>
    </w:p>
    <w:p w14:paraId="0A4A6DBA" w14:textId="77777777" w:rsidR="007F350B" w:rsidRPr="00420899" w:rsidRDefault="007F350B" w:rsidP="007F350B">
      <w:pPr>
        <w:spacing w:after="0"/>
        <w:jc w:val="both"/>
        <w:rPr>
          <w:rFonts w:ascii="Times New Roman" w:hAnsi="Times New Roman" w:cs="Times New Roman"/>
          <w:b/>
          <w:bCs/>
          <w:sz w:val="24"/>
          <w:szCs w:val="24"/>
          <w:lang w:val="sr-Latn-RS"/>
        </w:rPr>
      </w:pPr>
      <w:r w:rsidRPr="00420899">
        <w:rPr>
          <w:rFonts w:ascii="Times New Roman" w:hAnsi="Times New Roman" w:cs="Times New Roman"/>
          <w:sz w:val="24"/>
          <w:szCs w:val="24"/>
          <w:lang w:val="sr-Latn-RS"/>
        </w:rPr>
        <w:t xml:space="preserve"> Обрачун по m² изведене изолације.</w:t>
      </w:r>
    </w:p>
    <w:p w14:paraId="646030D7" w14:textId="77777777" w:rsidR="007F350B" w:rsidRPr="00420899" w:rsidRDefault="007F350B" w:rsidP="007F350B">
      <w:pPr>
        <w:spacing w:after="0"/>
        <w:jc w:val="both"/>
        <w:rPr>
          <w:rFonts w:ascii="Times New Roman" w:hAnsi="Times New Roman" w:cs="Times New Roman"/>
          <w:b/>
          <w:bCs/>
          <w:sz w:val="24"/>
          <w:szCs w:val="24"/>
          <w:lang w:val="sr-Cyrl-RS"/>
        </w:rPr>
      </w:pPr>
    </w:p>
    <w:p w14:paraId="593E91C1" w14:textId="16E55595" w:rsidR="007F350B" w:rsidRPr="00420899" w:rsidRDefault="00D3118D"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w:t>
      </w:r>
      <w:r w:rsidR="007F350B" w:rsidRPr="00420899">
        <w:rPr>
          <w:rFonts w:ascii="Times New Roman" w:hAnsi="Times New Roman" w:cs="Times New Roman"/>
          <w:b/>
          <w:bCs/>
          <w:sz w:val="24"/>
          <w:szCs w:val="24"/>
          <w:lang w:val="sr-Latn-RS"/>
        </w:rPr>
        <w:t xml:space="preserve"> </w:t>
      </w:r>
      <w:r w:rsidR="007F350B" w:rsidRPr="00420899">
        <w:rPr>
          <w:rFonts w:ascii="Times New Roman" w:hAnsi="Times New Roman" w:cs="Times New Roman"/>
          <w:sz w:val="24"/>
          <w:szCs w:val="24"/>
          <w:lang w:val="sr-Cyrl-RS"/>
        </w:rPr>
        <w:t>Извршити н</w:t>
      </w:r>
      <w:r w:rsidR="007F350B" w:rsidRPr="00420899">
        <w:rPr>
          <w:rFonts w:ascii="Times New Roman" w:hAnsi="Times New Roman" w:cs="Times New Roman"/>
          <w:sz w:val="24"/>
          <w:szCs w:val="24"/>
          <w:lang w:val="sr-Latn-RS"/>
        </w:rPr>
        <w:t>абавк</w:t>
      </w:r>
      <w:r w:rsidR="007F350B" w:rsidRPr="00420899">
        <w:rPr>
          <w:rFonts w:ascii="Times New Roman" w:hAnsi="Times New Roman" w:cs="Times New Roman"/>
          <w:sz w:val="24"/>
          <w:szCs w:val="24"/>
          <w:lang w:val="sr-Cyrl-RS"/>
        </w:rPr>
        <w:t>у</w:t>
      </w:r>
      <w:r w:rsidR="007F350B" w:rsidRPr="00420899">
        <w:rPr>
          <w:rFonts w:ascii="Times New Roman" w:hAnsi="Times New Roman" w:cs="Times New Roman"/>
          <w:sz w:val="24"/>
          <w:szCs w:val="24"/>
          <w:lang w:val="sr-Latn-RS"/>
        </w:rPr>
        <w:t xml:space="preserve"> материјала за израд</w:t>
      </w:r>
      <w:r w:rsidR="007F350B" w:rsidRPr="00420899">
        <w:rPr>
          <w:rFonts w:ascii="Times New Roman" w:hAnsi="Times New Roman" w:cs="Times New Roman"/>
          <w:sz w:val="24"/>
          <w:szCs w:val="24"/>
          <w:lang w:val="sr-Cyrl-RS"/>
        </w:rPr>
        <w:t xml:space="preserve">у </w:t>
      </w:r>
      <w:r w:rsidR="007F350B" w:rsidRPr="00420899">
        <w:rPr>
          <w:rFonts w:ascii="Times New Roman" w:hAnsi="Times New Roman" w:cs="Times New Roman"/>
          <w:sz w:val="24"/>
          <w:szCs w:val="24"/>
          <w:lang w:val="sr-Latn-RS"/>
        </w:rPr>
        <w:t xml:space="preserve">изолације од влаге </w:t>
      </w:r>
      <w:r w:rsidR="004448B5" w:rsidRPr="00420899">
        <w:rPr>
          <w:rFonts w:ascii="Times New Roman" w:hAnsi="Times New Roman" w:cs="Times New Roman"/>
          <w:sz w:val="24"/>
          <w:szCs w:val="24"/>
          <w:lang w:val="sr-Latn-RS"/>
        </w:rPr>
        <w:t>на улазним степеницама и трему</w:t>
      </w:r>
      <w:r w:rsidR="004448B5" w:rsidRPr="00420899">
        <w:rPr>
          <w:rFonts w:ascii="Times New Roman" w:hAnsi="Times New Roman" w:cs="Times New Roman"/>
          <w:sz w:val="24"/>
          <w:szCs w:val="24"/>
          <w:lang w:val="sr-Cyrl-RS"/>
        </w:rPr>
        <w:t xml:space="preserve"> и на </w:t>
      </w:r>
      <w:r w:rsidR="007F350B" w:rsidRPr="00420899">
        <w:rPr>
          <w:rFonts w:ascii="Times New Roman" w:hAnsi="Times New Roman" w:cs="Times New Roman"/>
          <w:sz w:val="24"/>
          <w:szCs w:val="24"/>
          <w:lang w:val="sr-Latn-RS"/>
        </w:rPr>
        <w:t>надстр</w:t>
      </w:r>
      <w:r w:rsidR="004448B5" w:rsidRPr="00420899">
        <w:rPr>
          <w:rFonts w:ascii="Times New Roman" w:hAnsi="Times New Roman" w:cs="Times New Roman"/>
          <w:sz w:val="24"/>
          <w:szCs w:val="24"/>
          <w:lang w:val="sr-Latn-RS"/>
        </w:rPr>
        <w:t>ешници</w:t>
      </w:r>
      <w:r w:rsidR="007F350B" w:rsidRPr="00420899">
        <w:rPr>
          <w:rFonts w:ascii="Times New Roman" w:hAnsi="Times New Roman" w:cs="Times New Roman"/>
          <w:sz w:val="24"/>
          <w:szCs w:val="24"/>
          <w:lang w:val="sr-Latn-RS"/>
        </w:rPr>
        <w:t xml:space="preserve"> изнад степеништа главног улаза у објекат</w:t>
      </w:r>
      <w:r w:rsidR="007F350B" w:rsidRPr="00420899">
        <w:rPr>
          <w:rFonts w:ascii="Times New Roman" w:hAnsi="Times New Roman" w:cs="Times New Roman"/>
          <w:sz w:val="24"/>
          <w:szCs w:val="24"/>
          <w:lang w:val="sr-Cyrl-RS"/>
        </w:rPr>
        <w:t xml:space="preserve"> и </w:t>
      </w:r>
      <w:r w:rsidR="004448B5" w:rsidRPr="00420899">
        <w:rPr>
          <w:rFonts w:ascii="Times New Roman" w:hAnsi="Times New Roman" w:cs="Times New Roman"/>
          <w:sz w:val="24"/>
          <w:szCs w:val="24"/>
          <w:lang w:val="sr-Cyrl-RS"/>
        </w:rPr>
        <w:t>на надстрешници</w:t>
      </w:r>
      <w:r w:rsidR="007F350B" w:rsidRPr="00420899">
        <w:rPr>
          <w:rFonts w:ascii="Times New Roman" w:hAnsi="Times New Roman" w:cs="Times New Roman"/>
          <w:sz w:val="24"/>
          <w:szCs w:val="24"/>
          <w:lang w:val="sr-Cyrl-RS"/>
        </w:rPr>
        <w:t xml:space="preserve"> изнад улаза у сутерен преко плоче, а испод цементне кошуљице у паду</w:t>
      </w:r>
      <w:r w:rsidR="007F350B" w:rsidRPr="00420899">
        <w:rPr>
          <w:rFonts w:ascii="Times New Roman" w:hAnsi="Times New Roman" w:cs="Times New Roman"/>
          <w:sz w:val="24"/>
          <w:szCs w:val="24"/>
          <w:lang w:val="sr-Latn-RS"/>
        </w:rPr>
        <w:t xml:space="preserve">. Наношење основног I слоја -двокомпонентног еластичног полимером модификованог </w:t>
      </w:r>
      <w:r w:rsidR="007F350B" w:rsidRPr="00420899">
        <w:rPr>
          <w:rFonts w:ascii="Times New Roman" w:hAnsi="Times New Roman" w:cs="Times New Roman"/>
          <w:sz w:val="24"/>
          <w:szCs w:val="24"/>
          <w:lang w:val="sr-Latn-RS"/>
        </w:rPr>
        <w:lastRenderedPageBreak/>
        <w:t xml:space="preserve">хидроизолационог цементрног малтера Sika Lastic 152 или одговарајуће. Израда завршног II - хидроизолационог слоја Sika Lastic 152 или одговарајуће. У свему према упутству произвођача материјала. </w:t>
      </w:r>
    </w:p>
    <w:p w14:paraId="506A774C" w14:textId="77777777"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m² изведене изолације.</w:t>
      </w:r>
    </w:p>
    <w:p w14:paraId="00764621" w14:textId="3F3C9FB1"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5</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термоизолације спољашњих армирано бетонских зидова сутерена  од плоча стиродур</w:t>
      </w:r>
      <w:r w:rsidRPr="00420899">
        <w:rPr>
          <w:rFonts w:ascii="Times New Roman" w:hAnsi="Times New Roman" w:cs="Times New Roman"/>
          <w:sz w:val="24"/>
          <w:szCs w:val="24"/>
          <w:lang w:val="sr-Cyrl-RS"/>
        </w:rPr>
        <w:t xml:space="preserve"> (XPS N-III-L) 10cm. </w:t>
      </w:r>
      <w:r w:rsidRPr="00420899">
        <w:rPr>
          <w:rFonts w:ascii="Times New Roman" w:hAnsi="Times New Roman" w:cs="Times New Roman"/>
          <w:sz w:val="24"/>
          <w:szCs w:val="24"/>
          <w:lang w:val="sr-Latn-RS"/>
        </w:rPr>
        <w:t xml:space="preserve">Плоче се слободно постављају  на хидроизолацију и држи их зид од опеке </w:t>
      </w:r>
    </w:p>
    <w:p w14:paraId="546D1F4D" w14:textId="77777777"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m² изведене изолације</w:t>
      </w:r>
    </w:p>
    <w:p w14:paraId="7956B978" w14:textId="77777777" w:rsidR="007F350B" w:rsidRPr="00420899" w:rsidRDefault="007F350B" w:rsidP="007F350B">
      <w:pPr>
        <w:spacing w:after="0"/>
        <w:jc w:val="both"/>
        <w:rPr>
          <w:rFonts w:ascii="Times New Roman" w:hAnsi="Times New Roman" w:cs="Times New Roman"/>
          <w:sz w:val="24"/>
          <w:szCs w:val="24"/>
          <w:lang w:val="sr-Latn-RS"/>
        </w:rPr>
      </w:pPr>
    </w:p>
    <w:p w14:paraId="0F161680" w14:textId="00545FEE" w:rsidR="007F350B" w:rsidRPr="00420899" w:rsidRDefault="007F350B" w:rsidP="007F350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Latn-RS"/>
        </w:rPr>
        <w:t>6</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термоизолације спољашњих армирано бетонских зидова сутерена</w:t>
      </w:r>
      <w:r w:rsidRPr="00420899">
        <w:rPr>
          <w:rFonts w:ascii="Times New Roman" w:hAnsi="Times New Roman" w:cs="Times New Roman"/>
          <w:sz w:val="24"/>
          <w:szCs w:val="24"/>
          <w:lang w:val="sr-Cyrl-RS"/>
        </w:rPr>
        <w:t xml:space="preserve"> изнад тротоара,</w:t>
      </w:r>
      <w:r w:rsidRPr="00420899">
        <w:rPr>
          <w:rFonts w:ascii="Times New Roman" w:hAnsi="Times New Roman" w:cs="Times New Roman"/>
          <w:sz w:val="24"/>
          <w:szCs w:val="24"/>
          <w:lang w:val="sr-Latn-RS"/>
        </w:rPr>
        <w:t xml:space="preserve"> од плоча камене вуне  д=10 цм</w:t>
      </w:r>
      <w:r w:rsidR="0013598B" w:rsidRPr="00420899">
        <w:rPr>
          <w:rFonts w:ascii="Times New Roman" w:hAnsi="Times New Roman" w:cs="Times New Roman"/>
          <w:sz w:val="24"/>
          <w:szCs w:val="24"/>
          <w:lang w:val="sr-Latn-RS"/>
        </w:rPr>
        <w:t xml:space="preserve"> произведене у складу са стандардом EN 13162, типа Knauf Insulation, FKD-S Thermal,минималне топлотне проводљивости λ=0.035 W/mK, класе горивости A1, декларисане притисне чврстоће при10%-тном сабијању 30kPa, деламинације 10kPa, или одговарајуће</w:t>
      </w:r>
      <w:r w:rsidR="0013598B" w:rsidRPr="00420899">
        <w:rPr>
          <w:rFonts w:ascii="Times New Roman" w:hAnsi="Times New Roman" w:cs="Times New Roman"/>
          <w:sz w:val="24"/>
          <w:szCs w:val="24"/>
          <w:lang w:val="sr-Cyrl-RS"/>
        </w:rPr>
        <w:t>.</w:t>
      </w:r>
      <w:r w:rsidR="0013598B"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 xml:space="preserve"> </w:t>
      </w:r>
      <w:r w:rsidR="0013598B" w:rsidRPr="00420899">
        <w:rPr>
          <w:rFonts w:ascii="Times New Roman" w:hAnsi="Times New Roman" w:cs="Times New Roman"/>
          <w:sz w:val="24"/>
          <w:szCs w:val="24"/>
          <w:lang w:val="sr-Latn-RS"/>
        </w:rPr>
        <w:t>Пре постављања првог реда плоча, прво поставити алуминијумски перфорирани профил ширине једнаке дебљини камене минералне вуне који причвршћујемо типловима на размацима од 30-50cm. Затим нанети полимер-цементни лепак за камену минералну вуну тракасто по обиму плоче и тачкасто, 3 погаче, по средини плоче. Плоче поставити тесно једну уз другу</w:t>
      </w:r>
      <w:r w:rsidRPr="00420899">
        <w:rPr>
          <w:rFonts w:ascii="Times New Roman" w:hAnsi="Times New Roman" w:cs="Times New Roman"/>
          <w:sz w:val="24"/>
          <w:szCs w:val="24"/>
          <w:lang w:val="sr-Latn-RS"/>
        </w:rPr>
        <w:t xml:space="preserve">. </w:t>
      </w:r>
      <w:r w:rsidR="0013598B" w:rsidRPr="00420899">
        <w:rPr>
          <w:rFonts w:ascii="Times New Roman" w:hAnsi="Times New Roman" w:cs="Times New Roman"/>
          <w:sz w:val="24"/>
          <w:szCs w:val="24"/>
          <w:lang w:val="sr-Latn-RS"/>
        </w:rPr>
        <w:t>Плоче додатно причврстити типловима са челичним нерђајућим вијцима или клиновима 6-8kom/m2 (тип и дужину типла одредити у зависности од подлоге - у свему према препорукама произвођача типлова</w:t>
      </w:r>
      <w:r w:rsidR="0013598B" w:rsidRPr="00420899">
        <w:rPr>
          <w:rFonts w:ascii="Times New Roman" w:hAnsi="Times New Roman" w:cs="Times New Roman"/>
          <w:sz w:val="24"/>
          <w:szCs w:val="24"/>
          <w:lang w:val="sr-Cyrl-RS"/>
        </w:rPr>
        <w:t>.</w:t>
      </w:r>
      <w:r w:rsidR="0013598B" w:rsidRPr="00420899">
        <w:rPr>
          <w:rFonts w:ascii="Times New Roman" w:hAnsi="Times New Roman" w:cs="Times New Roman"/>
          <w:sz w:val="24"/>
          <w:szCs w:val="24"/>
          <w:lang w:val="ru-RU"/>
        </w:rPr>
        <w:t xml:space="preserve"> </w:t>
      </w:r>
      <w:r w:rsidR="0013598B" w:rsidRPr="00420899">
        <w:rPr>
          <w:rFonts w:ascii="Times New Roman" w:hAnsi="Times New Roman" w:cs="Times New Roman"/>
          <w:sz w:val="24"/>
          <w:szCs w:val="24"/>
          <w:lang w:val="sr-Cyrl-RS"/>
        </w:rPr>
        <w:t xml:space="preserve">На све углове објекта и око отвора поставити угаоне профиле са интегрисаном мрежицом а дијагонале отвора на фасади додатно ојачати постављањем дијагоналне арматуре, мрежице од стаклених влакана дим 20x40cm. Предвидети и профиле за спој са прозором, окапне и остале потребне профиле. </w:t>
      </w:r>
      <w:r w:rsidRPr="00420899">
        <w:rPr>
          <w:rFonts w:ascii="Times New Roman" w:hAnsi="Times New Roman" w:cs="Times New Roman"/>
          <w:sz w:val="24"/>
          <w:szCs w:val="24"/>
          <w:lang w:val="sr-Latn-RS"/>
        </w:rPr>
        <w:t>Преко плоча се наносе два слоја лепка са мрежицом. Обрачун по m² изведене позиције.</w:t>
      </w:r>
    </w:p>
    <w:p w14:paraId="41F0496C" w14:textId="77777777" w:rsidR="007F350B" w:rsidRPr="00420899" w:rsidRDefault="007F350B" w:rsidP="007F350B">
      <w:pPr>
        <w:spacing w:after="0"/>
        <w:jc w:val="both"/>
        <w:rPr>
          <w:rFonts w:ascii="Times New Roman" w:hAnsi="Times New Roman" w:cs="Times New Roman"/>
          <w:b/>
          <w:bCs/>
          <w:sz w:val="24"/>
          <w:szCs w:val="24"/>
          <w:lang w:val="sr-Cyrl-RS"/>
        </w:rPr>
      </w:pPr>
    </w:p>
    <w:p w14:paraId="3A3D986A" w14:textId="6FF0C4E1" w:rsidR="007F350B" w:rsidRPr="00420899" w:rsidRDefault="007F350B" w:rsidP="007F350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Latn-RS"/>
        </w:rPr>
        <w:t>7</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термоизолације спољашњих </w:t>
      </w:r>
      <w:r w:rsidRPr="00420899">
        <w:rPr>
          <w:rFonts w:ascii="Times New Roman" w:hAnsi="Times New Roman" w:cs="Times New Roman"/>
          <w:sz w:val="24"/>
          <w:szCs w:val="24"/>
          <w:lang w:val="sr-Cyrl-RS"/>
        </w:rPr>
        <w:t>бетонских површина стубова, платана и греда,</w:t>
      </w:r>
      <w:r w:rsidRPr="00420899">
        <w:rPr>
          <w:rFonts w:ascii="Times New Roman" w:hAnsi="Times New Roman" w:cs="Times New Roman"/>
          <w:sz w:val="24"/>
          <w:szCs w:val="24"/>
          <w:lang w:val="sr-Latn-RS"/>
        </w:rPr>
        <w:t xml:space="preserve"> од плоча камене вуне  д=12 цм </w:t>
      </w:r>
      <w:r w:rsidR="0013598B" w:rsidRPr="00420899">
        <w:rPr>
          <w:rFonts w:ascii="Times New Roman" w:hAnsi="Times New Roman" w:cs="Times New Roman"/>
          <w:sz w:val="24"/>
          <w:szCs w:val="24"/>
          <w:lang w:val="sr-Latn-RS"/>
        </w:rPr>
        <w:t>произведене у складу са стандардом EN 13162,типа Knauf Insulation, FKD-S Thermal, минималне топлотне проводљивости λ=0.035 W/mK, класе горивости A1, декларисане притисне чврстоће при 10%-тном сабијању CS(10) 30kPa, деламинације TR 10kPa</w:t>
      </w:r>
      <w:r w:rsidRPr="00420899">
        <w:rPr>
          <w:rFonts w:ascii="Times New Roman" w:hAnsi="Times New Roman" w:cs="Times New Roman"/>
          <w:sz w:val="24"/>
          <w:szCs w:val="24"/>
          <w:lang w:val="sr-Latn-RS"/>
        </w:rPr>
        <w:t xml:space="preserve">. </w:t>
      </w:r>
      <w:r w:rsidR="0013598B" w:rsidRPr="00420899">
        <w:rPr>
          <w:rFonts w:ascii="Times New Roman" w:hAnsi="Times New Roman" w:cs="Times New Roman"/>
          <w:sz w:val="24"/>
          <w:szCs w:val="24"/>
          <w:lang w:val="sr-Latn-RS"/>
        </w:rPr>
        <w:t>На плоче нанети полимер-цементни лепак за камену минералну вуну</w:t>
      </w:r>
      <w:r w:rsidR="0013598B" w:rsidRPr="00420899">
        <w:rPr>
          <w:rFonts w:ascii="Times New Roman" w:hAnsi="Times New Roman" w:cs="Times New Roman"/>
          <w:sz w:val="24"/>
          <w:szCs w:val="24"/>
          <w:lang w:val="sr-Cyrl-RS"/>
        </w:rPr>
        <w:t xml:space="preserve"> целом површином. Плоче додатно механички причврстити типловима са челичним нерђајућим вијцима или клиновима 6-8kom/m2 (тип и дужину типла одредити у зависности од подлоге- у свему према препорукама произвођача типлова. На све углове објекта поставити угаоне профиле са интегрисаном мрежицом. </w:t>
      </w:r>
      <w:r w:rsidR="0013598B" w:rsidRPr="00420899">
        <w:rPr>
          <w:rFonts w:ascii="Times New Roman" w:hAnsi="Times New Roman" w:cs="Times New Roman"/>
          <w:sz w:val="24"/>
          <w:szCs w:val="24"/>
          <w:lang w:val="sr-Latn-RS"/>
        </w:rPr>
        <w:t>На плоче камене минералне вуне нанети и слој полимер-цементног лепка у који се утискује мрежица од стаклених влакана алкално отпорна, са преклопом од мин. 10cm. Након тога се наноси II слој лепка као слој за глетовање (дебљине слојева лепка и време сушења према упутству произвођача лепка). После сушења лепка, равномерно по целој површини, нанети подлогу за завршни слој.</w:t>
      </w:r>
      <w:r w:rsidRPr="00420899">
        <w:rPr>
          <w:rFonts w:ascii="Times New Roman" w:hAnsi="Times New Roman" w:cs="Times New Roman"/>
          <w:sz w:val="24"/>
          <w:szCs w:val="24"/>
          <w:lang w:val="sr-Latn-RS"/>
        </w:rPr>
        <w:t xml:space="preserve"> Обрачун по m² изведене позиције.</w:t>
      </w:r>
    </w:p>
    <w:p w14:paraId="680CEEBA" w14:textId="77777777" w:rsidR="007F350B" w:rsidRPr="00420899" w:rsidRDefault="007F350B" w:rsidP="007F350B">
      <w:pPr>
        <w:spacing w:after="0"/>
        <w:jc w:val="both"/>
        <w:rPr>
          <w:rFonts w:ascii="Times New Roman" w:hAnsi="Times New Roman" w:cs="Times New Roman"/>
          <w:b/>
          <w:bCs/>
          <w:sz w:val="24"/>
          <w:szCs w:val="24"/>
          <w:lang w:val="sr-Cyrl-RS"/>
        </w:rPr>
      </w:pPr>
    </w:p>
    <w:p w14:paraId="532F35B4" w14:textId="080E838B" w:rsidR="007F350B" w:rsidRPr="00420899"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8</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w:t>
      </w:r>
      <w:r w:rsidRPr="00420899">
        <w:rPr>
          <w:rFonts w:ascii="Times New Roman" w:hAnsi="Times New Roman" w:cs="Times New Roman"/>
          <w:sz w:val="24"/>
          <w:szCs w:val="24"/>
          <w:lang w:val="sr-Cyrl-RS"/>
        </w:rPr>
        <w:t xml:space="preserve">плоча </w:t>
      </w:r>
      <w:r w:rsidRPr="00420899">
        <w:rPr>
          <w:rFonts w:ascii="Times New Roman" w:hAnsi="Times New Roman" w:cs="Times New Roman"/>
          <w:sz w:val="24"/>
          <w:szCs w:val="24"/>
          <w:lang w:val="sr-Latn-RS"/>
        </w:rPr>
        <w:t>стиродур</w:t>
      </w:r>
      <w:r w:rsidRPr="00420899">
        <w:rPr>
          <w:rFonts w:ascii="Times New Roman" w:hAnsi="Times New Roman" w:cs="Times New Roman"/>
          <w:sz w:val="24"/>
          <w:szCs w:val="24"/>
          <w:lang w:val="sr-Cyrl-RS"/>
        </w:rPr>
        <w:t>а (XPS N-III-L) 10cm</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на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хидроизолацију </w:t>
      </w:r>
      <w:r w:rsidRPr="00420899">
        <w:rPr>
          <w:rFonts w:ascii="Times New Roman" w:hAnsi="Times New Roman" w:cs="Times New Roman"/>
          <w:sz w:val="24"/>
          <w:szCs w:val="24"/>
          <w:lang w:val="sr-Latn-RS"/>
        </w:rPr>
        <w:t xml:space="preserve">армирано бетонске плоче </w:t>
      </w:r>
      <w:r w:rsidRPr="00420899">
        <w:rPr>
          <w:rFonts w:ascii="Times New Roman" w:hAnsi="Times New Roman" w:cs="Times New Roman"/>
          <w:sz w:val="24"/>
          <w:szCs w:val="24"/>
          <w:lang w:val="sr-Cyrl-RS"/>
        </w:rPr>
        <w:t>сутерена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Преко плоча поставити ПВЦ фолију. </w:t>
      </w:r>
      <w:r w:rsidRPr="00420899">
        <w:rPr>
          <w:rFonts w:ascii="Times New Roman" w:hAnsi="Times New Roman" w:cs="Times New Roman"/>
          <w:sz w:val="24"/>
          <w:szCs w:val="24"/>
          <w:lang w:val="sr-Latn-RS"/>
        </w:rPr>
        <w:t>Обрачун по m² изведене позиције.</w:t>
      </w:r>
    </w:p>
    <w:p w14:paraId="552C15F4" w14:textId="77777777" w:rsidR="007F350B" w:rsidRPr="00420899" w:rsidRDefault="007F350B" w:rsidP="007F350B">
      <w:pPr>
        <w:spacing w:after="0"/>
        <w:jc w:val="both"/>
        <w:rPr>
          <w:rFonts w:ascii="Times New Roman" w:hAnsi="Times New Roman" w:cs="Times New Roman"/>
          <w:b/>
          <w:bCs/>
          <w:sz w:val="24"/>
          <w:szCs w:val="24"/>
          <w:lang w:val="sr-Latn-RS"/>
        </w:rPr>
      </w:pPr>
    </w:p>
    <w:p w14:paraId="17530A22" w14:textId="296D6682" w:rsidR="007F350B" w:rsidRDefault="007F350B" w:rsidP="007F350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lastRenderedPageBreak/>
        <w:t>9</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w:t>
      </w:r>
      <w:r w:rsidRPr="00420899">
        <w:rPr>
          <w:rFonts w:ascii="Times New Roman" w:hAnsi="Times New Roman" w:cs="Times New Roman"/>
          <w:sz w:val="24"/>
          <w:szCs w:val="24"/>
          <w:lang w:val="sr-Cyrl-RS"/>
        </w:rPr>
        <w:t xml:space="preserve">плоча </w:t>
      </w:r>
      <w:r w:rsidRPr="00420899">
        <w:rPr>
          <w:rFonts w:ascii="Times New Roman" w:hAnsi="Times New Roman" w:cs="Times New Roman"/>
          <w:sz w:val="24"/>
          <w:szCs w:val="24"/>
          <w:lang w:val="sr-Latn-RS"/>
        </w:rPr>
        <w:t>стиродур</w:t>
      </w:r>
      <w:r w:rsidRPr="00420899">
        <w:rPr>
          <w:rFonts w:ascii="Times New Roman" w:hAnsi="Times New Roman" w:cs="Times New Roman"/>
          <w:sz w:val="24"/>
          <w:szCs w:val="24"/>
          <w:lang w:val="sr-Cyrl-RS"/>
        </w:rPr>
        <w:t>а (XPS N-III-L) 3cm</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на</w:t>
      </w:r>
      <w:r w:rsidRPr="00420899">
        <w:rPr>
          <w:rFonts w:ascii="Times New Roman" w:hAnsi="Times New Roman" w:cs="Times New Roman"/>
          <w:sz w:val="24"/>
          <w:szCs w:val="24"/>
          <w:lang w:val="sr-Latn-RS"/>
        </w:rPr>
        <w:t xml:space="preserve"> армирано бетонске плоче </w:t>
      </w:r>
      <w:r w:rsidRPr="00420899">
        <w:rPr>
          <w:rFonts w:ascii="Times New Roman" w:hAnsi="Times New Roman" w:cs="Times New Roman"/>
          <w:sz w:val="24"/>
          <w:szCs w:val="24"/>
          <w:lang w:val="sr-Cyrl-RS"/>
        </w:rPr>
        <w:t>у санитарним чворовима у приземљу и на спратовима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Преко плоча поставити ПВЦ фолију. </w:t>
      </w:r>
      <w:r w:rsidRPr="00420899">
        <w:rPr>
          <w:rFonts w:ascii="Times New Roman" w:hAnsi="Times New Roman" w:cs="Times New Roman"/>
          <w:sz w:val="24"/>
          <w:szCs w:val="24"/>
          <w:lang w:val="sr-Latn-RS"/>
        </w:rPr>
        <w:t>Обрачун по m² изведене позиције.</w:t>
      </w:r>
    </w:p>
    <w:p w14:paraId="4624715F" w14:textId="77777777" w:rsidR="006164F2" w:rsidRPr="00420899" w:rsidRDefault="006164F2" w:rsidP="007F350B">
      <w:pPr>
        <w:spacing w:after="0"/>
        <w:jc w:val="both"/>
        <w:rPr>
          <w:rFonts w:ascii="Times New Roman" w:hAnsi="Times New Roman" w:cs="Times New Roman"/>
          <w:sz w:val="24"/>
          <w:szCs w:val="24"/>
          <w:lang w:val="sr-Latn-RS"/>
        </w:rPr>
      </w:pPr>
    </w:p>
    <w:p w14:paraId="460F1CB3" w14:textId="3395170D" w:rsidR="00051CDC" w:rsidRPr="00420899" w:rsidRDefault="007F350B" w:rsidP="00051CDC">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10</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00051CDC" w:rsidRPr="00420899">
        <w:rPr>
          <w:rFonts w:ascii="Times New Roman" w:hAnsi="Times New Roman" w:cs="Times New Roman"/>
          <w:sz w:val="24"/>
          <w:szCs w:val="24"/>
          <w:lang w:val="sr-Cyrl-RS"/>
        </w:rPr>
        <w:t>Набавка материјала, транспорт и уградња  термичке и звучне изолације преко армирано бетонске плоче приземља и спратова,  дебљине д=3цм.</w:t>
      </w:r>
    </w:p>
    <w:p w14:paraId="2C53ED6B" w14:textId="162A472E" w:rsidR="007F350B" w:rsidRPr="00420899" w:rsidRDefault="00051CDC" w:rsidP="00051CDC">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Израда пода на међуспратној конструкцији са плочама од камене минералне  вуне, произведене у складу са стандрадом EN 13162, типа Knauf Insulation  POD PLUS, минималног коефицијента топлотне проводљивости λ=0,039 W/мК или одговарајуће. </w:t>
      </w:r>
      <w:r w:rsidR="007F350B" w:rsidRPr="00420899">
        <w:rPr>
          <w:rFonts w:ascii="Times New Roman" w:hAnsi="Times New Roman" w:cs="Times New Roman"/>
          <w:sz w:val="24"/>
          <w:szCs w:val="24"/>
          <w:lang w:val="sr-Latn-RS"/>
        </w:rPr>
        <w:t>Обрачун по m² изведене позиције.</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Latn-RS"/>
        </w:rPr>
        <w:t>Уз зидове је потребно положити Knauf Insulation рубне траке од камене минералне вуне, дебљине 13 mm,како би спречили пренос звука и топлине на бочне конструктивне делове.</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Latn-RS"/>
        </w:rPr>
        <w:t>Преко термоизолационих плоча поставити PE фолију, типа Knauf Insulation Homeseal LDS 35, паропропустљивости Sd=35m, дебљине d=0,24mm и површинске масе 100g/m2, са преклопима на спојевима, мин. 10cm. Уколико су подне плоче веће од 30m2 и зависно од типа естриха, потребно је извести дилатације.</w:t>
      </w:r>
    </w:p>
    <w:p w14:paraId="23199E7B" w14:textId="77777777" w:rsidR="00D3118D" w:rsidRPr="00420899" w:rsidRDefault="00D3118D" w:rsidP="007F350B">
      <w:pPr>
        <w:spacing w:after="0"/>
        <w:jc w:val="both"/>
        <w:rPr>
          <w:rFonts w:ascii="Times New Roman" w:hAnsi="Times New Roman" w:cs="Times New Roman"/>
          <w:b/>
          <w:bCs/>
          <w:sz w:val="24"/>
          <w:szCs w:val="24"/>
          <w:lang w:val="sr-Cyrl-RS"/>
        </w:rPr>
      </w:pPr>
    </w:p>
    <w:p w14:paraId="52500679" w14:textId="76A82BB3"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b/>
          <w:bCs/>
          <w:sz w:val="24"/>
          <w:szCs w:val="24"/>
          <w:lang w:val="sr-Latn-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камене </w:t>
      </w:r>
      <w:r w:rsidRPr="00420899">
        <w:rPr>
          <w:rFonts w:ascii="Times New Roman" w:hAnsi="Times New Roman" w:cs="Times New Roman"/>
          <w:sz w:val="24"/>
          <w:szCs w:val="24"/>
          <w:lang w:val="sr-Cyrl-RS"/>
        </w:rPr>
        <w:t xml:space="preserve">минералне </w:t>
      </w:r>
      <w:r w:rsidRPr="00420899">
        <w:rPr>
          <w:rFonts w:ascii="Times New Roman" w:hAnsi="Times New Roman" w:cs="Times New Roman"/>
          <w:sz w:val="24"/>
          <w:szCs w:val="24"/>
          <w:lang w:val="sr-Latn-RS"/>
        </w:rPr>
        <w:t xml:space="preserve">вуне д=12 цм изнад армирано бетонске плоче </w:t>
      </w:r>
      <w:r w:rsidRPr="00420899">
        <w:rPr>
          <w:rFonts w:ascii="Times New Roman" w:hAnsi="Times New Roman" w:cs="Times New Roman"/>
          <w:sz w:val="24"/>
          <w:szCs w:val="24"/>
          <w:lang w:val="sr-Cyrl-RS"/>
        </w:rPr>
        <w:t xml:space="preserve">изнад </w:t>
      </w:r>
      <w:r w:rsidRPr="00420899">
        <w:rPr>
          <w:rFonts w:ascii="Times New Roman" w:hAnsi="Times New Roman" w:cs="Times New Roman"/>
          <w:sz w:val="24"/>
          <w:szCs w:val="24"/>
        </w:rPr>
        <w:t>II</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Cyrl-RS"/>
        </w:rPr>
        <w:t>спрата</w:t>
      </w:r>
      <w:r w:rsidRPr="00420899">
        <w:rPr>
          <w:rFonts w:ascii="Times New Roman" w:hAnsi="Times New Roman" w:cs="Times New Roman"/>
          <w:sz w:val="24"/>
          <w:szCs w:val="24"/>
          <w:lang w:val="ru-RU"/>
        </w:rPr>
        <w:t>-</w:t>
      </w:r>
      <w:r w:rsidRPr="00420899">
        <w:rPr>
          <w:rFonts w:ascii="Times New Roman" w:hAnsi="Times New Roman" w:cs="Times New Roman"/>
          <w:sz w:val="24"/>
          <w:szCs w:val="24"/>
          <w:lang w:val="sr-Cyrl-RS"/>
        </w:rPr>
        <w:t xml:space="preserve">у тавану. Пре плоча поставити парну брану- фолију </w:t>
      </w:r>
      <w:r w:rsidRPr="00420899">
        <w:rPr>
          <w:rFonts w:ascii="Times New Roman" w:hAnsi="Times New Roman" w:cs="Times New Roman"/>
          <w:sz w:val="24"/>
          <w:szCs w:val="24"/>
        </w:rPr>
        <w:t>HOMESEAL</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rPr>
        <w:t>LDS</w:t>
      </w:r>
      <w:r w:rsidRPr="00420899">
        <w:rPr>
          <w:rFonts w:ascii="Times New Roman" w:hAnsi="Times New Roman" w:cs="Times New Roman"/>
          <w:sz w:val="24"/>
          <w:szCs w:val="24"/>
          <w:lang w:val="ru-RU"/>
        </w:rPr>
        <w:t>35</w:t>
      </w:r>
      <w:r w:rsidRPr="00420899">
        <w:rPr>
          <w:rFonts w:ascii="Times New Roman" w:hAnsi="Times New Roman" w:cs="Times New Roman"/>
          <w:sz w:val="24"/>
          <w:szCs w:val="24"/>
          <w:lang w:val="sr-Cyrl-RS"/>
        </w:rPr>
        <w:t>, а преко плоча</w:t>
      </w:r>
      <w:r w:rsidR="00FC1FEF"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Cyrl-RS"/>
        </w:rPr>
        <w:t>п</w:t>
      </w:r>
      <w:r w:rsidR="00FC1FEF" w:rsidRPr="00420899">
        <w:rPr>
          <w:rFonts w:ascii="Times New Roman" w:hAnsi="Times New Roman" w:cs="Times New Roman"/>
          <w:sz w:val="24"/>
          <w:szCs w:val="24"/>
          <w:lang w:val="sr-Cyrl-RS"/>
        </w:rPr>
        <w:t>а</w:t>
      </w:r>
      <w:r w:rsidRPr="00420899">
        <w:rPr>
          <w:rFonts w:ascii="Times New Roman" w:hAnsi="Times New Roman" w:cs="Times New Roman"/>
          <w:sz w:val="24"/>
          <w:szCs w:val="24"/>
          <w:lang w:val="sr-Cyrl-RS"/>
        </w:rPr>
        <w:t>ропропусну водонепропусну фолију.</w:t>
      </w:r>
      <w:r w:rsidRPr="00420899">
        <w:rPr>
          <w:rFonts w:ascii="Times New Roman" w:hAnsi="Times New Roman" w:cs="Times New Roman"/>
          <w:sz w:val="24"/>
          <w:szCs w:val="24"/>
          <w:lang w:val="sr-Latn-RS"/>
        </w:rPr>
        <w:t xml:space="preserve"> Обрачун по m² изведене позиције</w:t>
      </w:r>
      <w:r w:rsidR="00933F3C" w:rsidRPr="00420899">
        <w:rPr>
          <w:rFonts w:ascii="Times New Roman" w:hAnsi="Times New Roman" w:cs="Times New Roman"/>
          <w:sz w:val="24"/>
          <w:szCs w:val="24"/>
          <w:lang w:val="sr-Cyrl-RS"/>
        </w:rPr>
        <w:t>.</w:t>
      </w:r>
    </w:p>
    <w:p w14:paraId="391B3CDB" w14:textId="77777777" w:rsidR="00933F3C" w:rsidRPr="00420899" w:rsidRDefault="00933F3C" w:rsidP="007F350B">
      <w:pPr>
        <w:spacing w:after="0"/>
        <w:jc w:val="both"/>
        <w:rPr>
          <w:rFonts w:ascii="Times New Roman" w:hAnsi="Times New Roman" w:cs="Times New Roman"/>
          <w:sz w:val="24"/>
          <w:szCs w:val="24"/>
          <w:lang w:val="sr-Cyrl-RS"/>
        </w:rPr>
      </w:pPr>
    </w:p>
    <w:p w14:paraId="68FEF4AC" w14:textId="610A9D04" w:rsidR="00FC1FEF" w:rsidRPr="00420899" w:rsidRDefault="00FC1FEF" w:rsidP="00FC1FEF">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12</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камене </w:t>
      </w:r>
      <w:r w:rsidRPr="00420899">
        <w:rPr>
          <w:rFonts w:ascii="Times New Roman" w:hAnsi="Times New Roman" w:cs="Times New Roman"/>
          <w:sz w:val="24"/>
          <w:szCs w:val="24"/>
          <w:lang w:val="sr-Cyrl-RS"/>
        </w:rPr>
        <w:t xml:space="preserve">минералне </w:t>
      </w:r>
      <w:r w:rsidRPr="00420899">
        <w:rPr>
          <w:rFonts w:ascii="Times New Roman" w:hAnsi="Times New Roman" w:cs="Times New Roman"/>
          <w:sz w:val="24"/>
          <w:szCs w:val="24"/>
          <w:lang w:val="sr-Latn-RS"/>
        </w:rPr>
        <w:t>вуне д=12 цм у косини испод улазног степеништа и на плафону испод а.б. м.к.</w:t>
      </w:r>
      <w:r w:rsidRPr="00420899">
        <w:rPr>
          <w:rFonts w:ascii="Times New Roman" w:hAnsi="Times New Roman" w:cs="Times New Roman"/>
          <w:sz w:val="24"/>
          <w:szCs w:val="24"/>
          <w:lang w:val="sr-Cyrl-RS"/>
        </w:rPr>
        <w:t xml:space="preserve"> Пре термоиз</w:t>
      </w:r>
      <w:r w:rsidR="00D3389C" w:rsidRPr="00420899">
        <w:rPr>
          <w:rFonts w:ascii="Times New Roman" w:hAnsi="Times New Roman" w:cs="Times New Roman"/>
          <w:sz w:val="24"/>
          <w:szCs w:val="24"/>
          <w:lang w:val="sr-Cyrl-RS"/>
        </w:rPr>
        <w:t>о</w:t>
      </w:r>
      <w:r w:rsidRPr="00420899">
        <w:rPr>
          <w:rFonts w:ascii="Times New Roman" w:hAnsi="Times New Roman" w:cs="Times New Roman"/>
          <w:sz w:val="24"/>
          <w:szCs w:val="24"/>
          <w:lang w:val="sr-Cyrl-RS"/>
        </w:rPr>
        <w:t xml:space="preserve">лационих плоча поставити </w:t>
      </w:r>
      <w:r w:rsidR="00051CDC" w:rsidRPr="00420899">
        <w:rPr>
          <w:rFonts w:ascii="Times New Roman" w:hAnsi="Times New Roman" w:cs="Times New Roman"/>
          <w:sz w:val="24"/>
          <w:szCs w:val="24"/>
          <w:lang w:val="sr-Cyrl-RS"/>
        </w:rPr>
        <w:t>паропропусну водонепропусну фолију</w:t>
      </w:r>
      <w:r w:rsidRPr="00420899">
        <w:rPr>
          <w:rFonts w:ascii="Times New Roman" w:hAnsi="Times New Roman" w:cs="Times New Roman"/>
          <w:sz w:val="24"/>
          <w:szCs w:val="24"/>
          <w:lang w:val="sr-Cyrl-RS"/>
        </w:rPr>
        <w:t xml:space="preserve">, а преко плоча </w:t>
      </w:r>
      <w:r w:rsidR="00051CDC" w:rsidRPr="00420899">
        <w:rPr>
          <w:rFonts w:ascii="Times New Roman" w:hAnsi="Times New Roman" w:cs="Times New Roman"/>
          <w:sz w:val="24"/>
          <w:szCs w:val="24"/>
          <w:lang w:val="sr-Cyrl-RS"/>
        </w:rPr>
        <w:t xml:space="preserve">парну брану- фолију </w:t>
      </w:r>
      <w:r w:rsidR="00051CDC" w:rsidRPr="00420899">
        <w:rPr>
          <w:rFonts w:ascii="Times New Roman" w:hAnsi="Times New Roman" w:cs="Times New Roman"/>
          <w:sz w:val="24"/>
          <w:szCs w:val="24"/>
        </w:rPr>
        <w:t>HOMESEAL</w:t>
      </w:r>
      <w:r w:rsidR="00051CDC" w:rsidRPr="00420899">
        <w:rPr>
          <w:rFonts w:ascii="Times New Roman" w:hAnsi="Times New Roman" w:cs="Times New Roman"/>
          <w:sz w:val="24"/>
          <w:szCs w:val="24"/>
          <w:lang w:val="sr-Cyrl-RS"/>
        </w:rPr>
        <w:t xml:space="preserve"> </w:t>
      </w:r>
      <w:r w:rsidR="00051CDC" w:rsidRPr="00420899">
        <w:rPr>
          <w:rFonts w:ascii="Times New Roman" w:hAnsi="Times New Roman" w:cs="Times New Roman"/>
          <w:sz w:val="24"/>
          <w:szCs w:val="24"/>
        </w:rPr>
        <w:t>LDS</w:t>
      </w:r>
      <w:r w:rsidR="00051CDC" w:rsidRPr="00420899">
        <w:rPr>
          <w:rFonts w:ascii="Times New Roman" w:hAnsi="Times New Roman" w:cs="Times New Roman"/>
          <w:sz w:val="24"/>
          <w:szCs w:val="24"/>
          <w:lang w:val="sr-Cyrl-RS"/>
        </w:rPr>
        <w:t>35</w:t>
      </w:r>
      <w:r w:rsidRPr="00420899">
        <w:rPr>
          <w:rFonts w:ascii="Times New Roman" w:hAnsi="Times New Roman" w:cs="Times New Roman"/>
          <w:sz w:val="24"/>
          <w:szCs w:val="24"/>
          <w:lang w:val="sr-Latn-RS"/>
        </w:rPr>
        <w:t>. Обрачун по m² изведене позиције</w:t>
      </w:r>
      <w:r w:rsidRPr="00420899">
        <w:rPr>
          <w:rFonts w:ascii="Times New Roman" w:hAnsi="Times New Roman" w:cs="Times New Roman"/>
          <w:sz w:val="24"/>
          <w:szCs w:val="24"/>
          <w:lang w:val="sr-Cyrl-RS"/>
        </w:rPr>
        <w:t>.</w:t>
      </w:r>
    </w:p>
    <w:p w14:paraId="6315358F" w14:textId="77777777" w:rsidR="007F350B" w:rsidRPr="00420899" w:rsidRDefault="007F350B" w:rsidP="007F350B">
      <w:pPr>
        <w:spacing w:after="0"/>
        <w:jc w:val="both"/>
        <w:rPr>
          <w:rFonts w:ascii="Times New Roman" w:hAnsi="Times New Roman" w:cs="Times New Roman"/>
          <w:b/>
          <w:bCs/>
          <w:sz w:val="24"/>
          <w:szCs w:val="24"/>
          <w:lang w:val="sr-Latn-RS"/>
        </w:rPr>
      </w:pPr>
    </w:p>
    <w:p w14:paraId="120E6E3C" w14:textId="12AB6709" w:rsidR="004738F6" w:rsidRPr="00420899" w:rsidRDefault="004738F6" w:rsidP="004738F6">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13.</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Извршити н</w:t>
      </w:r>
      <w:r w:rsidRPr="00420899">
        <w:rPr>
          <w:rFonts w:ascii="Times New Roman" w:hAnsi="Times New Roman" w:cs="Times New Roman"/>
          <w:sz w:val="24"/>
          <w:szCs w:val="24"/>
          <w:lang w:val="sr-Latn-RS"/>
        </w:rPr>
        <w:t>абавк</w:t>
      </w:r>
      <w:r w:rsidRPr="00420899">
        <w:rPr>
          <w:rFonts w:ascii="Times New Roman" w:hAnsi="Times New Roman" w:cs="Times New Roman"/>
          <w:sz w:val="24"/>
          <w:szCs w:val="24"/>
          <w:lang w:val="sr-Cyrl-RS"/>
        </w:rPr>
        <w:t>у</w:t>
      </w:r>
      <w:r w:rsidRPr="00420899">
        <w:rPr>
          <w:rFonts w:ascii="Times New Roman" w:hAnsi="Times New Roman" w:cs="Times New Roman"/>
          <w:sz w:val="24"/>
          <w:szCs w:val="24"/>
          <w:lang w:val="sr-Latn-RS"/>
        </w:rPr>
        <w:t xml:space="preserve"> материјала  и постављање термоизолације на плоче надстрешница на улазу обострано и</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са чела, од плоча екструдираног полистирена (XPS N-III-L) 5cm.</w:t>
      </w:r>
    </w:p>
    <w:p w14:paraId="4EA7AE3E" w14:textId="48BE913D" w:rsidR="004738F6" w:rsidRPr="00420899" w:rsidRDefault="004738F6" w:rsidP="004738F6">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m² изведене изолације</w:t>
      </w:r>
      <w:r w:rsidRPr="00420899">
        <w:rPr>
          <w:rFonts w:ascii="Times New Roman" w:hAnsi="Times New Roman" w:cs="Times New Roman"/>
          <w:sz w:val="24"/>
          <w:szCs w:val="24"/>
          <w:lang w:val="sr-Cyrl-RS"/>
        </w:rPr>
        <w:t xml:space="preserve"> Са горње стране послагати плоче и поставити ПВЦ фолију, а садоње стране</w:t>
      </w:r>
      <w:r w:rsidRPr="00420899">
        <w:rPr>
          <w:rFonts w:ascii="Times New Roman" w:hAnsi="Times New Roman" w:cs="Times New Roman"/>
          <w:sz w:val="24"/>
          <w:szCs w:val="24"/>
          <w:lang w:val="sr-Latn-RS"/>
        </w:rPr>
        <w:t xml:space="preserve"> на плоче нанети полимер-цементни лепак</w:t>
      </w:r>
      <w:r w:rsidRPr="00420899">
        <w:rPr>
          <w:rFonts w:ascii="Times New Roman" w:hAnsi="Times New Roman" w:cs="Times New Roman"/>
          <w:sz w:val="24"/>
          <w:szCs w:val="24"/>
          <w:lang w:val="sr-Cyrl-RS"/>
        </w:rPr>
        <w:t xml:space="preserve">. Плоче додатно механички причврстити типловима са челичним нерђајућим вијцима или клиновима 6-8kom/m2 (тип и дужину типла одредити у зависности од подлоге- у свему према препорукама произвођача типлова. На све углове објекта поставити угаоне профиле са интегрисаном мрежицом. </w:t>
      </w:r>
      <w:r w:rsidRPr="00420899">
        <w:rPr>
          <w:rFonts w:ascii="Times New Roman" w:hAnsi="Times New Roman" w:cs="Times New Roman"/>
          <w:sz w:val="24"/>
          <w:szCs w:val="24"/>
          <w:lang w:val="sr-Latn-RS"/>
        </w:rPr>
        <w:t>На плоче нанети и слој полимер-цементног лепка у који се утискује мрежица од стаклених влакана алкално отпорна, са преклопом од мин. 10cm. Након тога се наноси II слој лепка као слој за глетовање (дебљине слојева лепка и време сушења према упутству произвођача лепка). После сушења лепка, равномерно по целој површини, нанети подлогу за завршни слој. Обрачун по m² изведене позиције.</w:t>
      </w:r>
    </w:p>
    <w:p w14:paraId="5D8BFB9A" w14:textId="77777777" w:rsidR="0088599C" w:rsidRPr="00420899" w:rsidRDefault="0088599C" w:rsidP="004738F6">
      <w:pPr>
        <w:spacing w:after="0"/>
        <w:jc w:val="both"/>
        <w:rPr>
          <w:rFonts w:ascii="Times New Roman" w:hAnsi="Times New Roman" w:cs="Times New Roman"/>
          <w:sz w:val="24"/>
          <w:szCs w:val="24"/>
          <w:lang w:val="sr-Cyrl-RS"/>
        </w:rPr>
      </w:pPr>
    </w:p>
    <w:p w14:paraId="3A66BF80" w14:textId="77777777" w:rsidR="00D5254D" w:rsidRPr="00420899" w:rsidRDefault="00D5254D"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14. </w:t>
      </w:r>
    </w:p>
    <w:p w14:paraId="2DE844D0" w14:textId="6542453A" w:rsidR="00D5254D" w:rsidRPr="00420899" w:rsidRDefault="00D5254D"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Набавка материјала, транспорт и постављање термоизолације на  спољне фасадне зидове.  Систем се изводи у  у следећим слојевима:</w:t>
      </w:r>
    </w:p>
    <w:p w14:paraId="41FD923A" w14:textId="18A94EB2" w:rsidR="0088599C" w:rsidRPr="00420899" w:rsidRDefault="00D5254D"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Израда танкослојног система контакт фасаде (ETICS) плочама од камене минералне вуне</w:t>
      </w:r>
      <w:r w:rsidR="009F4585"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 xml:space="preserve">д=10цм, произведене у складу са стандардом EN 13162, типа Knauf Insulation, FKD-S Thermal,минималне топлотне проводљивости λ=0.035 W/mK, класе горивости A1, </w:t>
      </w:r>
      <w:r w:rsidRPr="00420899">
        <w:rPr>
          <w:rFonts w:ascii="Times New Roman" w:hAnsi="Times New Roman" w:cs="Times New Roman"/>
          <w:sz w:val="24"/>
          <w:szCs w:val="24"/>
          <w:lang w:val="sr-Latn-RS"/>
        </w:rPr>
        <w:lastRenderedPageBreak/>
        <w:t>декларисане притисне чврстоће при10%-тном сабијању 30kPa, деламинације 10kPa</w:t>
      </w:r>
      <w:r w:rsidR="0088599C" w:rsidRPr="00420899">
        <w:rPr>
          <w:rFonts w:ascii="Times New Roman" w:hAnsi="Times New Roman" w:cs="Times New Roman"/>
          <w:sz w:val="24"/>
          <w:szCs w:val="24"/>
          <w:lang w:val="sr-Cyrl-RS"/>
        </w:rPr>
        <w:t xml:space="preserve">. Пре постављања првог реда плоча, прво поставити алуминијумски перфорирани профил ширине једнаке дебљини камене минералне вуне који причвршћујемо типловима на размацима од 30-50cm. Затим нанети полимер-цементни лепак за камену минералну вуну тракасто по обиму плоче и тачкасто, 3 погаче, по средини плоче. Плоче поставити тесно једну уз другу.     </w:t>
      </w:r>
    </w:p>
    <w:p w14:paraId="37DF9E47"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w:t>
      </w:r>
    </w:p>
    <w:p w14:paraId="18C7D027"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Плоче додатно причврстити типловима са челичним нерђајућим вијцима или клиновима 6-8kom/m2 (тип и дужину типла одредити у зависности од подлоге - у свему према препорукама произвођача типлова).   </w:t>
      </w:r>
    </w:p>
    <w:p w14:paraId="44893126"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На плоче од камене минералне вуне нанети и слој полимер-цементног лепка у који се утискује арматура, мрежица од стаклених влакана алкално отпорна , са преклопом од мин 10цм. Након тога се наноси  II слој лепка као слој за глетовање (дебљине слојева лепка и време сушења према упутству произвођача лепка). После сушења лепка, равномерно по целој површини, нанети подлогу за завршни слој.</w:t>
      </w:r>
    </w:p>
    <w:p w14:paraId="5E2F557F"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Као завршни слој малтера препоручује се силикатни, минерални или силиконски, мин гранулације 1,5mm (у свему према упутству произвођача малтера). Тон и боја завршног малтера према избору пројектанта.                                         </w:t>
      </w:r>
    </w:p>
    <w:p w14:paraId="58EFC90B"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w:t>
      </w:r>
    </w:p>
    <w:p w14:paraId="02009805" w14:textId="77777777" w:rsidR="0088599C" w:rsidRPr="00420899" w:rsidRDefault="0088599C" w:rsidP="0088599C">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Овом позицијом обухватити набавку, транспорт и уградњу целокупног материјала као и употребу лаке фасадне скеле. Обрачун по m2 готове фасаде.</w:t>
      </w:r>
    </w:p>
    <w:p w14:paraId="12ABEA55" w14:textId="77777777" w:rsidR="0088599C" w:rsidRPr="00420899" w:rsidRDefault="0088599C" w:rsidP="007F350B">
      <w:pPr>
        <w:spacing w:after="0"/>
        <w:jc w:val="both"/>
        <w:rPr>
          <w:rFonts w:ascii="Times New Roman" w:hAnsi="Times New Roman" w:cs="Times New Roman"/>
          <w:b/>
          <w:bCs/>
          <w:sz w:val="24"/>
          <w:szCs w:val="24"/>
          <w:lang w:val="sr-Cyrl-RS"/>
        </w:rPr>
      </w:pPr>
    </w:p>
    <w:p w14:paraId="0196D7F2" w14:textId="231CA53F" w:rsidR="0088599C" w:rsidRPr="00420899" w:rsidRDefault="0088599C"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15. </w:t>
      </w:r>
      <w:r w:rsidRPr="00420899">
        <w:rPr>
          <w:rFonts w:ascii="Times New Roman" w:hAnsi="Times New Roman" w:cs="Times New Roman"/>
          <w:sz w:val="24"/>
          <w:szCs w:val="24"/>
          <w:lang w:val="sr-Cyrl-RS"/>
        </w:rPr>
        <w:t>Набавка материјала , транспорт и пстављање термоизолације на спољне фасадне зидове Набавка материјала и постављање термоизолације (камена минерална вуна д=10цм) између носача фасадне подконструкције (компакт плоче) Обрачун по м2.</w:t>
      </w:r>
    </w:p>
    <w:p w14:paraId="341A8A85" w14:textId="77777777" w:rsidR="00D5254D" w:rsidRPr="00420899" w:rsidRDefault="00D5254D" w:rsidP="007F350B">
      <w:pPr>
        <w:spacing w:after="0"/>
        <w:jc w:val="both"/>
        <w:rPr>
          <w:rFonts w:ascii="Times New Roman" w:hAnsi="Times New Roman" w:cs="Times New Roman"/>
          <w:sz w:val="24"/>
          <w:szCs w:val="24"/>
          <w:lang w:val="sr-Cyrl-RS"/>
        </w:rPr>
      </w:pPr>
    </w:p>
    <w:p w14:paraId="13B07D98" w14:textId="77777777" w:rsidR="009F4585" w:rsidRPr="00420899" w:rsidRDefault="009F4585" w:rsidP="007F350B">
      <w:pPr>
        <w:spacing w:after="0"/>
        <w:jc w:val="both"/>
        <w:rPr>
          <w:rFonts w:ascii="Times New Roman" w:hAnsi="Times New Roman" w:cs="Times New Roman"/>
          <w:sz w:val="24"/>
          <w:szCs w:val="24"/>
          <w:lang w:val="sr-Cyrl-RS"/>
        </w:rPr>
      </w:pPr>
    </w:p>
    <w:p w14:paraId="5DAC28D3" w14:textId="77777777" w:rsidR="009F4585" w:rsidRPr="00420899" w:rsidRDefault="009F4585" w:rsidP="007F350B">
      <w:pPr>
        <w:spacing w:after="0"/>
        <w:jc w:val="both"/>
        <w:rPr>
          <w:rFonts w:ascii="Times New Roman" w:hAnsi="Times New Roman" w:cs="Times New Roman"/>
          <w:sz w:val="24"/>
          <w:szCs w:val="24"/>
          <w:lang w:val="sr-Cyrl-RS"/>
        </w:rPr>
      </w:pPr>
    </w:p>
    <w:p w14:paraId="3FB4947A" w14:textId="6ABFCF21"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X – ЛИМАРСКИ РАДОВИ</w:t>
      </w:r>
    </w:p>
    <w:p w14:paraId="0DB0EAE2" w14:textId="77777777" w:rsidR="007F350B" w:rsidRPr="00420899" w:rsidRDefault="007F350B" w:rsidP="007F350B">
      <w:pPr>
        <w:spacing w:after="0"/>
        <w:jc w:val="both"/>
        <w:rPr>
          <w:rFonts w:ascii="Times New Roman" w:hAnsi="Times New Roman" w:cs="Times New Roman"/>
          <w:b/>
          <w:bCs/>
          <w:sz w:val="24"/>
          <w:szCs w:val="24"/>
          <w:lang w:val="sr-Cyrl-RS"/>
        </w:rPr>
      </w:pPr>
    </w:p>
    <w:p w14:paraId="5890972D" w14:textId="6DF0610C"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набавку, транспорт и опшивање слемена равним, пластицифираним, поцинкованим лимом d=0.6mm, развијене ширине 50cm.  Обрачун по m'.</w:t>
      </w:r>
    </w:p>
    <w:p w14:paraId="3E047F2D" w14:textId="77777777" w:rsidR="007F350B" w:rsidRPr="00420899" w:rsidRDefault="007F350B" w:rsidP="007F350B">
      <w:pPr>
        <w:spacing w:after="0"/>
        <w:jc w:val="both"/>
        <w:rPr>
          <w:rFonts w:ascii="Times New Roman" w:hAnsi="Times New Roman" w:cs="Times New Roman"/>
          <w:sz w:val="24"/>
          <w:szCs w:val="24"/>
          <w:lang w:val="sr-Cyrl-RS"/>
        </w:rPr>
      </w:pPr>
    </w:p>
    <w:p w14:paraId="4D8FB56B" w14:textId="3DC1686E"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2.  </w:t>
      </w:r>
      <w:r w:rsidRPr="00420899">
        <w:rPr>
          <w:rFonts w:ascii="Times New Roman" w:hAnsi="Times New Roman" w:cs="Times New Roman"/>
          <w:sz w:val="24"/>
          <w:szCs w:val="24"/>
          <w:lang w:val="sr-Cyrl-RS"/>
        </w:rPr>
        <w:t>Извршити израду и монтажу линијских снегобрана у два реда наизменично, од равног пластифицираног поцинкованог лима d=0.6mm развијене ширине 40cm у боји РАЛ 7016 мат, у свему према упутству произвођача. Обрачун по m', са свим потребним материјалом и одговарајућим самоурезним inox вијцима за причвршћивање за кровну конструкцију (са широком подлошком и заптивачем). Обрачун по комаду.</w:t>
      </w:r>
    </w:p>
    <w:p w14:paraId="1D2F9C12" w14:textId="77777777" w:rsidR="007F350B" w:rsidRPr="00420899" w:rsidRDefault="007F350B" w:rsidP="007F350B">
      <w:pPr>
        <w:spacing w:after="0"/>
        <w:jc w:val="both"/>
        <w:rPr>
          <w:rFonts w:ascii="Times New Roman" w:hAnsi="Times New Roman" w:cs="Times New Roman"/>
          <w:b/>
          <w:bCs/>
          <w:sz w:val="24"/>
          <w:szCs w:val="24"/>
          <w:lang w:val="sr-Cyrl-RS"/>
        </w:rPr>
      </w:pPr>
    </w:p>
    <w:p w14:paraId="46831BFB" w14:textId="6622CC92"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Latn-RS"/>
        </w:rPr>
        <w:t>3</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облагање атике са унутрашње стране и постављање окапница, равним пластифицираним поц. лимом d=0.6mm у боји РАЛ 7016 мат. Обрачун по m2 облоге и m' окапнице, обухватајући сав пратећи материјал.</w:t>
      </w:r>
    </w:p>
    <w:p w14:paraId="2ED543ED" w14:textId="77777777" w:rsidR="007F350B" w:rsidRPr="00420899" w:rsidRDefault="007F350B" w:rsidP="007F350B">
      <w:pPr>
        <w:spacing w:after="0"/>
        <w:jc w:val="both"/>
        <w:rPr>
          <w:rFonts w:ascii="Times New Roman" w:hAnsi="Times New Roman" w:cs="Times New Roman"/>
          <w:b/>
          <w:bCs/>
          <w:sz w:val="24"/>
          <w:szCs w:val="24"/>
          <w:lang w:val="sr-Latn-RS"/>
        </w:rPr>
      </w:pPr>
    </w:p>
    <w:p w14:paraId="469BA979" w14:textId="3EB2D8DA"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Latn-RS"/>
        </w:rPr>
        <w:t>4</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облагање надстрешнице равним пластифицираним поц. лимом d=0.6mm у боји РАЛ 7016 мат. Преко кошуљице у паду поставити терхартију. Обрачун по m2 обухватајући сав пратећи материјал.</w:t>
      </w:r>
    </w:p>
    <w:p w14:paraId="5CC160A5" w14:textId="77777777" w:rsidR="007F350B" w:rsidRPr="00420899" w:rsidRDefault="007F350B" w:rsidP="007F350B">
      <w:pPr>
        <w:spacing w:after="0"/>
        <w:jc w:val="both"/>
        <w:rPr>
          <w:rFonts w:ascii="Times New Roman" w:hAnsi="Times New Roman" w:cs="Times New Roman"/>
          <w:b/>
          <w:bCs/>
          <w:sz w:val="24"/>
          <w:szCs w:val="24"/>
          <w:lang w:val="sr-Cyrl-RS"/>
        </w:rPr>
      </w:pPr>
    </w:p>
    <w:p w14:paraId="0B1EDF2F" w14:textId="52E61510" w:rsidR="007F350B" w:rsidRPr="00420899" w:rsidRDefault="00107C96"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Latn-RS"/>
        </w:rPr>
        <w:t>5</w:t>
      </w:r>
      <w:r w:rsidR="00D3118D" w:rsidRPr="00420899">
        <w:rPr>
          <w:rFonts w:ascii="Times New Roman" w:hAnsi="Times New Roman" w:cs="Times New Roman"/>
          <w:b/>
          <w:bCs/>
          <w:sz w:val="24"/>
          <w:szCs w:val="24"/>
          <w:lang w:val="sr-Cyrl-RS"/>
        </w:rPr>
        <w:t>.</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 xml:space="preserve">Извршити израду и монтажу хоризонталних олука димензија 14х14cm. Олук извести од равног пласт. поц. лима d=0.6mm са падом od 0.5% према олучним вертикалама.  Олук се поставља </w:t>
      </w:r>
      <w:r w:rsidR="00B4302C" w:rsidRPr="00420899">
        <w:rPr>
          <w:rFonts w:ascii="Times New Roman" w:hAnsi="Times New Roman" w:cs="Times New Roman"/>
          <w:sz w:val="24"/>
          <w:szCs w:val="24"/>
          <w:lang w:val="sr-Cyrl-RS"/>
        </w:rPr>
        <w:t>на куке и подметаче</w:t>
      </w:r>
      <w:r w:rsidR="007F350B" w:rsidRPr="00420899">
        <w:rPr>
          <w:rFonts w:ascii="Times New Roman" w:hAnsi="Times New Roman" w:cs="Times New Roman"/>
          <w:sz w:val="24"/>
          <w:szCs w:val="24"/>
          <w:lang w:val="sr-Cyrl-RS"/>
        </w:rPr>
        <w:t xml:space="preserve"> оивичене са спољне стране зидом атике. </w:t>
      </w:r>
      <w:r w:rsidR="00B4302C" w:rsidRPr="00420899">
        <w:rPr>
          <w:rFonts w:ascii="Times New Roman" w:hAnsi="Times New Roman" w:cs="Times New Roman"/>
          <w:sz w:val="24"/>
          <w:szCs w:val="24"/>
          <w:lang w:val="sr-Cyrl-RS"/>
        </w:rPr>
        <w:t xml:space="preserve">На месту продора кроз атику са спољне стране израдити казанчиће и опшити продоре. </w:t>
      </w:r>
      <w:r w:rsidR="007F350B" w:rsidRPr="00420899">
        <w:rPr>
          <w:rFonts w:ascii="Times New Roman" w:hAnsi="Times New Roman" w:cs="Times New Roman"/>
          <w:sz w:val="24"/>
          <w:szCs w:val="24"/>
          <w:lang w:val="sr-Cyrl-RS"/>
        </w:rPr>
        <w:t>Обрачун по m' обухватајући сав потребан материјал.</w:t>
      </w:r>
    </w:p>
    <w:p w14:paraId="3A64C5F9" w14:textId="77777777" w:rsidR="007F350B" w:rsidRPr="00420899" w:rsidRDefault="007F350B" w:rsidP="007F350B">
      <w:pPr>
        <w:spacing w:after="0"/>
        <w:jc w:val="both"/>
        <w:rPr>
          <w:rFonts w:ascii="Times New Roman" w:hAnsi="Times New Roman" w:cs="Times New Roman"/>
          <w:b/>
          <w:bCs/>
          <w:sz w:val="24"/>
          <w:szCs w:val="24"/>
          <w:lang w:val="sr-Cyrl-RS"/>
        </w:rPr>
      </w:pPr>
    </w:p>
    <w:p w14:paraId="470BA844" w14:textId="4D970F60" w:rsidR="007F350B" w:rsidRPr="00420899" w:rsidRDefault="00107C96"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6</w:t>
      </w:r>
      <w:r w:rsidR="00D3118D" w:rsidRPr="00420899">
        <w:rPr>
          <w:rFonts w:ascii="Times New Roman" w:hAnsi="Times New Roman" w:cs="Times New Roman"/>
          <w:b/>
          <w:bCs/>
          <w:sz w:val="24"/>
          <w:szCs w:val="24"/>
          <w:lang w:val="sr-Cyrl-RS"/>
        </w:rPr>
        <w:t>.</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 xml:space="preserve">Извршити набавку и уградњу вертикалних </w:t>
      </w:r>
      <w:r w:rsidR="006C7678" w:rsidRPr="00420899">
        <w:rPr>
          <w:rFonts w:ascii="Times New Roman" w:hAnsi="Times New Roman" w:cs="Times New Roman"/>
          <w:sz w:val="24"/>
          <w:szCs w:val="24"/>
          <w:lang w:val="sr-Cyrl-RS"/>
        </w:rPr>
        <w:t>о</w:t>
      </w:r>
      <w:r w:rsidR="007F350B" w:rsidRPr="00420899">
        <w:rPr>
          <w:rFonts w:ascii="Times New Roman" w:hAnsi="Times New Roman" w:cs="Times New Roman"/>
          <w:sz w:val="24"/>
          <w:szCs w:val="24"/>
          <w:lang w:val="sr-Cyrl-RS"/>
        </w:rPr>
        <w:t xml:space="preserve">лука </w:t>
      </w:r>
      <w:r w:rsidR="006C7678" w:rsidRPr="00420899">
        <w:rPr>
          <w:rFonts w:ascii="Times New Roman" w:hAnsi="Times New Roman" w:cs="Times New Roman"/>
          <w:sz w:val="24"/>
          <w:szCs w:val="24"/>
          <w:lang w:val="sr-Cyrl-RS"/>
        </w:rPr>
        <w:t xml:space="preserve">од равног пласт. поц. лима d=0.6mm, </w:t>
      </w:r>
      <w:r w:rsidR="007F350B" w:rsidRPr="00420899">
        <w:rPr>
          <w:rFonts w:ascii="Times New Roman" w:hAnsi="Times New Roman" w:cs="Times New Roman"/>
          <w:sz w:val="24"/>
          <w:szCs w:val="24"/>
          <w:lang w:val="sr-Cyrl-RS"/>
        </w:rPr>
        <w:t xml:space="preserve"> </w:t>
      </w:r>
      <w:r w:rsidR="002D01EF" w:rsidRPr="00420899">
        <w:rPr>
          <w:rFonts w:ascii="Times New Roman" w:hAnsi="Times New Roman" w:cs="Times New Roman"/>
          <w:sz w:val="24"/>
          <w:szCs w:val="24"/>
          <w:lang w:val="sr-Cyrl-RS"/>
        </w:rPr>
        <w:t>12х12cm</w:t>
      </w:r>
      <w:r w:rsidR="006C7678" w:rsidRPr="00420899">
        <w:rPr>
          <w:rFonts w:ascii="Times New Roman" w:hAnsi="Times New Roman" w:cs="Times New Roman"/>
          <w:sz w:val="24"/>
          <w:szCs w:val="24"/>
          <w:lang w:val="sr-Cyrl-RS"/>
        </w:rPr>
        <w:t>.</w:t>
      </w:r>
      <w:r w:rsidR="007F350B" w:rsidRPr="00420899">
        <w:rPr>
          <w:rFonts w:ascii="Times New Roman" w:hAnsi="Times New Roman" w:cs="Times New Roman"/>
          <w:sz w:val="24"/>
          <w:szCs w:val="24"/>
          <w:lang w:val="sr-Cyrl-RS"/>
        </w:rPr>
        <w:t xml:space="preserve"> Обрачун по m' вертикалног олука обухватајући сав потребан материјал.</w:t>
      </w:r>
    </w:p>
    <w:p w14:paraId="25430522" w14:textId="77777777" w:rsidR="007F350B" w:rsidRPr="00420899" w:rsidRDefault="007F350B" w:rsidP="007F350B">
      <w:pPr>
        <w:spacing w:after="0"/>
        <w:jc w:val="both"/>
        <w:rPr>
          <w:rFonts w:ascii="Times New Roman" w:hAnsi="Times New Roman" w:cs="Times New Roman"/>
          <w:b/>
          <w:bCs/>
          <w:sz w:val="24"/>
          <w:szCs w:val="24"/>
          <w:lang w:val="sr-Cyrl-RS"/>
        </w:rPr>
      </w:pPr>
    </w:p>
    <w:p w14:paraId="04F5C822" w14:textId="5B7A1408"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XI – МОЛЕРСКО-ФАРБАРСКИ  РАДОВИ</w:t>
      </w:r>
    </w:p>
    <w:p w14:paraId="640B6B6F"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Радови се мрају извести стручно и квалитетно а у свему према Техничким условима за извођење молерских радова, SRPS U.F2.013. и Техничким условима за извођење фарбарских радова SRPS U.F2.012. Материјали који се употребљавају за извођење молерско-фарбарских радова морају одговарати захтевима важећих стандарда,којима се потврђује њихов квалитет.Материјали који нису обухваћени  SRPS стандардима морају имати атест о квалитету.За ове материјале извођач је дужан да поднесе Наручиоцу уверенје о квалитету. Материјали се могу примењивати и употребљавати само на оним површинама за које су према својим физичко-хемисјским механичким одобинама и намењени. </w:t>
      </w:r>
    </w:p>
    <w:p w14:paraId="25256C2D"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површине морају бити адекватно припремљене пре бојења, очишћене и суве.</w:t>
      </w:r>
    </w:p>
    <w:p w14:paraId="27B3AE93"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Напомена:  Ценом су обухваћени сви припремни радови, чишћење, глетовање, грундирање, заштита столарије и браварије ПВЦ фолијом и остале предрадње обухваћене Г.Н. Бојење столарије је обухваћено столарским радовима.У цену урачунати и постављање потребне радне скеле.</w:t>
      </w:r>
    </w:p>
    <w:p w14:paraId="333D0808" w14:textId="77777777" w:rsidR="007F350B" w:rsidRPr="00420899" w:rsidRDefault="007F350B" w:rsidP="007F350B">
      <w:pPr>
        <w:spacing w:after="0"/>
        <w:jc w:val="both"/>
        <w:rPr>
          <w:rFonts w:ascii="Times New Roman" w:hAnsi="Times New Roman" w:cs="Times New Roman"/>
          <w:sz w:val="24"/>
          <w:szCs w:val="24"/>
          <w:lang w:val="sr-Cyrl-RS"/>
        </w:rPr>
      </w:pPr>
    </w:p>
    <w:p w14:paraId="5081E0AC" w14:textId="2F911842" w:rsidR="002D01EF" w:rsidRPr="00420899" w:rsidRDefault="00D3118D" w:rsidP="002D01EF">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7F350B" w:rsidRPr="00420899">
        <w:rPr>
          <w:rFonts w:ascii="Times New Roman" w:hAnsi="Times New Roman" w:cs="Times New Roman"/>
          <w:sz w:val="24"/>
          <w:szCs w:val="24"/>
          <w:lang w:val="sr-Cyrl-RS"/>
        </w:rPr>
        <w:t xml:space="preserve"> </w:t>
      </w:r>
      <w:r w:rsidR="002D01EF" w:rsidRPr="00420899">
        <w:rPr>
          <w:rFonts w:ascii="Times New Roman" w:hAnsi="Times New Roman" w:cs="Times New Roman"/>
          <w:sz w:val="24"/>
          <w:szCs w:val="24"/>
          <w:lang w:val="sr-Cyrl-RS"/>
        </w:rPr>
        <w:t xml:space="preserve">Набавка материјала, глетовање и бојење малтерисаних зидова и плафона од гипоскартонских плоча, полудисперзивном бојом. У оквиру позиције урадити глетовање зидних површина у два превлачења, полигит масом и комплетну припрему површина за касније наношење боје.  Полудисперзивну боју наносити  2 пута. </w:t>
      </w:r>
      <w:r w:rsidR="00E32C43" w:rsidRPr="00420899">
        <w:rPr>
          <w:rFonts w:ascii="Times New Roman" w:hAnsi="Times New Roman" w:cs="Times New Roman"/>
          <w:sz w:val="24"/>
          <w:szCs w:val="24"/>
          <w:lang w:val="sr-Cyrl-RS"/>
        </w:rPr>
        <w:t>Боја по избору пројектанта ,а у холовима предвидети технику спатулат или одговарајуће.</w:t>
      </w:r>
      <w:r w:rsidR="002D01EF" w:rsidRPr="00420899">
        <w:rPr>
          <w:rFonts w:ascii="Times New Roman" w:hAnsi="Times New Roman" w:cs="Times New Roman"/>
          <w:sz w:val="24"/>
          <w:szCs w:val="24"/>
          <w:lang w:val="sr-Cyrl-RS"/>
        </w:rPr>
        <w:t xml:space="preserve"> </w:t>
      </w:r>
    </w:p>
    <w:p w14:paraId="4769F173" w14:textId="78F62D26" w:rsidR="007F350B" w:rsidRPr="00420899" w:rsidRDefault="002D01EF" w:rsidP="002D01EF">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Обрачун по м2 обојене и оглетоване површине, са предрадњама у складу са захтевима произвођача бо</w:t>
      </w:r>
      <w:r w:rsidR="00E32C43" w:rsidRPr="00420899">
        <w:rPr>
          <w:rFonts w:ascii="Times New Roman" w:hAnsi="Times New Roman" w:cs="Times New Roman"/>
          <w:sz w:val="24"/>
          <w:szCs w:val="24"/>
          <w:lang w:val="sr-Cyrl-RS"/>
        </w:rPr>
        <w:t xml:space="preserve">је и потребном радном скелом. </w:t>
      </w:r>
      <w:proofErr w:type="spellStart"/>
      <w:r w:rsidR="00E32C43" w:rsidRPr="00420899">
        <w:rPr>
          <w:rFonts w:ascii="Times New Roman" w:hAnsi="Times New Roman" w:cs="Times New Roman"/>
          <w:sz w:val="24"/>
          <w:szCs w:val="24"/>
        </w:rPr>
        <w:t>Repreyentativne</w:t>
      </w:r>
      <w:proofErr w:type="spellEnd"/>
      <w:r w:rsidR="00E32C43" w:rsidRPr="00420899">
        <w:rPr>
          <w:rFonts w:ascii="Times New Roman" w:hAnsi="Times New Roman" w:cs="Times New Roman"/>
          <w:sz w:val="24"/>
          <w:szCs w:val="24"/>
          <w:lang w:val="sr-Cyrl-RS"/>
        </w:rPr>
        <w:t xml:space="preserve"> </w:t>
      </w:r>
      <w:proofErr w:type="spellStart"/>
      <w:r w:rsidR="00E32C43" w:rsidRPr="00420899">
        <w:rPr>
          <w:rFonts w:ascii="Times New Roman" w:hAnsi="Times New Roman" w:cs="Times New Roman"/>
          <w:sz w:val="24"/>
          <w:szCs w:val="24"/>
        </w:rPr>
        <w:t>holove</w:t>
      </w:r>
      <w:proofErr w:type="spellEnd"/>
      <w:r w:rsidR="00E32C43" w:rsidRPr="00420899">
        <w:rPr>
          <w:rFonts w:ascii="Times New Roman" w:hAnsi="Times New Roman" w:cs="Times New Roman"/>
          <w:sz w:val="24"/>
          <w:szCs w:val="24"/>
          <w:lang w:val="sr-Cyrl-RS"/>
        </w:rPr>
        <w:t xml:space="preserve"> </w:t>
      </w:r>
      <w:proofErr w:type="spellStart"/>
      <w:r w:rsidR="00E32C43" w:rsidRPr="00420899">
        <w:rPr>
          <w:rFonts w:ascii="Times New Roman" w:hAnsi="Times New Roman" w:cs="Times New Roman"/>
          <w:sz w:val="24"/>
          <w:szCs w:val="24"/>
        </w:rPr>
        <w:t>bojiti</w:t>
      </w:r>
      <w:proofErr w:type="spellEnd"/>
      <w:r w:rsidR="00E32C43" w:rsidRPr="00420899">
        <w:rPr>
          <w:rFonts w:ascii="Times New Roman" w:hAnsi="Times New Roman" w:cs="Times New Roman"/>
          <w:sz w:val="24"/>
          <w:szCs w:val="24"/>
          <w:lang w:val="sr-Cyrl-RS"/>
        </w:rPr>
        <w:t xml:space="preserve"> </w:t>
      </w:r>
      <w:proofErr w:type="spellStart"/>
      <w:proofErr w:type="gramStart"/>
      <w:r w:rsidR="00E32C43" w:rsidRPr="00420899">
        <w:rPr>
          <w:rFonts w:ascii="Times New Roman" w:hAnsi="Times New Roman" w:cs="Times New Roman"/>
          <w:sz w:val="24"/>
          <w:szCs w:val="24"/>
        </w:rPr>
        <w:t>tehnikama</w:t>
      </w:r>
      <w:proofErr w:type="spellEnd"/>
      <w:r w:rsidR="00E32C43" w:rsidRPr="00420899">
        <w:rPr>
          <w:rFonts w:ascii="Times New Roman" w:hAnsi="Times New Roman" w:cs="Times New Roman"/>
          <w:sz w:val="24"/>
          <w:szCs w:val="24"/>
          <w:lang w:val="sr-Cyrl-RS"/>
        </w:rPr>
        <w:t xml:space="preserve"> </w:t>
      </w:r>
      <w:r w:rsidR="007F350B" w:rsidRPr="00420899">
        <w:rPr>
          <w:rFonts w:ascii="Times New Roman" w:hAnsi="Times New Roman" w:cs="Times New Roman"/>
          <w:sz w:val="24"/>
          <w:szCs w:val="24"/>
          <w:lang w:val="sr-Cyrl-RS"/>
        </w:rPr>
        <w:t xml:space="preserve"> Обрачун</w:t>
      </w:r>
      <w:proofErr w:type="gramEnd"/>
      <w:r w:rsidR="007F350B" w:rsidRPr="00420899">
        <w:rPr>
          <w:rFonts w:ascii="Times New Roman" w:hAnsi="Times New Roman" w:cs="Times New Roman"/>
          <w:sz w:val="24"/>
          <w:szCs w:val="24"/>
          <w:lang w:val="sr-Cyrl-RS"/>
        </w:rPr>
        <w:t xml:space="preserve"> по m2.</w:t>
      </w:r>
    </w:p>
    <w:p w14:paraId="46609AC0" w14:textId="77777777" w:rsidR="007F350B" w:rsidRPr="00420899" w:rsidRDefault="007F350B" w:rsidP="007F350B">
      <w:pPr>
        <w:spacing w:after="0"/>
        <w:jc w:val="both"/>
        <w:rPr>
          <w:rFonts w:ascii="Times New Roman" w:hAnsi="Times New Roman" w:cs="Times New Roman"/>
          <w:sz w:val="24"/>
          <w:szCs w:val="24"/>
          <w:lang w:val="sr-Cyrl-RS"/>
        </w:rPr>
      </w:pPr>
    </w:p>
    <w:p w14:paraId="031D86A7" w14:textId="7ADA6D5E"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2. </w:t>
      </w:r>
      <w:r w:rsidRPr="00420899">
        <w:rPr>
          <w:rFonts w:ascii="Times New Roman" w:hAnsi="Times New Roman" w:cs="Times New Roman"/>
          <w:sz w:val="24"/>
          <w:szCs w:val="24"/>
          <w:lang w:val="sr-Cyrl-RS"/>
        </w:rPr>
        <w:t xml:space="preserve">Извршити </w:t>
      </w:r>
      <w:r w:rsidR="002D01EF" w:rsidRPr="00420899">
        <w:rPr>
          <w:rFonts w:ascii="Times New Roman" w:hAnsi="Times New Roman" w:cs="Times New Roman"/>
          <w:sz w:val="24"/>
          <w:szCs w:val="24"/>
          <w:lang w:val="sr-Cyrl-RS"/>
        </w:rPr>
        <w:t>посно бојење унутрашњих зидова лифт</w:t>
      </w:r>
      <w:r w:rsidRPr="00420899">
        <w:rPr>
          <w:rFonts w:ascii="Times New Roman" w:hAnsi="Times New Roman" w:cs="Times New Roman"/>
          <w:sz w:val="24"/>
          <w:szCs w:val="24"/>
          <w:lang w:val="sr-Cyrl-RS"/>
        </w:rPr>
        <w:t>овског језгра  полудисперзивном бојом. Обрачун по m2.</w:t>
      </w:r>
    </w:p>
    <w:p w14:paraId="0010F146" w14:textId="77777777" w:rsidR="007A32AB" w:rsidRPr="00420899" w:rsidRDefault="007A32AB" w:rsidP="007F350B">
      <w:pPr>
        <w:spacing w:after="0"/>
        <w:jc w:val="both"/>
        <w:rPr>
          <w:rFonts w:ascii="Times New Roman" w:hAnsi="Times New Roman" w:cs="Times New Roman"/>
          <w:sz w:val="24"/>
          <w:szCs w:val="24"/>
          <w:lang w:val="sr-Cyrl-RS"/>
        </w:rPr>
      </w:pPr>
    </w:p>
    <w:p w14:paraId="48AE1846" w14:textId="59E60839" w:rsidR="00A01A7F" w:rsidRPr="00420899" w:rsidRDefault="007A32AB" w:rsidP="00A01A7F">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3. </w:t>
      </w:r>
      <w:r w:rsidR="00A01A7F" w:rsidRPr="00420899">
        <w:rPr>
          <w:rFonts w:ascii="Times New Roman" w:hAnsi="Times New Roman" w:cs="Times New Roman"/>
          <w:sz w:val="24"/>
          <w:szCs w:val="24"/>
          <w:lang w:val="sr-Cyrl-RS"/>
        </w:rPr>
        <w:t>Бојење зидова степеништа и лифта бојом типа Oikos ULTRA SATEN MAT, или одговарајући, у РАЛ-у 9003 или по избору инвеститора. Материјал применити по упутству произвођача. Обрачун по m2.</w:t>
      </w:r>
    </w:p>
    <w:p w14:paraId="6DAD9650" w14:textId="6F4078DD" w:rsidR="007A32AB" w:rsidRPr="00420899" w:rsidRDefault="007A32AB" w:rsidP="007F350B">
      <w:pPr>
        <w:spacing w:after="0"/>
        <w:jc w:val="both"/>
        <w:rPr>
          <w:rFonts w:ascii="Times New Roman" w:hAnsi="Times New Roman" w:cs="Times New Roman"/>
          <w:sz w:val="24"/>
          <w:szCs w:val="24"/>
          <w:lang w:val="sr-Cyrl-RS"/>
        </w:rPr>
      </w:pPr>
    </w:p>
    <w:p w14:paraId="1769A063" w14:textId="77777777" w:rsidR="00A01A7F" w:rsidRPr="00420899" w:rsidRDefault="00A01A7F" w:rsidP="007F350B">
      <w:pPr>
        <w:spacing w:after="0"/>
        <w:jc w:val="both"/>
        <w:rPr>
          <w:rFonts w:ascii="Times New Roman" w:hAnsi="Times New Roman" w:cs="Times New Roman"/>
          <w:sz w:val="24"/>
          <w:szCs w:val="24"/>
          <w:lang w:val="sr-Cyrl-RS"/>
        </w:rPr>
      </w:pPr>
    </w:p>
    <w:p w14:paraId="316E64F3" w14:textId="65C33462"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XI</w:t>
      </w:r>
      <w:r w:rsidR="00F179DF"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 – КЕРАМИЧАРСКИ  РАДОВИ</w:t>
      </w:r>
    </w:p>
    <w:p w14:paraId="366775E4" w14:textId="77777777" w:rsidR="007F350B" w:rsidRPr="00420899" w:rsidRDefault="007F350B" w:rsidP="007F350B">
      <w:pPr>
        <w:spacing w:after="0"/>
        <w:jc w:val="both"/>
        <w:rPr>
          <w:rFonts w:ascii="Times New Roman" w:hAnsi="Times New Roman" w:cs="Times New Roman"/>
          <w:sz w:val="24"/>
          <w:szCs w:val="24"/>
          <w:lang w:val="ru-RU"/>
        </w:rPr>
      </w:pPr>
      <w:r w:rsidRPr="00420899">
        <w:rPr>
          <w:rFonts w:ascii="Times New Roman" w:hAnsi="Times New Roman" w:cs="Times New Roman"/>
          <w:sz w:val="24"/>
          <w:szCs w:val="24"/>
          <w:lang w:val="sr-Cyrl-RS"/>
        </w:rPr>
        <w:t xml:space="preserve">Сви керамичарски радови морају се извести прецизно, стручно и квалитетно, а у свему према техничком опису, предрачуну радова и у договору са пројектантом и надзорним </w:t>
      </w:r>
      <w:r w:rsidRPr="00420899">
        <w:rPr>
          <w:rFonts w:ascii="Times New Roman" w:hAnsi="Times New Roman" w:cs="Times New Roman"/>
          <w:sz w:val="24"/>
          <w:szCs w:val="24"/>
          <w:lang w:val="sr-Cyrl-RS"/>
        </w:rPr>
        <w:lastRenderedPageBreak/>
        <w:t>органом, техничким условима за извођење керамичарских радова  SRPS U.F2.011.  Радове извести са одговарајућом стручном радном снагом, уз пуну примену савременог алата и механизације намењене овој врсти радова. Сви употребљени материјали, спојна и везивна средства, заштитна средства морају бити прописаног квалитета, односно да поседују атесте. Изведени радови морају бити равни, да имају задате геометријске облике, односно да у свему одговарају условима техничке документације.Током рада уградити дилатационе траке. Код температура виших или нижих од прописаних, уколико се радови изводе, предузети мере заштите употребљеног основног и везивног материјала. Мере заштите не утичу на већ уговорену цену радова. За све време извођења, односно до предаје објекта, Извођач је дужан да предузме све потребне мере, како не би дошло до оштећења ових радова, а ако ипак дође до оштећења, Извођач ће о свом трошку, уз сагласност надзорног органа, радове довести у пројектовано стање. Јединична цена обухвата израду комплетне позиције рада (набавку основног, везног и материјала за заштиту, спољни и унутрашњи транспорт, израду, мере заштите, све хоризонталне и вертиклне преносе, неопходну радну скелу, уградњу дилатационих трака, чишћење и остале активности које су неопходне за квалитетно извођење ових радова.)</w:t>
      </w:r>
      <w:r w:rsidRPr="00420899">
        <w:rPr>
          <w:rFonts w:ascii="Times New Roman" w:hAnsi="Times New Roman" w:cs="Times New Roman"/>
          <w:sz w:val="24"/>
          <w:szCs w:val="24"/>
          <w:lang w:val="ru-RU"/>
        </w:rPr>
        <w:t xml:space="preserve"> </w:t>
      </w:r>
    </w:p>
    <w:p w14:paraId="3A2287C4"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Напомена:</w:t>
      </w:r>
      <w:r w:rsidRPr="00420899">
        <w:rPr>
          <w:rFonts w:ascii="Times New Roman" w:hAnsi="Times New Roman" w:cs="Times New Roman"/>
          <w:sz w:val="24"/>
          <w:szCs w:val="24"/>
          <w:lang w:val="sr-Cyrl-RS"/>
        </w:rPr>
        <w:t xml:space="preserve"> Ценом је обухваћена, набавка, транспорт и припрема лепка, набавка, транспорт и уградња плочица, набавка, транспорт и фуговање адекватном фуг масом, прање у току рада и по полагању.</w:t>
      </w:r>
    </w:p>
    <w:p w14:paraId="59BF3F2C" w14:textId="77777777" w:rsidR="007F350B" w:rsidRPr="00420899" w:rsidRDefault="007F350B" w:rsidP="007F350B">
      <w:pPr>
        <w:spacing w:after="0"/>
        <w:jc w:val="both"/>
        <w:rPr>
          <w:rFonts w:ascii="Times New Roman" w:hAnsi="Times New Roman" w:cs="Times New Roman"/>
          <w:sz w:val="24"/>
          <w:szCs w:val="24"/>
          <w:lang w:val="sr-Cyrl-RS"/>
        </w:rPr>
      </w:pPr>
    </w:p>
    <w:p w14:paraId="18E75414" w14:textId="13461D8C"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постављање зидних гранитних плочица у санитарним чворовима објекта и кухињи. Плочице морају бити I класе, домаће производње, као TILEZZA Impressione Bianco 40x80cm, </w:t>
      </w:r>
      <w:r w:rsidR="00B61A88" w:rsidRPr="00420899">
        <w:rPr>
          <w:rFonts w:ascii="Times New Roman" w:hAnsi="Times New Roman" w:cs="Times New Roman"/>
          <w:sz w:val="24"/>
          <w:szCs w:val="24"/>
          <w:lang w:val="sr-Cyrl-RS"/>
        </w:rPr>
        <w:t>или одговарајуће,</w:t>
      </w:r>
      <w:r w:rsidRPr="00420899">
        <w:rPr>
          <w:rFonts w:ascii="Times New Roman" w:hAnsi="Times New Roman" w:cs="Times New Roman"/>
          <w:sz w:val="24"/>
          <w:szCs w:val="24"/>
          <w:lang w:val="sr-Cyrl-RS"/>
        </w:rPr>
        <w:t>отпорне на ерозију, со, хемикалије и смрзавање.  На зид се постављају у слогу фуга на фугу са двокомпонентним лепком. По потреби ивице плочица ручно добрусити. Постављене површине морају бити равне и вертикалне. Постављене плочице фуговати фуг масом, а након тога их опрати. Боја и облик плочица по избору пројектанта. Обрачун по m² постављених плочица.</w:t>
      </w:r>
    </w:p>
    <w:p w14:paraId="7D91359D"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а) санитарни чворови,висине 220 цм </w:t>
      </w:r>
    </w:p>
    <w:p w14:paraId="46C2CAA3"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б) кухиња 160 цм сутерен</w:t>
      </w:r>
    </w:p>
    <w:p w14:paraId="289C98BF" w14:textId="77777777" w:rsidR="00D3118D" w:rsidRPr="00420899" w:rsidRDefault="00D3118D" w:rsidP="007F350B">
      <w:pPr>
        <w:spacing w:after="0"/>
        <w:jc w:val="both"/>
        <w:rPr>
          <w:rFonts w:ascii="Times New Roman" w:hAnsi="Times New Roman" w:cs="Times New Roman"/>
          <w:sz w:val="24"/>
          <w:szCs w:val="24"/>
          <w:lang w:val="sr-Cyrl-RS"/>
        </w:rPr>
      </w:pPr>
    </w:p>
    <w:p w14:paraId="11EBEA25" w14:textId="6BB1F94C"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2. </w:t>
      </w:r>
      <w:r w:rsidRPr="00420899">
        <w:rPr>
          <w:rFonts w:ascii="Times New Roman" w:hAnsi="Times New Roman" w:cs="Times New Roman"/>
          <w:sz w:val="24"/>
          <w:szCs w:val="24"/>
          <w:lang w:val="sr-Cyrl-RS"/>
        </w:rPr>
        <w:t xml:space="preserve">Извршити постављање подних гранитних плочица у санитарним чворовима објекта и кухињи. Плочице морају бити I класе, домаће производње, као TILEZZA Impressione SABBIA 40x80cm, </w:t>
      </w:r>
      <w:r w:rsidR="00B61A88" w:rsidRPr="00420899">
        <w:rPr>
          <w:rFonts w:ascii="Times New Roman" w:hAnsi="Times New Roman" w:cs="Times New Roman"/>
          <w:sz w:val="24"/>
          <w:szCs w:val="24"/>
          <w:lang w:val="sr-Cyrl-RS"/>
        </w:rPr>
        <w:t>или одговарајуће,</w:t>
      </w:r>
      <w:r w:rsidRPr="00420899">
        <w:rPr>
          <w:rFonts w:ascii="Times New Roman" w:hAnsi="Times New Roman" w:cs="Times New Roman"/>
          <w:sz w:val="24"/>
          <w:szCs w:val="24"/>
          <w:lang w:val="sr-Cyrl-RS"/>
        </w:rPr>
        <w:t>отпорне на ерозију, со, хемикалије и смрзавање.  На зид се постављају у слогу фуга на фугу са двокомпонентним лепком. По потреби ивице плочица ручно добрусити. Постављене површине морају бити равне и вертикалне. Постављене плочице фуговати фуг масом, а након тога их опрати. Боја и облик плочица по избору пројектанта. Обрачун по m² постављених</w:t>
      </w:r>
      <w:r w:rsidR="003E01E7" w:rsidRPr="00420899">
        <w:rPr>
          <w:rFonts w:ascii="Times New Roman" w:hAnsi="Times New Roman" w:cs="Times New Roman"/>
          <w:sz w:val="24"/>
          <w:szCs w:val="24"/>
          <w:lang w:val="sr-Cyrl-RS"/>
        </w:rPr>
        <w:t xml:space="preserve"> плочица. </w:t>
      </w:r>
      <w:r w:rsidRPr="00420899">
        <w:rPr>
          <w:rFonts w:ascii="Times New Roman" w:hAnsi="Times New Roman" w:cs="Times New Roman"/>
          <w:sz w:val="24"/>
          <w:szCs w:val="24"/>
          <w:lang w:val="sr-Cyrl-RS"/>
        </w:rPr>
        <w:t>потребну за израду сокли.</w:t>
      </w:r>
    </w:p>
    <w:p w14:paraId="22823D2C"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а) санитарни чворови </w:t>
      </w:r>
    </w:p>
    <w:p w14:paraId="79718F82"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б) кухиња  сутерен</w:t>
      </w:r>
    </w:p>
    <w:p w14:paraId="149B55DB" w14:textId="77777777" w:rsidR="007F350B" w:rsidRPr="00420899" w:rsidRDefault="007F350B" w:rsidP="007F350B">
      <w:pPr>
        <w:spacing w:after="0"/>
        <w:jc w:val="both"/>
        <w:rPr>
          <w:rFonts w:ascii="Times New Roman" w:hAnsi="Times New Roman" w:cs="Times New Roman"/>
          <w:b/>
          <w:bCs/>
          <w:sz w:val="24"/>
          <w:szCs w:val="24"/>
          <w:lang w:val="sr-Cyrl-RS"/>
        </w:rPr>
      </w:pPr>
    </w:p>
    <w:p w14:paraId="26396E21" w14:textId="4BB5FC09"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постављање подних гранитних плочица  у објекту. Плочице морају бити I класе, домаће производње, као TILEZZA</w:t>
      </w:r>
      <w:r w:rsidR="004738F6" w:rsidRPr="00420899">
        <w:rPr>
          <w:rFonts w:ascii="Times New Roman" w:hAnsi="Times New Roman" w:cs="Times New Roman"/>
          <w:sz w:val="24"/>
          <w:szCs w:val="24"/>
          <w:lang w:val="sr-Cyrl-RS"/>
        </w:rPr>
        <w:t xml:space="preserve"> </w:t>
      </w:r>
      <w:r w:rsidR="004738F6" w:rsidRPr="00420899">
        <w:rPr>
          <w:rFonts w:ascii="Times New Roman" w:hAnsi="Times New Roman" w:cs="Times New Roman"/>
          <w:sz w:val="24"/>
          <w:szCs w:val="24"/>
        </w:rPr>
        <w:t>Terra</w:t>
      </w:r>
      <w:r w:rsidR="004738F6" w:rsidRPr="00420899">
        <w:rPr>
          <w:rFonts w:ascii="Times New Roman" w:hAnsi="Times New Roman" w:cs="Times New Roman"/>
          <w:sz w:val="24"/>
          <w:szCs w:val="24"/>
          <w:lang w:val="sr-Cyrl-RS"/>
        </w:rPr>
        <w:t xml:space="preserve"> </w:t>
      </w:r>
      <w:r w:rsidR="004738F6" w:rsidRPr="00420899">
        <w:rPr>
          <w:rFonts w:ascii="Times New Roman" w:hAnsi="Times New Roman" w:cs="Times New Roman"/>
          <w:sz w:val="24"/>
          <w:szCs w:val="24"/>
        </w:rPr>
        <w:t>Divina</w:t>
      </w:r>
      <w:r w:rsidR="004738F6" w:rsidRPr="00420899">
        <w:rPr>
          <w:rFonts w:ascii="Times New Roman" w:hAnsi="Times New Roman" w:cs="Times New Roman"/>
          <w:sz w:val="24"/>
          <w:szCs w:val="24"/>
          <w:lang w:val="sr-Cyrl-RS"/>
        </w:rPr>
        <w:t xml:space="preserve"> </w:t>
      </w:r>
      <w:proofErr w:type="spellStart"/>
      <w:r w:rsidR="004738F6" w:rsidRPr="00420899">
        <w:rPr>
          <w:rFonts w:ascii="Times New Roman" w:hAnsi="Times New Roman" w:cs="Times New Roman"/>
          <w:sz w:val="24"/>
          <w:szCs w:val="24"/>
        </w:rPr>
        <w:t>Torrora</w:t>
      </w:r>
      <w:proofErr w:type="spellEnd"/>
      <w:r w:rsidRPr="00420899">
        <w:rPr>
          <w:rFonts w:ascii="Times New Roman" w:hAnsi="Times New Roman" w:cs="Times New Roman"/>
          <w:sz w:val="24"/>
          <w:szCs w:val="24"/>
          <w:lang w:val="sr-Cyrl-RS"/>
        </w:rPr>
        <w:t xml:space="preserve"> </w:t>
      </w:r>
      <w:r w:rsidR="004738F6" w:rsidRPr="00420899">
        <w:rPr>
          <w:rFonts w:ascii="Times New Roman" w:hAnsi="Times New Roman" w:cs="Times New Roman"/>
          <w:sz w:val="24"/>
          <w:szCs w:val="24"/>
          <w:lang w:val="sr-Cyrl-RS"/>
        </w:rPr>
        <w:t>димензија 60x60cm</w:t>
      </w:r>
      <w:r w:rsidR="004738F6" w:rsidRPr="00420899">
        <w:rPr>
          <w:rFonts w:ascii="Times New Roman" w:hAnsi="Times New Roman" w:cs="Times New Roman"/>
          <w:sz w:val="24"/>
          <w:szCs w:val="24"/>
        </w:rPr>
        <w:t>u</w:t>
      </w:r>
      <w:r w:rsidR="004738F6" w:rsidRPr="00420899">
        <w:rPr>
          <w:rFonts w:ascii="Times New Roman" w:hAnsi="Times New Roman" w:cs="Times New Roman"/>
          <w:sz w:val="24"/>
          <w:szCs w:val="24"/>
          <w:lang w:val="sr-Cyrl-RS"/>
        </w:rPr>
        <w:t xml:space="preserve"> сутерену</w:t>
      </w:r>
      <w:r w:rsidR="00B61A88" w:rsidRPr="00420899">
        <w:rPr>
          <w:rFonts w:ascii="Times New Roman" w:hAnsi="Times New Roman" w:cs="Times New Roman"/>
          <w:sz w:val="24"/>
          <w:szCs w:val="24"/>
          <w:lang w:val="sr-Cyrl-RS"/>
        </w:rPr>
        <w:t>,</w:t>
      </w:r>
      <w:r w:rsidR="004738F6" w:rsidRPr="00420899">
        <w:rPr>
          <w:rFonts w:ascii="Times New Roman" w:hAnsi="Times New Roman" w:cs="Times New Roman"/>
          <w:sz w:val="24"/>
          <w:szCs w:val="24"/>
          <w:lang w:val="sr-Cyrl-RS"/>
        </w:rPr>
        <w:t xml:space="preserve"> а на осталим етажама</w:t>
      </w:r>
      <w:r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lang w:val="sr-Cyrl-RS"/>
        </w:rPr>
        <w:t xml:space="preserve">TILEZZA </w:t>
      </w:r>
      <w:r w:rsidR="00B61A88" w:rsidRPr="00420899">
        <w:rPr>
          <w:rFonts w:ascii="Times New Roman" w:hAnsi="Times New Roman" w:cs="Times New Roman"/>
          <w:sz w:val="24"/>
          <w:szCs w:val="24"/>
        </w:rPr>
        <w:t>Terra</w:t>
      </w:r>
      <w:r w:rsidR="00B61A88"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rPr>
        <w:t>Divina</w:t>
      </w:r>
      <w:r w:rsidR="00B61A88" w:rsidRPr="00420899">
        <w:rPr>
          <w:rFonts w:ascii="Times New Roman" w:hAnsi="Times New Roman" w:cs="Times New Roman"/>
          <w:sz w:val="24"/>
          <w:szCs w:val="24"/>
          <w:lang w:val="sr-Cyrl-RS"/>
        </w:rPr>
        <w:t xml:space="preserve"> </w:t>
      </w:r>
      <w:proofErr w:type="spellStart"/>
      <w:r w:rsidR="00B61A88" w:rsidRPr="00420899">
        <w:rPr>
          <w:rFonts w:ascii="Times New Roman" w:hAnsi="Times New Roman" w:cs="Times New Roman"/>
          <w:sz w:val="24"/>
          <w:szCs w:val="24"/>
        </w:rPr>
        <w:t>Torrora</w:t>
      </w:r>
      <w:proofErr w:type="spellEnd"/>
      <w:r w:rsidR="00B61A88" w:rsidRPr="00420899">
        <w:rPr>
          <w:rFonts w:ascii="Times New Roman" w:hAnsi="Times New Roman" w:cs="Times New Roman"/>
          <w:sz w:val="24"/>
          <w:szCs w:val="24"/>
          <w:lang w:val="sr-Cyrl-RS"/>
        </w:rPr>
        <w:t xml:space="preserve"> и TILEZZA </w:t>
      </w:r>
      <w:r w:rsidR="00B61A88" w:rsidRPr="00420899">
        <w:rPr>
          <w:rFonts w:ascii="Times New Roman" w:hAnsi="Times New Roman" w:cs="Times New Roman"/>
          <w:sz w:val="24"/>
          <w:szCs w:val="24"/>
        </w:rPr>
        <w:t>Terra</w:t>
      </w:r>
      <w:r w:rsidR="00B61A88"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rPr>
        <w:t>Divina</w:t>
      </w:r>
      <w:r w:rsidR="00B61A88"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rPr>
        <w:t>Bianco</w:t>
      </w:r>
      <w:r w:rsidR="00B61A88"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Cyrl-RS"/>
        </w:rPr>
        <w:t>димензија 60x120cm</w:t>
      </w:r>
      <w:r w:rsidR="00B61A88" w:rsidRPr="00420899">
        <w:rPr>
          <w:rFonts w:ascii="Times New Roman" w:hAnsi="Times New Roman" w:cs="Times New Roman"/>
          <w:sz w:val="24"/>
          <w:szCs w:val="24"/>
          <w:lang w:val="sr-Cyrl-RS"/>
        </w:rPr>
        <w:t>, или одговарајуће,у односу 70:30%</w:t>
      </w:r>
      <w:r w:rsidRPr="00420899">
        <w:rPr>
          <w:rFonts w:ascii="Times New Roman" w:hAnsi="Times New Roman" w:cs="Times New Roman"/>
          <w:sz w:val="24"/>
          <w:szCs w:val="24"/>
          <w:lang w:val="sr-Cyrl-RS"/>
        </w:rPr>
        <w:t xml:space="preserve">.  На под се постављају у слогу фуга на фугу са двокомпонентним лепком. Позицијом обухватити израду зидне </w:t>
      </w:r>
      <w:r w:rsidRPr="00420899">
        <w:rPr>
          <w:rFonts w:ascii="Times New Roman" w:hAnsi="Times New Roman" w:cs="Times New Roman"/>
          <w:sz w:val="24"/>
          <w:szCs w:val="24"/>
          <w:lang w:val="sr-Cyrl-RS"/>
        </w:rPr>
        <w:lastRenderedPageBreak/>
        <w:t>сокле висине 10cm. По потреби ивице плочица ручно добрусити. Постављене површине морају бити равне и хоризонталне. Постављене плочице фуговати фуг масом, а након тога их опрати. Боја и облик плочица по избору пројектанта. Обрачун по m² постављених плочица и m' сокле.</w:t>
      </w:r>
    </w:p>
    <w:p w14:paraId="0442AAFA" w14:textId="77777777" w:rsidR="007F350B" w:rsidRPr="00420899" w:rsidRDefault="007F350B" w:rsidP="007F350B">
      <w:pPr>
        <w:spacing w:after="0"/>
        <w:jc w:val="both"/>
        <w:rPr>
          <w:rFonts w:ascii="Times New Roman" w:hAnsi="Times New Roman" w:cs="Times New Roman"/>
          <w:sz w:val="24"/>
          <w:szCs w:val="24"/>
          <w:lang w:val="sr-Cyrl-RS"/>
        </w:rPr>
      </w:pPr>
    </w:p>
    <w:p w14:paraId="0CA5FB23" w14:textId="70D94504"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 </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Извршити облагање степеништа у објекату, гранитним плочицама. Плоче морају бити I класе, димензија 120x60cm, домаће производнје као </w:t>
      </w:r>
      <w:r w:rsidR="00B61A88" w:rsidRPr="00420899">
        <w:rPr>
          <w:rFonts w:ascii="Times New Roman" w:hAnsi="Times New Roman" w:cs="Times New Roman"/>
          <w:sz w:val="24"/>
          <w:szCs w:val="24"/>
          <w:lang w:val="sr-Cyrl-RS"/>
        </w:rPr>
        <w:t xml:space="preserve">TILEZZA </w:t>
      </w:r>
      <w:r w:rsidR="00B61A88" w:rsidRPr="00420899">
        <w:rPr>
          <w:rFonts w:ascii="Times New Roman" w:hAnsi="Times New Roman" w:cs="Times New Roman"/>
          <w:sz w:val="24"/>
          <w:szCs w:val="24"/>
        </w:rPr>
        <w:t>Terra</w:t>
      </w:r>
      <w:r w:rsidR="00B61A88"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rPr>
        <w:t>Divina</w:t>
      </w:r>
      <w:r w:rsidR="00B61A88" w:rsidRPr="00420899">
        <w:rPr>
          <w:rFonts w:ascii="Times New Roman" w:hAnsi="Times New Roman" w:cs="Times New Roman"/>
          <w:sz w:val="24"/>
          <w:szCs w:val="24"/>
          <w:lang w:val="sr-Cyrl-RS"/>
        </w:rPr>
        <w:t xml:space="preserve"> </w:t>
      </w:r>
      <w:proofErr w:type="spellStart"/>
      <w:r w:rsidR="00E32C43" w:rsidRPr="00420899">
        <w:rPr>
          <w:rFonts w:ascii="Times New Roman" w:hAnsi="Times New Roman" w:cs="Times New Roman"/>
          <w:sz w:val="24"/>
          <w:szCs w:val="24"/>
        </w:rPr>
        <w:t>Tortu</w:t>
      </w:r>
      <w:r w:rsidR="00B61A88" w:rsidRPr="00420899">
        <w:rPr>
          <w:rFonts w:ascii="Times New Roman" w:hAnsi="Times New Roman" w:cs="Times New Roman"/>
          <w:sz w:val="24"/>
          <w:szCs w:val="24"/>
        </w:rPr>
        <w:t>ra</w:t>
      </w:r>
      <w:proofErr w:type="spellEnd"/>
      <w:r w:rsidR="00B61A88" w:rsidRPr="00420899">
        <w:rPr>
          <w:rFonts w:ascii="Times New Roman" w:hAnsi="Times New Roman" w:cs="Times New Roman"/>
          <w:sz w:val="24"/>
          <w:szCs w:val="24"/>
          <w:lang w:val="sr-Cyrl-RS"/>
        </w:rPr>
        <w:t xml:space="preserve"> или одговарајуће</w:t>
      </w:r>
      <w:r w:rsidRPr="00420899">
        <w:rPr>
          <w:rFonts w:ascii="Times New Roman" w:hAnsi="Times New Roman" w:cs="Times New Roman"/>
          <w:sz w:val="24"/>
          <w:szCs w:val="24"/>
          <w:lang w:val="sr-Cyrl-RS"/>
        </w:rPr>
        <w:t>.  Постављају у слогу фуга на фугу у слоју цементног малтера. Позицијом обухватити израду зидне сокле висине 10cm и постављање лајсни на степеницама. Постављене површине морају бити равне и хоризонталне. Постављене плоче фуговати фуг масом, а након тога их опрати. Боја и облик плоча по избору пројектанта. Обрачун по m² постављених плоча на подесту и m' степеница и сокле.</w:t>
      </w:r>
    </w:p>
    <w:p w14:paraId="56A017AC" w14:textId="77777777" w:rsidR="007F350B" w:rsidRPr="00420899" w:rsidRDefault="007F350B" w:rsidP="007F350B">
      <w:pPr>
        <w:spacing w:after="0"/>
        <w:jc w:val="both"/>
        <w:rPr>
          <w:rFonts w:ascii="Times New Roman" w:hAnsi="Times New Roman" w:cs="Times New Roman"/>
          <w:b/>
          <w:bCs/>
          <w:sz w:val="24"/>
          <w:szCs w:val="24"/>
          <w:lang w:val="sr-Cyrl-RS"/>
        </w:rPr>
      </w:pPr>
    </w:p>
    <w:p w14:paraId="56B916E5" w14:textId="1D4C0F51"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5</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 xml:space="preserve">Извршити облагање степеништа главног улаза у објекат, гранитним противклизном керамиком. Плоче морају бити I класе, димензија 120x60cm, домаће производнје као </w:t>
      </w:r>
      <w:r w:rsidRPr="00420899">
        <w:rPr>
          <w:rFonts w:ascii="Times New Roman" w:hAnsi="Times New Roman" w:cs="Times New Roman"/>
          <w:sz w:val="24"/>
          <w:szCs w:val="24"/>
          <w:u w:val="single"/>
          <w:lang w:val="sr-Cyrl-RS"/>
        </w:rPr>
        <w:t>TILEZZA Pietra</w:t>
      </w:r>
      <w:r w:rsidRPr="00420899">
        <w:rPr>
          <w:rFonts w:ascii="Times New Roman" w:hAnsi="Times New Roman" w:cs="Times New Roman"/>
          <w:sz w:val="24"/>
          <w:szCs w:val="24"/>
          <w:lang w:val="sr-Cyrl-RS"/>
        </w:rPr>
        <w:t xml:space="preserve"> GRIGIO</w:t>
      </w:r>
      <w:r w:rsidR="00B61A88" w:rsidRPr="00420899">
        <w:rPr>
          <w:rFonts w:ascii="Times New Roman" w:hAnsi="Times New Roman" w:cs="Times New Roman"/>
          <w:sz w:val="24"/>
          <w:szCs w:val="24"/>
          <w:lang w:val="sr-Cyrl-RS"/>
        </w:rPr>
        <w:t xml:space="preserve"> или одговарајуће</w:t>
      </w:r>
      <w:r w:rsidRPr="00420899">
        <w:rPr>
          <w:rFonts w:ascii="Times New Roman" w:hAnsi="Times New Roman" w:cs="Times New Roman"/>
          <w:sz w:val="24"/>
          <w:szCs w:val="24"/>
          <w:lang w:val="sr-Cyrl-RS"/>
        </w:rPr>
        <w:t>.  Постављају у слогу фуга на фугу у слоју цементног малтера. Позицијом обухватити израду зидне сокле висине 10cm и постављање лајсни на степеницама. Постављене површине морају бити равне и хоризонталне. Постављене плоче фуговати фуг масом, а након тога их опрати. Боја и облик плоча по избору пројектанта. Обрачун по m² постављених плоча на подесту и m' степеница и сокле.</w:t>
      </w:r>
    </w:p>
    <w:p w14:paraId="15B0413C" w14:textId="77777777" w:rsidR="007F350B" w:rsidRPr="00420899" w:rsidRDefault="007F350B" w:rsidP="007F350B">
      <w:pPr>
        <w:spacing w:after="0"/>
        <w:jc w:val="both"/>
        <w:rPr>
          <w:rFonts w:ascii="Times New Roman" w:hAnsi="Times New Roman" w:cs="Times New Roman"/>
          <w:b/>
          <w:bCs/>
          <w:sz w:val="24"/>
          <w:szCs w:val="24"/>
          <w:lang w:val="sr-Cyrl-RS"/>
        </w:rPr>
      </w:pPr>
    </w:p>
    <w:p w14:paraId="533F46D7" w14:textId="78A81D7E"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6</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облагање степеништа техничког улаза у објекат</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Cyrl-RS"/>
        </w:rPr>
        <w:t xml:space="preserve">и надстрешнице у нивоу пода  I спрата, гранитним противклизном керамиком. Плоче морају бити I класе, димензија </w:t>
      </w:r>
      <w:r w:rsidR="00E32C43" w:rsidRPr="00420899">
        <w:rPr>
          <w:rFonts w:ascii="Times New Roman" w:hAnsi="Times New Roman" w:cs="Times New Roman"/>
          <w:sz w:val="24"/>
          <w:szCs w:val="24"/>
          <w:lang w:val="sr-Cyrl-RS"/>
        </w:rPr>
        <w:t>60</w:t>
      </w:r>
      <w:r w:rsidRPr="00420899">
        <w:rPr>
          <w:rFonts w:ascii="Times New Roman" w:hAnsi="Times New Roman" w:cs="Times New Roman"/>
          <w:sz w:val="24"/>
          <w:szCs w:val="24"/>
          <w:lang w:val="sr-Cyrl-RS"/>
        </w:rPr>
        <w:t xml:space="preserve">x60cm, домаће производнје као </w:t>
      </w:r>
      <w:r w:rsidR="00B61A88" w:rsidRPr="00420899">
        <w:rPr>
          <w:rFonts w:ascii="Times New Roman" w:hAnsi="Times New Roman" w:cs="Times New Roman"/>
          <w:sz w:val="24"/>
          <w:szCs w:val="24"/>
          <w:lang w:val="sr-Cyrl-RS"/>
        </w:rPr>
        <w:t xml:space="preserve">TILEZZA </w:t>
      </w:r>
      <w:r w:rsidR="00B61A88" w:rsidRPr="00420899">
        <w:rPr>
          <w:rFonts w:ascii="Times New Roman" w:hAnsi="Times New Roman" w:cs="Times New Roman"/>
          <w:sz w:val="24"/>
          <w:szCs w:val="24"/>
        </w:rPr>
        <w:t>Terra</w:t>
      </w:r>
      <w:r w:rsidR="00B61A88" w:rsidRPr="00420899">
        <w:rPr>
          <w:rFonts w:ascii="Times New Roman" w:hAnsi="Times New Roman" w:cs="Times New Roman"/>
          <w:sz w:val="24"/>
          <w:szCs w:val="24"/>
          <w:lang w:val="sr-Cyrl-RS"/>
        </w:rPr>
        <w:t xml:space="preserve"> </w:t>
      </w:r>
      <w:r w:rsidR="00B61A88" w:rsidRPr="00420899">
        <w:rPr>
          <w:rFonts w:ascii="Times New Roman" w:hAnsi="Times New Roman" w:cs="Times New Roman"/>
          <w:sz w:val="24"/>
          <w:szCs w:val="24"/>
        </w:rPr>
        <w:t>Divina</w:t>
      </w:r>
      <w:r w:rsidR="00B61A88" w:rsidRPr="00420899">
        <w:rPr>
          <w:rFonts w:ascii="Times New Roman" w:hAnsi="Times New Roman" w:cs="Times New Roman"/>
          <w:sz w:val="24"/>
          <w:szCs w:val="24"/>
          <w:lang w:val="sr-Cyrl-RS"/>
        </w:rPr>
        <w:t xml:space="preserve"> </w:t>
      </w:r>
      <w:proofErr w:type="spellStart"/>
      <w:r w:rsidR="00E32C43" w:rsidRPr="00420899">
        <w:rPr>
          <w:rFonts w:ascii="Times New Roman" w:hAnsi="Times New Roman" w:cs="Times New Roman"/>
          <w:sz w:val="24"/>
          <w:szCs w:val="24"/>
        </w:rPr>
        <w:t>Tortu</w:t>
      </w:r>
      <w:r w:rsidR="00B61A88" w:rsidRPr="00420899">
        <w:rPr>
          <w:rFonts w:ascii="Times New Roman" w:hAnsi="Times New Roman" w:cs="Times New Roman"/>
          <w:sz w:val="24"/>
          <w:szCs w:val="24"/>
        </w:rPr>
        <w:t>ra</w:t>
      </w:r>
      <w:proofErr w:type="spellEnd"/>
      <w:r w:rsidR="00B61A88" w:rsidRPr="00420899">
        <w:rPr>
          <w:rFonts w:ascii="Times New Roman" w:hAnsi="Times New Roman" w:cs="Times New Roman"/>
          <w:sz w:val="24"/>
          <w:szCs w:val="24"/>
          <w:lang w:val="sr-Cyrl-RS"/>
        </w:rPr>
        <w:t xml:space="preserve"> или одговарајуће</w:t>
      </w:r>
      <w:r w:rsidRPr="00420899">
        <w:rPr>
          <w:rFonts w:ascii="Times New Roman" w:hAnsi="Times New Roman" w:cs="Times New Roman"/>
          <w:sz w:val="24"/>
          <w:szCs w:val="24"/>
          <w:lang w:val="sr-Cyrl-RS"/>
        </w:rPr>
        <w:t>.  Постављају у слогу фуга на фугу у слоју цементног малтера. Позицијом обухватити израду зидне сокле висине 10cm и постављање лајсни на степеницама. Постављене површине морају бити равне и хоризонталне. Постављене плочее фуговати фуг масом, а након тога их опрати. Боја и облик плочаа по избору пројектанта. Обрачун по m² постављених плоча на подесту и m' степеница и сокле.</w:t>
      </w:r>
    </w:p>
    <w:p w14:paraId="66A20959" w14:textId="77777777" w:rsidR="00933F3C" w:rsidRPr="00420899" w:rsidRDefault="00933F3C" w:rsidP="007F350B">
      <w:pPr>
        <w:spacing w:after="0"/>
        <w:jc w:val="both"/>
        <w:rPr>
          <w:rFonts w:ascii="Times New Roman" w:hAnsi="Times New Roman" w:cs="Times New Roman"/>
          <w:b/>
          <w:bCs/>
          <w:sz w:val="24"/>
          <w:szCs w:val="24"/>
          <w:lang w:val="sr-Cyrl-RS"/>
        </w:rPr>
      </w:pPr>
    </w:p>
    <w:p w14:paraId="7ED71117" w14:textId="5CC2BB33"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XI</w:t>
      </w:r>
      <w:r w:rsidR="00F179DF" w:rsidRPr="00420899">
        <w:rPr>
          <w:rFonts w:ascii="Times New Roman" w:hAnsi="Times New Roman" w:cs="Times New Roman"/>
          <w:b/>
          <w:bCs/>
          <w:sz w:val="24"/>
          <w:szCs w:val="24"/>
          <w:lang w:val="sr-Latn-RS"/>
        </w:rPr>
        <w:t>II</w:t>
      </w:r>
      <w:r w:rsidRPr="00420899">
        <w:rPr>
          <w:rFonts w:ascii="Times New Roman" w:hAnsi="Times New Roman" w:cs="Times New Roman"/>
          <w:b/>
          <w:bCs/>
          <w:sz w:val="24"/>
          <w:szCs w:val="24"/>
          <w:lang w:val="sr-Cyrl-RS"/>
        </w:rPr>
        <w:t xml:space="preserve"> – ПОДОПОЛАГАЧКИ  РАДОВИ</w:t>
      </w:r>
    </w:p>
    <w:p w14:paraId="1BB7AD0C"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Радови се морају извршити стручно, квалитетно и прецизно у свему према техничким условима за извођење радова при полагању подних облога SRPS G.E5.021. Уколико за неке од материјала не постоје стандарди, произвођач је дужан да атестом о квалитету потврђује следеће карактеристике: димензије, димензионалну стабилност, чврстоћу, отпорност на механичке ударе, постојаност према светлости, незапаљивост, клизавост и уједначене површине. Подлога за подне облоге мора бити квалитетна и прилагођена за одговарајућу врсту подне облоге. Подлога мора бити тако изведена да испуњава све услове квалитета према прописима. Температура ваздуха у којима се врши облагање подова не сме бити мања од +10оC.</w:t>
      </w:r>
    </w:p>
    <w:p w14:paraId="70766B6A" w14:textId="77777777" w:rsidR="007F350B" w:rsidRPr="00420899" w:rsidRDefault="007F350B" w:rsidP="007F350B">
      <w:pPr>
        <w:spacing w:after="0"/>
        <w:jc w:val="both"/>
        <w:rPr>
          <w:rFonts w:ascii="Times New Roman" w:hAnsi="Times New Roman" w:cs="Times New Roman"/>
          <w:sz w:val="24"/>
          <w:szCs w:val="24"/>
          <w:lang w:val="sr-Cyrl-RS"/>
        </w:rPr>
      </w:pPr>
    </w:p>
    <w:p w14:paraId="0A03BB58" w14:textId="648075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набавку и постављање подне облоге ТАРКЕТ САЛСА НАТУР ХРАСТ прве класе, храстов по избору инвеститора у дог</w:t>
      </w:r>
      <w:r w:rsidR="00D34338" w:rsidRPr="00420899">
        <w:rPr>
          <w:rFonts w:ascii="Times New Roman" w:hAnsi="Times New Roman" w:cs="Times New Roman"/>
          <w:sz w:val="24"/>
          <w:szCs w:val="24"/>
          <w:lang w:val="sr-Cyrl-RS"/>
        </w:rPr>
        <w:t>овору са пројектантом, дебљине 1</w:t>
      </w:r>
      <w:r w:rsidRPr="00420899">
        <w:rPr>
          <w:rFonts w:ascii="Times New Roman" w:hAnsi="Times New Roman" w:cs="Times New Roman"/>
          <w:sz w:val="24"/>
          <w:szCs w:val="24"/>
          <w:lang w:val="sr-Cyrl-RS"/>
        </w:rPr>
        <w:t xml:space="preserve">4 мм, за </w:t>
      </w:r>
      <w:r w:rsidR="00D34338" w:rsidRPr="00420899">
        <w:rPr>
          <w:rFonts w:ascii="Times New Roman" w:hAnsi="Times New Roman" w:cs="Times New Roman"/>
          <w:sz w:val="24"/>
          <w:szCs w:val="24"/>
          <w:lang w:val="sr-Cyrl-RS"/>
        </w:rPr>
        <w:t>већа</w:t>
      </w:r>
      <w:r w:rsidRPr="00420899">
        <w:rPr>
          <w:rFonts w:ascii="Times New Roman" w:hAnsi="Times New Roman" w:cs="Times New Roman"/>
          <w:sz w:val="24"/>
          <w:szCs w:val="24"/>
          <w:lang w:val="sr-Cyrl-RS"/>
        </w:rPr>
        <w:t xml:space="preserve"> оптерећења</w:t>
      </w:r>
      <w:r w:rsidR="00D34338" w:rsidRPr="00420899">
        <w:rPr>
          <w:rFonts w:ascii="Times New Roman" w:hAnsi="Times New Roman" w:cs="Times New Roman"/>
          <w:sz w:val="24"/>
          <w:szCs w:val="24"/>
          <w:lang w:val="sr-Cyrl-RS"/>
        </w:rPr>
        <w:t xml:space="preserve"> (фреквентне просторе)</w:t>
      </w:r>
      <w:r w:rsidRPr="00420899">
        <w:rPr>
          <w:rFonts w:ascii="Times New Roman" w:hAnsi="Times New Roman" w:cs="Times New Roman"/>
          <w:sz w:val="24"/>
          <w:szCs w:val="24"/>
          <w:lang w:val="sr-Cyrl-RS"/>
        </w:rPr>
        <w:t xml:space="preserve">. Поред зидова оставити дилатационе спојнице ширине 10 мм и лајсне и на сваких 80 цм  причврстити за зид. Сучељавања геровати. </w:t>
      </w:r>
      <w:r w:rsidRPr="00420899">
        <w:rPr>
          <w:rFonts w:ascii="Times New Roman" w:hAnsi="Times New Roman" w:cs="Times New Roman"/>
          <w:sz w:val="24"/>
          <w:szCs w:val="24"/>
          <w:lang w:val="sr-Cyrl-RS"/>
        </w:rPr>
        <w:lastRenderedPageBreak/>
        <w:t>Обрачун по м2 п</w:t>
      </w:r>
      <w:r w:rsidR="00D34338" w:rsidRPr="00420899">
        <w:rPr>
          <w:rFonts w:ascii="Times New Roman" w:hAnsi="Times New Roman" w:cs="Times New Roman"/>
          <w:sz w:val="24"/>
          <w:szCs w:val="24"/>
          <w:lang w:val="sr-Cyrl-RS"/>
        </w:rPr>
        <w:t>ода. Напомена: Храстовог паркет</w:t>
      </w:r>
      <w:r w:rsidRPr="00420899">
        <w:rPr>
          <w:rFonts w:ascii="Times New Roman" w:hAnsi="Times New Roman" w:cs="Times New Roman"/>
          <w:sz w:val="24"/>
          <w:szCs w:val="24"/>
          <w:lang w:val="sr-Cyrl-RS"/>
        </w:rPr>
        <w:t xml:space="preserve"> Таркетт Салса Храст Натур,</w:t>
      </w:r>
      <w:r w:rsidR="00E32C43" w:rsidRPr="00420899">
        <w:rPr>
          <w:rFonts w:ascii="Times New Roman" w:hAnsi="Times New Roman" w:cs="Times New Roman"/>
          <w:sz w:val="24"/>
          <w:szCs w:val="24"/>
          <w:lang w:val="sr-Cyrl-RS"/>
        </w:rPr>
        <w:t>за пословне фрекфентне просторе,</w:t>
      </w:r>
      <w:r w:rsidRPr="00420899">
        <w:rPr>
          <w:rFonts w:ascii="Times New Roman" w:hAnsi="Times New Roman" w:cs="Times New Roman"/>
          <w:sz w:val="24"/>
          <w:szCs w:val="24"/>
          <w:lang w:val="sr-Cyrl-RS"/>
        </w:rPr>
        <w:t xml:space="preserve"> дебљина 14мм, </w:t>
      </w:r>
      <w:r w:rsidR="00D34338" w:rsidRPr="00420899">
        <w:rPr>
          <w:rFonts w:ascii="Times New Roman" w:hAnsi="Times New Roman" w:cs="Times New Roman"/>
          <w:sz w:val="24"/>
          <w:szCs w:val="24"/>
          <w:lang w:val="sr-Cyrl-RS"/>
        </w:rPr>
        <w:t>лепљен на</w:t>
      </w:r>
      <w:r w:rsidRPr="00420899">
        <w:rPr>
          <w:rFonts w:ascii="Times New Roman" w:hAnsi="Times New Roman" w:cs="Times New Roman"/>
          <w:sz w:val="24"/>
          <w:szCs w:val="24"/>
          <w:lang w:val="sr-Cyrl-RS"/>
        </w:rPr>
        <w:t xml:space="preserve"> подлогу, са поставком одговарајуће паркет лајсне профил 60x16мм и прелазних алуминијумских лајсни.</w:t>
      </w:r>
    </w:p>
    <w:p w14:paraId="4C36DFEE" w14:textId="77777777" w:rsidR="007F350B" w:rsidRPr="00420899" w:rsidRDefault="007F350B" w:rsidP="007F350B">
      <w:pPr>
        <w:spacing w:after="0"/>
        <w:jc w:val="both"/>
        <w:rPr>
          <w:rFonts w:ascii="Times New Roman" w:hAnsi="Times New Roman" w:cs="Times New Roman"/>
          <w:sz w:val="24"/>
          <w:szCs w:val="24"/>
          <w:lang w:val="sr-Cyrl-RS"/>
        </w:rPr>
      </w:pPr>
    </w:p>
    <w:p w14:paraId="6CCE66B3" w14:textId="0D3E0CC9" w:rsidR="007F350B" w:rsidRPr="00420899" w:rsidRDefault="007F350B" w:rsidP="007F350B">
      <w:pPr>
        <w:spacing w:after="0" w:line="240" w:lineRule="auto"/>
        <w:jc w:val="both"/>
        <w:rPr>
          <w:rFonts w:ascii="Times New Roman" w:eastAsia="Times New Roman" w:hAnsi="Times New Roman" w:cs="Times New Roman"/>
          <w:sz w:val="24"/>
          <w:szCs w:val="24"/>
          <w:lang w:val="ru-RU"/>
        </w:rPr>
      </w:pPr>
      <w:r w:rsidRPr="00420899">
        <w:rPr>
          <w:rFonts w:ascii="Times New Roman" w:hAnsi="Times New Roman" w:cs="Times New Roman"/>
          <w:b/>
          <w:bCs/>
          <w:sz w:val="24"/>
          <w:szCs w:val="24"/>
          <w:lang w:val="sr-Cyrl-RS"/>
        </w:rPr>
        <w:t>2</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 xml:space="preserve">Извршити израду антистатик пода </w:t>
      </w:r>
      <w:r w:rsidR="00064C85" w:rsidRPr="00420899">
        <w:rPr>
          <w:rFonts w:ascii="Times New Roman" w:hAnsi="Times New Roman" w:cs="Times New Roman"/>
          <w:sz w:val="24"/>
          <w:szCs w:val="24"/>
          <w:lang w:val="sr-Cyrl-RS"/>
        </w:rPr>
        <w:t xml:space="preserve">и рампи </w:t>
      </w:r>
      <w:r w:rsidRPr="00420899">
        <w:rPr>
          <w:rFonts w:ascii="Times New Roman" w:hAnsi="Times New Roman" w:cs="Times New Roman"/>
          <w:sz w:val="24"/>
          <w:szCs w:val="24"/>
          <w:lang w:val="sr-Cyrl-RS"/>
        </w:rPr>
        <w:t xml:space="preserve">са свим пратећим слојевима. Обрачун по </w:t>
      </w:r>
      <w:r w:rsidRPr="00420899">
        <w:rPr>
          <w:rFonts w:ascii="Times New Roman" w:eastAsia="Times New Roman" w:hAnsi="Times New Roman" w:cs="Times New Roman"/>
          <w:sz w:val="24"/>
          <w:szCs w:val="24"/>
          <w:lang w:val="ru-RU"/>
        </w:rPr>
        <w:t>м2 изведене позиције</w:t>
      </w:r>
      <w:r w:rsidR="00064C85" w:rsidRPr="00420899">
        <w:rPr>
          <w:rFonts w:ascii="Times New Roman" w:eastAsia="Times New Roman" w:hAnsi="Times New Roman" w:cs="Times New Roman"/>
          <w:sz w:val="24"/>
          <w:szCs w:val="24"/>
          <w:lang w:val="ru-RU"/>
        </w:rPr>
        <w:t>.</w:t>
      </w:r>
    </w:p>
    <w:p w14:paraId="4546CC66" w14:textId="3795A165" w:rsidR="007F350B" w:rsidRPr="00420899" w:rsidRDefault="007F350B" w:rsidP="007F350B">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Извршити набавку, транспорт и монтажу подигнутог модуларног пода у нивоу </w:t>
      </w:r>
      <w:r w:rsidR="00064C85" w:rsidRPr="00420899">
        <w:rPr>
          <w:rFonts w:ascii="Times New Roman" w:eastAsia="Times New Roman" w:hAnsi="Times New Roman" w:cs="Times New Roman"/>
          <w:sz w:val="24"/>
          <w:szCs w:val="24"/>
          <w:lang w:val="ru-RU"/>
        </w:rPr>
        <w:t xml:space="preserve">сутерена и нивоу </w:t>
      </w:r>
      <w:r w:rsidRPr="00420899">
        <w:rPr>
          <w:rFonts w:ascii="Times New Roman" w:eastAsia="Times New Roman" w:hAnsi="Times New Roman" w:cs="Times New Roman"/>
          <w:sz w:val="24"/>
          <w:szCs w:val="24"/>
          <w:lang w:val="ru-RU"/>
        </w:rPr>
        <w:t xml:space="preserve">другог спрата, антистатик и електропроводан, у растеру 60/60/38 цм, са абс заштитом ивица. </w:t>
      </w:r>
      <w:r w:rsidR="00064C85" w:rsidRPr="00420899">
        <w:rPr>
          <w:rFonts w:ascii="Times New Roman" w:eastAsia="Times New Roman" w:hAnsi="Times New Roman" w:cs="Times New Roman"/>
          <w:sz w:val="24"/>
          <w:szCs w:val="24"/>
          <w:lang w:val="ru-RU"/>
        </w:rPr>
        <w:t xml:space="preserve">На нивоу приземља и првог спрата антистатик под поставити преко цементног естриха (без подизања нивоа пода). </w:t>
      </w:r>
      <w:r w:rsidRPr="00420899">
        <w:rPr>
          <w:rFonts w:ascii="Times New Roman" w:eastAsia="Times New Roman" w:hAnsi="Times New Roman" w:cs="Times New Roman"/>
          <w:sz w:val="24"/>
          <w:szCs w:val="24"/>
          <w:lang w:val="ru-RU"/>
        </w:rPr>
        <w:t xml:space="preserve">Плоче су са језгром од калцијум-сулфата, са доње стране обложене алуминијумом, а са горње пвц облогом, у мат сивом тону (светлији и тамнији тон). Отпорност плоча на пожар је А1 према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ru-RU"/>
        </w:rPr>
        <w:t xml:space="preserve"> 4102 </w:t>
      </w:r>
      <w:r w:rsidRPr="00420899">
        <w:rPr>
          <w:rFonts w:ascii="Times New Roman" w:eastAsia="Times New Roman" w:hAnsi="Times New Roman" w:cs="Times New Roman"/>
          <w:sz w:val="24"/>
          <w:szCs w:val="24"/>
        </w:rPr>
        <w:t>F</w:t>
      </w:r>
      <w:r w:rsidRPr="00420899">
        <w:rPr>
          <w:rFonts w:ascii="Times New Roman" w:eastAsia="Times New Roman" w:hAnsi="Times New Roman" w:cs="Times New Roman"/>
          <w:sz w:val="24"/>
          <w:szCs w:val="24"/>
          <w:lang w:val="ru-RU"/>
        </w:rPr>
        <w:t xml:space="preserve">30 </w:t>
      </w:r>
      <w:r w:rsidRPr="00420899">
        <w:rPr>
          <w:rFonts w:ascii="Times New Roman" w:eastAsia="Times New Roman" w:hAnsi="Times New Roman" w:cs="Times New Roman"/>
          <w:sz w:val="24"/>
          <w:szCs w:val="24"/>
        </w:rPr>
        <w:t>REI</w:t>
      </w:r>
      <w:r w:rsidRPr="00420899">
        <w:rPr>
          <w:rFonts w:ascii="Times New Roman" w:eastAsia="Times New Roman" w:hAnsi="Times New Roman" w:cs="Times New Roman"/>
          <w:sz w:val="24"/>
          <w:szCs w:val="24"/>
          <w:lang w:val="ru-RU"/>
        </w:rPr>
        <w:t xml:space="preserve"> 30 0. Дебљина плоча је 38мм. Кота постављеног </w:t>
      </w:r>
      <w:r w:rsidR="00064C85" w:rsidRPr="00420899">
        <w:rPr>
          <w:rFonts w:ascii="Times New Roman" w:eastAsia="Times New Roman" w:hAnsi="Times New Roman" w:cs="Times New Roman"/>
          <w:sz w:val="24"/>
          <w:szCs w:val="24"/>
          <w:lang w:val="ru-RU"/>
        </w:rPr>
        <w:t xml:space="preserve">подигнутог пода на нивоу сутерена је </w:t>
      </w:r>
      <w:r w:rsidRPr="00420899">
        <w:rPr>
          <w:rFonts w:ascii="Times New Roman" w:eastAsia="Times New Roman" w:hAnsi="Times New Roman" w:cs="Times New Roman"/>
          <w:sz w:val="24"/>
          <w:szCs w:val="24"/>
          <w:lang w:val="ru-RU"/>
        </w:rPr>
        <w:t>на 4</w:t>
      </w:r>
      <w:r w:rsidR="00064C85" w:rsidRPr="00420899">
        <w:rPr>
          <w:rFonts w:ascii="Times New Roman" w:eastAsia="Times New Roman" w:hAnsi="Times New Roman" w:cs="Times New Roman"/>
          <w:sz w:val="24"/>
          <w:szCs w:val="24"/>
          <w:lang w:val="ru-RU"/>
        </w:rPr>
        <w:t>0</w:t>
      </w:r>
      <w:r w:rsidRPr="00420899">
        <w:rPr>
          <w:rFonts w:ascii="Times New Roman" w:eastAsia="Times New Roman" w:hAnsi="Times New Roman" w:cs="Times New Roman"/>
          <w:sz w:val="24"/>
          <w:szCs w:val="24"/>
          <w:lang w:val="ru-RU"/>
        </w:rPr>
        <w:t xml:space="preserve"> цм од подне кошуљице. </w:t>
      </w:r>
      <w:r w:rsidR="00064C85" w:rsidRPr="00420899">
        <w:rPr>
          <w:rFonts w:ascii="Times New Roman" w:eastAsia="Times New Roman" w:hAnsi="Times New Roman" w:cs="Times New Roman"/>
          <w:sz w:val="24"/>
          <w:szCs w:val="24"/>
          <w:lang w:val="ru-RU"/>
        </w:rPr>
        <w:t xml:space="preserve">Кота постављеног подигнутог пода на нивоу другог спрата је у једном делу на 40 цм од подне кошуљице а у другом делу на 55цм од подне кошуљиц е. </w:t>
      </w:r>
      <w:r w:rsidRPr="00420899">
        <w:rPr>
          <w:rFonts w:ascii="Times New Roman" w:eastAsia="Times New Roman" w:hAnsi="Times New Roman" w:cs="Times New Roman"/>
          <w:sz w:val="24"/>
          <w:szCs w:val="24"/>
          <w:lang w:val="ru-RU"/>
        </w:rPr>
        <w:t xml:space="preserve">Завршне подне плоче на бази калцијум-сулфата су са антистатик, електропроводном облогом (хомогена електропров. винилна подна облога, дебљине 2мм, отпорна на хабање, клизање, са трајном пур заштитом, потребне електростатичке отпорности, са горње, и облогом од алуминијумског лима, са доње стране. Под мора бити погодан за одржавање, са одступањем у равности до 2.0мм.  </w:t>
      </w:r>
    </w:p>
    <w:p w14:paraId="481C4A22" w14:textId="77777777" w:rsidR="007F350B" w:rsidRPr="00420899" w:rsidRDefault="007F350B" w:rsidP="007F350B">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Подконструкција пода је од поцинкованих челичних ножица (типа </w:t>
      </w:r>
      <w:r w:rsidRPr="00420899">
        <w:rPr>
          <w:rFonts w:ascii="Times New Roman" w:eastAsia="Times New Roman" w:hAnsi="Times New Roman" w:cs="Times New Roman"/>
          <w:sz w:val="24"/>
          <w:szCs w:val="24"/>
        </w:rPr>
        <w:t>S</w:t>
      </w:r>
      <w:r w:rsidRPr="00420899">
        <w:rPr>
          <w:rFonts w:ascii="Times New Roman" w:eastAsia="Times New Roman" w:hAnsi="Times New Roman" w:cs="Times New Roman"/>
          <w:sz w:val="24"/>
          <w:szCs w:val="24"/>
          <w:lang w:val="ru-RU"/>
        </w:rPr>
        <w:t>) и носача са могућношћу вертикалне и хоризонталне нивелације и хоризонталним укрућењима између свих ножица (састављена од штелујућих вертикалних носача-ногица и попречних ојачивача-траверзи, додатног хоризонталног ојачања, укрућења ради повећања носивости). Под треба да има носивост од 16</w:t>
      </w:r>
      <w:r w:rsidRPr="00420899">
        <w:rPr>
          <w:rFonts w:ascii="Times New Roman" w:eastAsia="Times New Roman" w:hAnsi="Times New Roman" w:cs="Times New Roman"/>
          <w:sz w:val="24"/>
          <w:szCs w:val="24"/>
        </w:rPr>
        <w:t>k</w:t>
      </w:r>
      <w:r w:rsidRPr="00420899">
        <w:rPr>
          <w:rFonts w:ascii="Times New Roman" w:eastAsia="Times New Roman" w:hAnsi="Times New Roman" w:cs="Times New Roman"/>
          <w:sz w:val="24"/>
          <w:szCs w:val="24"/>
          <w:lang w:val="ru-RU"/>
        </w:rPr>
        <w:t xml:space="preserve">Н/м2 за једнако подељено оптерећење, тј. </w:t>
      </w:r>
      <w:r w:rsidRPr="00420899">
        <w:rPr>
          <w:rFonts w:ascii="Times New Roman" w:eastAsia="Times New Roman" w:hAnsi="Times New Roman" w:cs="Times New Roman"/>
          <w:sz w:val="24"/>
          <w:szCs w:val="24"/>
        </w:rPr>
        <w:t>min</w:t>
      </w:r>
      <w:r w:rsidRPr="00420899">
        <w:rPr>
          <w:rFonts w:ascii="Times New Roman" w:eastAsia="Times New Roman" w:hAnsi="Times New Roman" w:cs="Times New Roman"/>
          <w:sz w:val="24"/>
          <w:szCs w:val="24"/>
          <w:lang w:val="ru-RU"/>
        </w:rPr>
        <w:t xml:space="preserve"> 3</w:t>
      </w:r>
      <w:r w:rsidRPr="00420899">
        <w:rPr>
          <w:rFonts w:ascii="Times New Roman" w:eastAsia="Times New Roman" w:hAnsi="Times New Roman" w:cs="Times New Roman"/>
          <w:sz w:val="24"/>
          <w:szCs w:val="24"/>
        </w:rPr>
        <w:t>k</w:t>
      </w:r>
      <w:r w:rsidRPr="00420899">
        <w:rPr>
          <w:rFonts w:ascii="Times New Roman" w:eastAsia="Times New Roman" w:hAnsi="Times New Roman" w:cs="Times New Roman"/>
          <w:sz w:val="24"/>
          <w:szCs w:val="24"/>
          <w:lang w:val="ru-RU"/>
        </w:rPr>
        <w:t xml:space="preserve">Н по ножици.  </w:t>
      </w:r>
    </w:p>
    <w:p w14:paraId="0054D578" w14:textId="77777777" w:rsidR="007F350B" w:rsidRPr="00420899" w:rsidRDefault="007F350B" w:rsidP="007F350B">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Сечење, бушење и обрада продора у оквиру инсталатерских радова обухваћено је ценом позиције . </w:t>
      </w:r>
    </w:p>
    <w:p w14:paraId="518E0B46" w14:textId="77777777" w:rsidR="007F350B" w:rsidRPr="00420899" w:rsidRDefault="007F350B" w:rsidP="007F350B">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По обиму просторије поставља се сокла од пвц Л лајсне (полуфлексибилна декоративна лајсна 60 мм висине и 15 мм ширине. </w:t>
      </w:r>
    </w:p>
    <w:p w14:paraId="51535C7D" w14:textId="77777777" w:rsidR="007F350B" w:rsidRPr="00420899" w:rsidRDefault="007F350B" w:rsidP="007F350B">
      <w:pPr>
        <w:spacing w:after="0"/>
        <w:jc w:val="both"/>
        <w:rPr>
          <w:rFonts w:ascii="Times New Roman" w:hAnsi="Times New Roman" w:cs="Times New Roman"/>
          <w:b/>
          <w:bCs/>
          <w:sz w:val="24"/>
          <w:szCs w:val="24"/>
          <w:lang w:val="sr-Cyrl-RS"/>
        </w:rPr>
      </w:pPr>
    </w:p>
    <w:p w14:paraId="06100A65" w14:textId="6F5B2996"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3</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израду епоксидног пода са свим пратећим слојевима. Обрачун по м2 изведене позиције</w:t>
      </w:r>
    </w:p>
    <w:p w14:paraId="306B7625" w14:textId="77777777" w:rsidR="007F350B" w:rsidRPr="00420899" w:rsidRDefault="007F350B" w:rsidP="007F350B">
      <w:pPr>
        <w:spacing w:after="0"/>
        <w:jc w:val="both"/>
        <w:rPr>
          <w:rFonts w:ascii="Times New Roman" w:hAnsi="Times New Roman" w:cs="Times New Roman"/>
          <w:b/>
          <w:bCs/>
          <w:sz w:val="24"/>
          <w:szCs w:val="24"/>
          <w:lang w:val="sr-Cyrl-RS"/>
        </w:rPr>
      </w:pPr>
    </w:p>
    <w:p w14:paraId="5553FFD7" w14:textId="359485CB"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X</w:t>
      </w:r>
      <w:r w:rsidR="00F179DF" w:rsidRPr="00420899">
        <w:rPr>
          <w:rFonts w:ascii="Times New Roman" w:hAnsi="Times New Roman" w:cs="Times New Roman"/>
          <w:b/>
          <w:bCs/>
          <w:sz w:val="24"/>
          <w:szCs w:val="24"/>
        </w:rPr>
        <w:t>I</w:t>
      </w:r>
      <w:r w:rsidRPr="00420899">
        <w:rPr>
          <w:rFonts w:ascii="Times New Roman" w:hAnsi="Times New Roman" w:cs="Times New Roman"/>
          <w:b/>
          <w:bCs/>
          <w:sz w:val="24"/>
          <w:szCs w:val="24"/>
        </w:rPr>
        <w:t>V</w:t>
      </w:r>
      <w:r w:rsidRPr="00420899">
        <w:rPr>
          <w:rFonts w:ascii="Times New Roman" w:hAnsi="Times New Roman" w:cs="Times New Roman"/>
          <w:b/>
          <w:bCs/>
          <w:sz w:val="24"/>
          <w:szCs w:val="24"/>
          <w:lang w:val="sr-Cyrl-RS"/>
        </w:rPr>
        <w:t xml:space="preserve"> – ГИПСАРСКИ  РАДОВИ</w:t>
      </w:r>
    </w:p>
    <w:p w14:paraId="128ABA58"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Радови се морају извести стручно и квалитетно а у свему према важећим прописима, важећои стандардима, одобреним цртежима, техничком опису, грађевинским норамама и општим условима.</w:t>
      </w:r>
    </w:p>
    <w:p w14:paraId="6F1B7046" w14:textId="77777777"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Напомена: </w:t>
      </w:r>
      <w:r w:rsidRPr="00420899">
        <w:rPr>
          <w:rFonts w:ascii="Times New Roman" w:hAnsi="Times New Roman" w:cs="Times New Roman"/>
          <w:sz w:val="24"/>
          <w:szCs w:val="24"/>
          <w:lang w:val="sr-Cyrl-RS"/>
        </w:rPr>
        <w:t>Због спречавања преноса звука испод ободних CW и UW профила нанети Knauf Trenwandkit - заптивни кит (или одговарајуће).</w:t>
      </w:r>
    </w:p>
    <w:p w14:paraId="0AAF1103" w14:textId="77777777" w:rsidR="007F350B" w:rsidRPr="00420899" w:rsidRDefault="007F350B" w:rsidP="007F350B">
      <w:pPr>
        <w:spacing w:after="0"/>
        <w:jc w:val="both"/>
        <w:rPr>
          <w:rFonts w:ascii="Times New Roman" w:hAnsi="Times New Roman" w:cs="Times New Roman"/>
          <w:b/>
          <w:bCs/>
          <w:sz w:val="24"/>
          <w:szCs w:val="24"/>
          <w:lang w:val="sr-Cyrl-RS"/>
        </w:rPr>
      </w:pPr>
    </w:p>
    <w:p w14:paraId="792C62FF" w14:textId="4226DF58"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облагање плафона гипскартонским плочама д=12.5мм са израдом потребне челичне подконструкције, система Кнауф или одговарајуће. Завршно саставе обрадити глет масом и бандаж тракама. </w:t>
      </w:r>
      <w:r w:rsidR="00C05A81" w:rsidRPr="00420899">
        <w:rPr>
          <w:rFonts w:ascii="Times New Roman" w:hAnsi="Times New Roman" w:cs="Times New Roman"/>
          <w:sz w:val="24"/>
          <w:szCs w:val="24"/>
          <w:lang w:val="sr-Cyrl-RS"/>
        </w:rPr>
        <w:t xml:space="preserve">Плафон  извести у свему према шеми ентеријера. </w:t>
      </w:r>
      <w:r w:rsidRPr="00420899">
        <w:rPr>
          <w:rFonts w:ascii="Times New Roman" w:hAnsi="Times New Roman" w:cs="Times New Roman"/>
          <w:sz w:val="24"/>
          <w:szCs w:val="24"/>
          <w:lang w:val="sr-Cyrl-RS"/>
        </w:rPr>
        <w:t xml:space="preserve">Обрачун по м2 изведене позиције.  </w:t>
      </w:r>
    </w:p>
    <w:p w14:paraId="36DED8B5" w14:textId="77777777" w:rsidR="007F350B" w:rsidRPr="00420899" w:rsidRDefault="007F350B" w:rsidP="007F350B">
      <w:pPr>
        <w:spacing w:after="0"/>
        <w:jc w:val="both"/>
        <w:rPr>
          <w:rFonts w:ascii="Times New Roman" w:hAnsi="Times New Roman" w:cs="Times New Roman"/>
          <w:sz w:val="24"/>
          <w:szCs w:val="24"/>
          <w:lang w:val="sr-Cyrl-RS"/>
        </w:rPr>
      </w:pPr>
    </w:p>
    <w:p w14:paraId="1E2C6C33" w14:textId="099DCB9F" w:rsidR="007F350B" w:rsidRPr="00420899" w:rsidRDefault="007F350B"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2</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 xml:space="preserve">Извршити облагање плафона санитарних чворова влагоотпорним гипскартонским плочама д=12.5мм са израдом потребне челичне подконструкције, система Кнауф или </w:t>
      </w:r>
      <w:r w:rsidRPr="00420899">
        <w:rPr>
          <w:rFonts w:ascii="Times New Roman" w:hAnsi="Times New Roman" w:cs="Times New Roman"/>
          <w:sz w:val="24"/>
          <w:szCs w:val="24"/>
          <w:lang w:val="sr-Cyrl-RS"/>
        </w:rPr>
        <w:lastRenderedPageBreak/>
        <w:t>одговарајуће. Завршно саставе обрадити глет масом и бандаж тракама. Обрачун по м2 изведене позиције.</w:t>
      </w:r>
    </w:p>
    <w:p w14:paraId="293FAF34" w14:textId="77777777" w:rsidR="007F350B" w:rsidRPr="00420899" w:rsidRDefault="007F350B" w:rsidP="007F350B">
      <w:pPr>
        <w:spacing w:after="0"/>
        <w:jc w:val="both"/>
        <w:rPr>
          <w:rFonts w:ascii="Times New Roman" w:hAnsi="Times New Roman" w:cs="Times New Roman"/>
          <w:b/>
          <w:bCs/>
          <w:sz w:val="24"/>
          <w:szCs w:val="24"/>
          <w:lang w:val="sr-Cyrl-RS"/>
        </w:rPr>
      </w:pPr>
    </w:p>
    <w:p w14:paraId="0B312D18" w14:textId="5092CE40"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sz w:val="24"/>
          <w:szCs w:val="24"/>
          <w:lang w:val="sr-Cyrl-RS"/>
        </w:rPr>
        <w:t>Извршити набавку материјала и облагање конструкције подеста са степен</w:t>
      </w:r>
      <w:r w:rsidR="00C05A81" w:rsidRPr="00420899">
        <w:rPr>
          <w:rFonts w:ascii="Times New Roman" w:hAnsi="Times New Roman" w:cs="Times New Roman"/>
          <w:sz w:val="24"/>
          <w:szCs w:val="24"/>
          <w:lang w:val="sr-Cyrl-RS"/>
        </w:rPr>
        <w:t>иштем цементн</w:t>
      </w:r>
      <w:r w:rsidRPr="00420899">
        <w:rPr>
          <w:rFonts w:ascii="Times New Roman" w:hAnsi="Times New Roman" w:cs="Times New Roman"/>
          <w:sz w:val="24"/>
          <w:szCs w:val="24"/>
          <w:lang w:val="sr-Cyrl-RS"/>
        </w:rPr>
        <w:t xml:space="preserve">им плочама </w:t>
      </w:r>
      <w:r w:rsidR="00C05A81" w:rsidRPr="00420899">
        <w:rPr>
          <w:rFonts w:ascii="Times New Roman" w:hAnsi="Times New Roman" w:cs="Times New Roman"/>
          <w:sz w:val="24"/>
          <w:szCs w:val="24"/>
          <w:lang w:val="sr-Cyrl-RS"/>
        </w:rPr>
        <w:t xml:space="preserve">за спољну употребу, </w:t>
      </w:r>
      <w:r w:rsidRPr="00420899">
        <w:rPr>
          <w:rFonts w:ascii="Times New Roman" w:hAnsi="Times New Roman" w:cs="Times New Roman"/>
          <w:sz w:val="24"/>
          <w:szCs w:val="24"/>
          <w:lang w:val="sr-Cyrl-RS"/>
        </w:rPr>
        <w:t>са израдом потребне челичне подконструкције, у систему aqua панела Кнауф или одговарајуће. Позиција обухвата и постављање адекватних окапних лајсни. Обрачун по м2 изведене позиције.</w:t>
      </w:r>
    </w:p>
    <w:p w14:paraId="78D92540" w14:textId="77777777" w:rsidR="0094440C" w:rsidRPr="00420899" w:rsidRDefault="0094440C" w:rsidP="007F350B">
      <w:pPr>
        <w:spacing w:after="0"/>
        <w:jc w:val="both"/>
        <w:rPr>
          <w:rFonts w:ascii="Times New Roman" w:hAnsi="Times New Roman" w:cs="Times New Roman"/>
          <w:sz w:val="24"/>
          <w:szCs w:val="24"/>
          <w:lang w:val="sr-Cyrl-RS"/>
        </w:rPr>
      </w:pPr>
    </w:p>
    <w:p w14:paraId="789BA4F7" w14:textId="6CCB1626" w:rsidR="007F350B" w:rsidRPr="00420899" w:rsidRDefault="0094440C"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4. </w:t>
      </w:r>
      <w:r w:rsidRPr="00420899">
        <w:rPr>
          <w:rFonts w:ascii="Times New Roman" w:hAnsi="Times New Roman" w:cs="Times New Roman"/>
          <w:sz w:val="24"/>
          <w:szCs w:val="24"/>
          <w:lang w:val="sr-Cyrl-RS"/>
        </w:rPr>
        <w:t>Извршити облагање инсталационих вертикала влагоотпорним гипскартонским плочама д=12.5мм са израдом потребне челичне подконструкције, система Кнауф или одговарајуће. Завршно саставе обрадити глет масом и бандаж тракама. Обрачун по м2 изведене позиције</w:t>
      </w:r>
    </w:p>
    <w:p w14:paraId="4B168E41" w14:textId="77777777" w:rsidR="001068E1" w:rsidRPr="00420899" w:rsidRDefault="001068E1" w:rsidP="007F350B">
      <w:pPr>
        <w:spacing w:after="0"/>
        <w:jc w:val="both"/>
        <w:rPr>
          <w:rFonts w:ascii="Times New Roman" w:hAnsi="Times New Roman" w:cs="Times New Roman"/>
          <w:sz w:val="24"/>
          <w:szCs w:val="24"/>
          <w:lang w:val="sr-Cyrl-RS"/>
        </w:rPr>
      </w:pPr>
    </w:p>
    <w:p w14:paraId="09484A2C" w14:textId="7F57390F" w:rsidR="0094440C" w:rsidRPr="00420899" w:rsidRDefault="001068E1" w:rsidP="007F350B">
      <w:pPr>
        <w:spacing w:after="0"/>
        <w:jc w:val="both"/>
        <w:rPr>
          <w:rFonts w:ascii="Times New Roman" w:hAnsi="Times New Roman" w:cs="Times New Roman"/>
          <w:sz w:val="24"/>
          <w:szCs w:val="24"/>
          <w:lang w:val="ru-RU"/>
        </w:rPr>
      </w:pPr>
      <w:r w:rsidRPr="00420899">
        <w:rPr>
          <w:rFonts w:ascii="Times New Roman" w:hAnsi="Times New Roman" w:cs="Times New Roman"/>
          <w:b/>
          <w:bCs/>
          <w:sz w:val="24"/>
          <w:szCs w:val="24"/>
          <w:lang w:val="sr-Cyrl-RS"/>
        </w:rPr>
        <w:t xml:space="preserve">5. </w:t>
      </w:r>
      <w:r w:rsidRPr="00420899">
        <w:rPr>
          <w:rFonts w:ascii="Times New Roman" w:hAnsi="Times New Roman" w:cs="Times New Roman"/>
          <w:bCs/>
          <w:sz w:val="24"/>
          <w:szCs w:val="24"/>
          <w:lang w:val="sr-Cyrl-RS"/>
        </w:rPr>
        <w:t xml:space="preserve">Набавка и уградња ревизионих вратанаца у плафону од гипскартонских плоча д=12.5мм. Обрачун по ком.      </w:t>
      </w:r>
    </w:p>
    <w:p w14:paraId="35522119" w14:textId="77777777" w:rsidR="0094440C" w:rsidRPr="00420899" w:rsidRDefault="0094440C" w:rsidP="007F350B">
      <w:pPr>
        <w:spacing w:after="0"/>
        <w:jc w:val="both"/>
        <w:rPr>
          <w:rFonts w:ascii="Times New Roman" w:hAnsi="Times New Roman" w:cs="Times New Roman"/>
          <w:sz w:val="24"/>
          <w:szCs w:val="24"/>
          <w:lang w:val="sr-Cyrl-RS"/>
        </w:rPr>
      </w:pPr>
    </w:p>
    <w:p w14:paraId="5D57BF55"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X</w:t>
      </w:r>
      <w:r w:rsidRPr="00420899">
        <w:rPr>
          <w:rFonts w:ascii="Times New Roman" w:hAnsi="Times New Roman" w:cs="Times New Roman"/>
          <w:b/>
          <w:bCs/>
          <w:sz w:val="24"/>
          <w:szCs w:val="24"/>
        </w:rPr>
        <w:t>V</w:t>
      </w:r>
      <w:r w:rsidRPr="00420899">
        <w:rPr>
          <w:rFonts w:ascii="Times New Roman" w:hAnsi="Times New Roman" w:cs="Times New Roman"/>
          <w:b/>
          <w:bCs/>
          <w:sz w:val="24"/>
          <w:szCs w:val="24"/>
          <w:lang w:val="sr-Cyrl-RS"/>
        </w:rPr>
        <w:t xml:space="preserve"> – ФАСАДЕРСКИ  РАДОВИ</w:t>
      </w:r>
    </w:p>
    <w:p w14:paraId="4CC90BA0" w14:textId="77777777" w:rsidR="00D5254D" w:rsidRPr="00420899" w:rsidRDefault="00D5254D" w:rsidP="007B12E9">
      <w:pPr>
        <w:spacing w:after="0"/>
        <w:jc w:val="both"/>
        <w:rPr>
          <w:rFonts w:ascii="Times New Roman" w:hAnsi="Times New Roman" w:cs="Times New Roman"/>
          <w:b/>
          <w:bCs/>
          <w:sz w:val="24"/>
          <w:szCs w:val="24"/>
          <w:lang w:val="sr-Cyrl-RS"/>
        </w:rPr>
      </w:pPr>
    </w:p>
    <w:p w14:paraId="354BC91D"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бетонске површине, уколико се малтеришу, било да су ливене или зидане (блокови), без обзира да ли је у одговарајућој позицији наглашено, морају се претходно испрскати пачокирати ретким цементним малтером, што се неће посебно плаћати, већ улази у цену позиције.</w:t>
      </w:r>
    </w:p>
    <w:p w14:paraId="5E2479A3" w14:textId="057A65F8"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Основни слој грунт мора добро везати за фасадне површине. Изводи се од цементног малтера у дебљини од 20мм, а за фасаде са завршном обрадом од племенитог малтера или бојене фасаде, основни слој се изводи од продужног малтера.</w:t>
      </w:r>
    </w:p>
    <w:p w14:paraId="417E959E"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Квалитет радова</w:t>
      </w:r>
    </w:p>
    <w:p w14:paraId="303EA77D"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Пре фасадерских, морају се извести претходни радови, као што су столарски, браварски, изолације и друго.</w:t>
      </w:r>
    </w:p>
    <w:p w14:paraId="6EAC3F1F"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Фасадерски радови се не могу изводити по лошем времену које би могло да утиче на квалитет изведених радова.</w:t>
      </w:r>
    </w:p>
    <w:p w14:paraId="60FE8ADC"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изведене површине морају бити потпуно равне, вертикалне или на местима где је предвиђено, хоризонталне, косе или обле. Углови морају бити са оштрим ивицама или облика какав је предвиђен пројектом и детаљима.</w:t>
      </w:r>
    </w:p>
    <w:p w14:paraId="20220AD7"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Основни слој мора да чврсто прионе за зидове, што се проверава куцањем челичном шипком на разним деловима обрађених површина. Делове који нису добро прионули извођач је обавезан да обележи и о свом трошку обије и изврши одговарајућу поправку.</w:t>
      </w:r>
    </w:p>
    <w:p w14:paraId="5506A9AE" w14:textId="77777777" w:rsidR="00D5254D"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 фасадне површине било да су бојене или обрађене у вештачком камену морају бити уједначеног тона и структуре, без појаве флека и без уочљивих радних наставака. У противном, извођач је обавезан да неквалитетно изведене радове отклони о свом трошку и изведе поново у складу са захтеваним квалитетом.</w:t>
      </w:r>
    </w:p>
    <w:p w14:paraId="0A5410B9" w14:textId="7BA84E4D" w:rsidR="007B12E9" w:rsidRPr="00420899" w:rsidRDefault="00D5254D" w:rsidP="00D5254D">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Обрачун количина изведених радова извршиће се у свему према одредбама техничких услова за извођење завршних радова у грађевинарству, одељак ТУ ВИ.1.</w:t>
      </w:r>
    </w:p>
    <w:p w14:paraId="02788CDE" w14:textId="77777777" w:rsidR="00D5254D" w:rsidRPr="00420899" w:rsidRDefault="00D5254D" w:rsidP="00D5254D">
      <w:pPr>
        <w:spacing w:after="0"/>
        <w:jc w:val="both"/>
        <w:rPr>
          <w:rFonts w:ascii="Times New Roman" w:hAnsi="Times New Roman" w:cs="Times New Roman"/>
          <w:sz w:val="24"/>
          <w:szCs w:val="24"/>
          <w:lang w:val="sr-Cyrl-RS"/>
        </w:rPr>
      </w:pPr>
    </w:p>
    <w:p w14:paraId="561251D0" w14:textId="05E01E28"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набавку материјала, транспорт и израда фасаде на објекту у систему STO </w:t>
      </w:r>
      <w:r w:rsidR="00D5254D" w:rsidRPr="00420899">
        <w:rPr>
          <w:rFonts w:ascii="Times New Roman" w:hAnsi="Times New Roman" w:cs="Times New Roman"/>
          <w:sz w:val="24"/>
          <w:szCs w:val="24"/>
          <w:lang w:val="sr-Cyrl-RS"/>
        </w:rPr>
        <w:t xml:space="preserve">или </w:t>
      </w:r>
      <w:r w:rsidR="002D1692" w:rsidRPr="00420899">
        <w:rPr>
          <w:rFonts w:ascii="Times New Roman" w:hAnsi="Times New Roman" w:cs="Times New Roman"/>
          <w:sz w:val="24"/>
          <w:szCs w:val="24"/>
          <w:lang w:val="sr-Cyrl-RS"/>
        </w:rPr>
        <w:t>одговарајуће</w:t>
      </w:r>
      <w:r w:rsidRPr="00420899">
        <w:rPr>
          <w:rFonts w:ascii="Times New Roman" w:hAnsi="Times New Roman" w:cs="Times New Roman"/>
          <w:sz w:val="24"/>
          <w:szCs w:val="24"/>
          <w:lang w:val="sr-Cyrl-RS"/>
        </w:rPr>
        <w:t>.  Позицијом  обухваћен фасадни малтер Stolit К1,5, у тону РАЛ7016 и додатна фасадна боја StoColor Maxicryl, у тону RAL7016. Обрачун по м2.</w:t>
      </w:r>
    </w:p>
    <w:p w14:paraId="17D972C7"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1) Припрема се састоји од:</w:t>
      </w:r>
    </w:p>
    <w:p w14:paraId="0C150A72"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наношење STO Level Uni 25/1 лепак за лепљење и армирање </w:t>
      </w:r>
    </w:p>
    <w:p w14:paraId="1E3E7C33"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утапање арматурне мрежице STO Sto Glasfasergewebe 110 цм F,</w:t>
      </w:r>
    </w:p>
    <w:p w14:paraId="5E2F80A0"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наношење StoFlexyl - хидроизолациона емулзија</w:t>
      </w:r>
    </w:p>
    <w:p w14:paraId="5F665AA2"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2) Израда завршне фасаде:</w:t>
      </w:r>
    </w:p>
    <w:p w14:paraId="74AFD0E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наношење  Sto-Putzgrund TON C1 - основни премаз:</w:t>
      </w:r>
    </w:p>
    <w:p w14:paraId="17EDA51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наношење STO Lotusan К 1,5 - завршни фасадни самопериви малтер са лотус ефектом;</w:t>
      </w:r>
    </w:p>
    <w:p w14:paraId="12E2B9A0"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бела боја;</w:t>
      </w:r>
    </w:p>
    <w:p w14:paraId="1EF7DBEF"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гранулација 1,5мм;</w:t>
      </w:r>
    </w:p>
    <w:p w14:paraId="25BD2B21"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  тип обраде заглађена.</w:t>
      </w:r>
    </w:p>
    <w:p w14:paraId="652C5984"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Све радове извести по упутству и спецификацији произвођача STO. </w:t>
      </w:r>
    </w:p>
    <w:p w14:paraId="7173168F"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Позиција обухвата и обраду обе надстрешнице изнад главног улаза у објекат.</w:t>
      </w:r>
    </w:p>
    <w:p w14:paraId="67356495"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Обрачун по м2.</w:t>
      </w:r>
    </w:p>
    <w:p w14:paraId="0660930E" w14:textId="77777777" w:rsidR="007B12E9" w:rsidRPr="00420899" w:rsidRDefault="007B12E9" w:rsidP="007B12E9">
      <w:pPr>
        <w:spacing w:after="0"/>
        <w:jc w:val="both"/>
        <w:rPr>
          <w:rFonts w:ascii="Times New Roman" w:hAnsi="Times New Roman" w:cs="Times New Roman"/>
          <w:b/>
          <w:bCs/>
          <w:sz w:val="24"/>
          <w:szCs w:val="24"/>
          <w:lang w:val="sr-Cyrl-RS"/>
        </w:rPr>
      </w:pPr>
    </w:p>
    <w:p w14:paraId="41F63B48"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b/>
          <w:bCs/>
          <w:kern w:val="0"/>
          <w:sz w:val="24"/>
          <w:szCs w:val="24"/>
          <w:lang w:val="sr-Cyrl-RS"/>
          <w14:ligatures w14:val="none"/>
        </w:rPr>
        <w:t xml:space="preserve">2. </w:t>
      </w:r>
      <w:r w:rsidRPr="00420899">
        <w:rPr>
          <w:rFonts w:ascii="Times New Roman" w:hAnsi="Times New Roman" w:cs="Times New Roman"/>
          <w:sz w:val="24"/>
          <w:szCs w:val="24"/>
          <w:lang w:val="sr-Latn-RS"/>
        </w:rPr>
        <w:t>M.LOOK (A2</w:t>
      </w:r>
      <w:r w:rsidRPr="00420899">
        <w:rPr>
          <w:rFonts w:ascii="Times New Roman" w:hAnsi="Times New Roman" w:cs="Times New Roman"/>
          <w:sz w:val="24"/>
          <w:szCs w:val="24"/>
          <w:lang w:val="sr-Cyrl-RS"/>
        </w:rPr>
        <w:t xml:space="preserve"> класа горивости</w:t>
      </w:r>
      <w:r w:rsidRPr="00420899">
        <w:rPr>
          <w:rFonts w:ascii="Times New Roman" w:hAnsi="Times New Roman" w:cs="Times New Roman"/>
          <w:sz w:val="24"/>
          <w:szCs w:val="24"/>
          <w:lang w:val="sr-Latn-RS"/>
        </w:rPr>
        <w:t>)</w:t>
      </w:r>
    </w:p>
    <w:p w14:paraId="1E4CFFAB"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Набавка и монтажа вентилисане фасаде са припадајућим шпалетнама од </w:t>
      </w:r>
      <w:r w:rsidRPr="00420899">
        <w:rPr>
          <w:rFonts w:ascii="Times New Roman" w:hAnsi="Times New Roman" w:cs="Times New Roman"/>
          <w:sz w:val="24"/>
          <w:szCs w:val="24"/>
          <w:lang w:val="sr-Latn-RS"/>
        </w:rPr>
        <w:t xml:space="preserve">FunderMax m.look </w:t>
      </w:r>
      <w:r w:rsidRPr="00420899">
        <w:rPr>
          <w:rFonts w:ascii="Times New Roman" w:hAnsi="Times New Roman" w:cs="Times New Roman"/>
          <w:sz w:val="24"/>
          <w:szCs w:val="24"/>
          <w:lang w:val="sr-Cyrl-RS"/>
        </w:rPr>
        <w:t>компакт плоча</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са сједињеном подлогом од стаклених влакана</w:t>
      </w:r>
      <w:r w:rsidRPr="00420899">
        <w:rPr>
          <w:rFonts w:ascii="Times New Roman" w:hAnsi="Times New Roman" w:cs="Times New Roman"/>
          <w:sz w:val="24"/>
          <w:szCs w:val="24"/>
          <w:lang w:val="sr-Latn-RS"/>
        </w:rPr>
        <w:t xml:space="preserve"> - fiberglass </w:t>
      </w:r>
      <w:r w:rsidRPr="00420899">
        <w:rPr>
          <w:rFonts w:ascii="Times New Roman" w:hAnsi="Times New Roman" w:cs="Times New Roman"/>
          <w:sz w:val="24"/>
          <w:szCs w:val="24"/>
          <w:lang w:val="sr-Cyrl-RS"/>
        </w:rPr>
        <w:t xml:space="preserve">плоча оплемењена </w:t>
      </w:r>
      <w:r w:rsidRPr="00420899">
        <w:rPr>
          <w:rFonts w:ascii="Times New Roman" w:hAnsi="Times New Roman" w:cs="Times New Roman"/>
          <w:sz w:val="24"/>
          <w:szCs w:val="24"/>
          <w:lang w:val="sr-Latn-RS"/>
        </w:rPr>
        <w:t xml:space="preserve">HPL-om </w:t>
      </w:r>
      <w:r w:rsidRPr="00420899">
        <w:rPr>
          <w:rFonts w:ascii="Times New Roman" w:hAnsi="Times New Roman" w:cs="Times New Roman"/>
          <w:sz w:val="24"/>
          <w:szCs w:val="24"/>
          <w:lang w:val="sr-Cyrl-RS"/>
        </w:rPr>
        <w:t>на површини са обе стране</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дебљине </w:t>
      </w:r>
      <w:r w:rsidRPr="00420899">
        <w:rPr>
          <w:rFonts w:ascii="Times New Roman" w:hAnsi="Times New Roman" w:cs="Times New Roman"/>
          <w:sz w:val="24"/>
          <w:szCs w:val="24"/>
          <w:lang w:val="sr-Latn-RS"/>
        </w:rPr>
        <w:t>7mm </w:t>
      </w:r>
      <w:r w:rsidRPr="00420899">
        <w:rPr>
          <w:rFonts w:ascii="Times New Roman" w:hAnsi="Times New Roman" w:cs="Times New Roman"/>
          <w:sz w:val="24"/>
          <w:szCs w:val="24"/>
          <w:lang w:val="sr-Cyrl-RS"/>
        </w:rPr>
        <w:t>и специфичне густине</w:t>
      </w:r>
      <w:r w:rsidRPr="00420899">
        <w:rPr>
          <w:rFonts w:ascii="Times New Roman" w:hAnsi="Times New Roman" w:cs="Times New Roman"/>
          <w:sz w:val="24"/>
          <w:szCs w:val="24"/>
          <w:lang w:val="sr-Latn-RS"/>
        </w:rPr>
        <w:t xml:space="preserve"> ≥1,90 g/cm³,</w:t>
      </w:r>
    </w:p>
    <w:p w14:paraId="0AF8F3AE"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MAX EXTERIOR/M.LOOK, </w:t>
      </w:r>
      <w:r w:rsidRPr="00420899">
        <w:rPr>
          <w:rFonts w:ascii="Times New Roman" w:hAnsi="Times New Roman" w:cs="Times New Roman"/>
          <w:sz w:val="24"/>
          <w:szCs w:val="24"/>
          <w:lang w:val="sr-Cyrl-RS"/>
        </w:rPr>
        <w:t xml:space="preserve">које задовољавају </w:t>
      </w:r>
      <w:r w:rsidRPr="00420899">
        <w:rPr>
          <w:rFonts w:ascii="Times New Roman" w:hAnsi="Times New Roman" w:cs="Times New Roman"/>
          <w:sz w:val="24"/>
          <w:szCs w:val="24"/>
          <w:lang w:val="sr-Latn-RS"/>
        </w:rPr>
        <w:t xml:space="preserve">EN 438 </w:t>
      </w:r>
      <w:r w:rsidRPr="00420899">
        <w:rPr>
          <w:rFonts w:ascii="Times New Roman" w:hAnsi="Times New Roman" w:cs="Times New Roman"/>
          <w:sz w:val="24"/>
          <w:szCs w:val="24"/>
          <w:lang w:val="sr-Cyrl-RS"/>
        </w:rPr>
        <w:t>стандард</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типа</w:t>
      </w:r>
      <w:r w:rsidRPr="00420899">
        <w:rPr>
          <w:rFonts w:ascii="Times New Roman" w:hAnsi="Times New Roman" w:cs="Times New Roman"/>
          <w:sz w:val="24"/>
          <w:szCs w:val="24"/>
          <w:lang w:val="sr-Latn-RS"/>
        </w:rPr>
        <w:t xml:space="preserve"> EDF: </w:t>
      </w:r>
      <w:r w:rsidRPr="00420899">
        <w:rPr>
          <w:rFonts w:ascii="Times New Roman" w:hAnsi="Times New Roman" w:cs="Times New Roman"/>
          <w:sz w:val="24"/>
          <w:szCs w:val="24"/>
          <w:lang w:val="sr-Cyrl-RS"/>
        </w:rPr>
        <w:t>са високим ефектом заштите од временских услова, високом отпорношћу на огреботине</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отпорношћу на ударе, постојаношћу на сунчеву светлост, површине против вандализма и против графита</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 да су лака за одржавање и за чишћење и отпорношћу на град, а у боји и дезену обострано аплицираном</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по избору пројектанта</w:t>
      </w:r>
      <w:r w:rsidRPr="00420899">
        <w:rPr>
          <w:rFonts w:ascii="Times New Roman" w:hAnsi="Times New Roman" w:cs="Times New Roman"/>
          <w:sz w:val="24"/>
          <w:szCs w:val="24"/>
          <w:lang w:val="sr-Latn-RS"/>
        </w:rPr>
        <w:t xml:space="preserve">. </w:t>
      </w:r>
    </w:p>
    <w:p w14:paraId="0BA9024D"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Fiberglass </w:t>
      </w:r>
      <w:r w:rsidRPr="00420899">
        <w:rPr>
          <w:rFonts w:ascii="Times New Roman" w:hAnsi="Times New Roman" w:cs="Times New Roman"/>
          <w:sz w:val="24"/>
          <w:szCs w:val="24"/>
          <w:lang w:val="sr-Cyrl-RS"/>
        </w:rPr>
        <w:t>плоча оплемењена</w:t>
      </w:r>
      <w:r w:rsidRPr="00420899">
        <w:rPr>
          <w:rFonts w:ascii="Times New Roman" w:hAnsi="Times New Roman" w:cs="Times New Roman"/>
          <w:sz w:val="24"/>
          <w:szCs w:val="24"/>
          <w:lang w:val="sr-Latn-RS"/>
        </w:rPr>
        <w:t xml:space="preserve"> HPL-om </w:t>
      </w:r>
      <w:r w:rsidRPr="00420899">
        <w:rPr>
          <w:rFonts w:ascii="Times New Roman" w:hAnsi="Times New Roman" w:cs="Times New Roman"/>
          <w:sz w:val="24"/>
          <w:szCs w:val="24"/>
          <w:lang w:val="sr-Cyrl-RS"/>
        </w:rPr>
        <w:t xml:space="preserve">на површини са обе стране морају задовољавати и минимално следеће стандарде </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према </w:t>
      </w:r>
      <w:r w:rsidRPr="00420899">
        <w:rPr>
          <w:rFonts w:ascii="Times New Roman" w:hAnsi="Times New Roman" w:cs="Times New Roman"/>
          <w:sz w:val="24"/>
          <w:szCs w:val="24"/>
          <w:lang w:val="sr-Latn-RS"/>
        </w:rPr>
        <w:t xml:space="preserve">EN 4892) : </w:t>
      </w:r>
    </w:p>
    <w:p w14:paraId="6DC9FE44"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Номинална минимална температура опсега</w:t>
      </w:r>
      <w:r w:rsidRPr="00420899">
        <w:rPr>
          <w:rFonts w:ascii="Times New Roman" w:hAnsi="Times New Roman" w:cs="Times New Roman"/>
          <w:sz w:val="24"/>
          <w:szCs w:val="24"/>
          <w:lang w:val="sr-Latn-RS"/>
        </w:rPr>
        <w:t xml:space="preserve"> -80° C </w:t>
      </w:r>
      <w:r w:rsidRPr="00420899">
        <w:rPr>
          <w:rFonts w:ascii="Times New Roman" w:hAnsi="Times New Roman" w:cs="Times New Roman"/>
          <w:sz w:val="24"/>
          <w:szCs w:val="24"/>
          <w:lang w:val="sr-Cyrl-RS"/>
        </w:rPr>
        <w:t>до</w:t>
      </w:r>
      <w:r w:rsidRPr="00420899">
        <w:rPr>
          <w:rFonts w:ascii="Times New Roman" w:hAnsi="Times New Roman" w:cs="Times New Roman"/>
          <w:sz w:val="24"/>
          <w:szCs w:val="24"/>
          <w:lang w:val="sr-Latn-RS"/>
        </w:rPr>
        <w:t xml:space="preserve"> + 180° C,</w:t>
      </w:r>
    </w:p>
    <w:p w14:paraId="792C5CAD"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Временски услови и </w:t>
      </w:r>
      <w:r w:rsidRPr="00420899">
        <w:rPr>
          <w:rFonts w:ascii="Times New Roman" w:hAnsi="Times New Roman" w:cs="Times New Roman"/>
          <w:sz w:val="24"/>
          <w:szCs w:val="24"/>
          <w:lang w:val="sr-Latn-RS"/>
        </w:rPr>
        <w:t xml:space="preserve">UV </w:t>
      </w:r>
      <w:r w:rsidRPr="00420899">
        <w:rPr>
          <w:rFonts w:ascii="Times New Roman" w:hAnsi="Times New Roman" w:cs="Times New Roman"/>
          <w:sz w:val="24"/>
          <w:szCs w:val="24"/>
          <w:lang w:val="sr-Cyrl-RS"/>
        </w:rPr>
        <w:t>стабилност</w:t>
      </w:r>
      <w:r w:rsidRPr="00420899">
        <w:rPr>
          <w:rFonts w:ascii="Times New Roman" w:hAnsi="Times New Roman" w:cs="Times New Roman"/>
          <w:sz w:val="24"/>
          <w:szCs w:val="24"/>
          <w:lang w:val="sr-Latn-RS"/>
        </w:rPr>
        <w:t xml:space="preserve"> (grey scale)  ≥4, 4 (EN 4892)</w:t>
      </w:r>
    </w:p>
    <w:p w14:paraId="35EC614B"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Захтевна класа горивости </w:t>
      </w:r>
      <w:r w:rsidRPr="00420899">
        <w:rPr>
          <w:rFonts w:ascii="Times New Roman" w:hAnsi="Times New Roman" w:cs="Times New Roman"/>
          <w:sz w:val="24"/>
          <w:szCs w:val="24"/>
          <w:lang w:val="sr-Latn-RS"/>
        </w:rPr>
        <w:t xml:space="preserve">Fiberglass </w:t>
      </w:r>
      <w:r w:rsidRPr="00420899">
        <w:rPr>
          <w:rFonts w:ascii="Times New Roman" w:hAnsi="Times New Roman" w:cs="Times New Roman"/>
          <w:sz w:val="24"/>
          <w:szCs w:val="24"/>
          <w:lang w:val="sr-Cyrl-RS"/>
        </w:rPr>
        <w:t xml:space="preserve">плоча је </w:t>
      </w:r>
      <w:r w:rsidRPr="00420899">
        <w:rPr>
          <w:rFonts w:ascii="Times New Roman" w:hAnsi="Times New Roman" w:cs="Times New Roman"/>
          <w:sz w:val="24"/>
          <w:szCs w:val="24"/>
          <w:lang w:val="sr-Latn-RS"/>
        </w:rPr>
        <w:t>Euro Class A2-s1, d0 (</w:t>
      </w:r>
      <w:r w:rsidRPr="00420899">
        <w:rPr>
          <w:rFonts w:ascii="Times New Roman" w:hAnsi="Times New Roman" w:cs="Times New Roman"/>
          <w:sz w:val="24"/>
          <w:szCs w:val="24"/>
          <w:lang w:val="sr-Cyrl-RS"/>
        </w:rPr>
        <w:t>у складу са</w:t>
      </w:r>
      <w:r w:rsidRPr="00420899">
        <w:rPr>
          <w:rFonts w:ascii="Times New Roman" w:hAnsi="Times New Roman" w:cs="Times New Roman"/>
          <w:sz w:val="24"/>
          <w:szCs w:val="24"/>
          <w:lang w:val="sr-Latn-RS"/>
        </w:rPr>
        <w:t>  EN 13501-1).</w:t>
      </w:r>
    </w:p>
    <w:p w14:paraId="485D4B3E"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У цену урачунати пројектовање</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производњу и монтажу припадајуће носеће алуминијумске подконструкције вентилисане фасаде</w:t>
      </w:r>
      <w:r w:rsidRPr="00420899">
        <w:rPr>
          <w:rFonts w:ascii="Times New Roman" w:hAnsi="Times New Roman" w:cs="Times New Roman"/>
          <w:sz w:val="24"/>
          <w:szCs w:val="24"/>
          <w:lang w:val="sr-Latn-RS"/>
        </w:rPr>
        <w:t xml:space="preserve">. </w:t>
      </w:r>
    </w:p>
    <w:p w14:paraId="3E1C70ED"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Анкер котве </w:t>
      </w:r>
      <w:r w:rsidRPr="00420899">
        <w:rPr>
          <w:rFonts w:ascii="Times New Roman" w:hAnsi="Times New Roman" w:cs="Times New Roman"/>
          <w:sz w:val="24"/>
          <w:szCs w:val="24"/>
          <w:lang w:val="sr-Latn-RS"/>
        </w:rPr>
        <w:t xml:space="preserve">Al </w:t>
      </w:r>
      <w:r w:rsidRPr="00420899">
        <w:rPr>
          <w:rFonts w:ascii="Times New Roman" w:hAnsi="Times New Roman" w:cs="Times New Roman"/>
          <w:sz w:val="24"/>
          <w:szCs w:val="24"/>
          <w:lang w:val="sr-Cyrl-RS"/>
        </w:rPr>
        <w:t>подконструкције</w:t>
      </w:r>
      <w:r w:rsidRPr="00420899">
        <w:rPr>
          <w:rFonts w:ascii="Times New Roman" w:hAnsi="Times New Roman" w:cs="Times New Roman"/>
          <w:sz w:val="24"/>
          <w:szCs w:val="24"/>
          <w:lang w:val="sr-Latn-RS"/>
        </w:rPr>
        <w:t xml:space="preserve">treba imaju termoprekid. Vezu fasadnih panela i al podkonstrukcije ostvariti mehaničkim putem – nitnama, </w:t>
      </w:r>
    </w:p>
    <w:p w14:paraId="6425010C"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u boji izabranog dekora fasadnih panela, a prema tehničkim karakteristikama proizvođača za ovu vrstu fasadnih panela. </w:t>
      </w:r>
    </w:p>
    <w:p w14:paraId="7AA6181A" w14:textId="77777777" w:rsidR="007B12E9" w:rsidRPr="00420899" w:rsidRDefault="007B12E9" w:rsidP="007B12E9">
      <w:pPr>
        <w:pStyle w:val="NoSpacing"/>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Fasadu izvesti u svemu prema, projektu i detaljima i uputstvu proizvođača.</w:t>
      </w:r>
    </w:p>
    <w:p w14:paraId="50F7891E" w14:textId="6147AB53" w:rsidR="007B12E9" w:rsidRPr="00420899" w:rsidRDefault="008A33B9" w:rsidP="007B12E9">
      <w:pPr>
        <w:pStyle w:val="NoSpacing"/>
        <w:jc w:val="both"/>
        <w:rPr>
          <w:rFonts w:ascii="Times New Roman" w:hAnsi="Times New Roman" w:cs="Times New Roman"/>
          <w:kern w:val="0"/>
          <w:sz w:val="24"/>
          <w:szCs w:val="24"/>
          <w:lang w:val="sr-Cyrl-RS"/>
          <w14:ligatures w14:val="none"/>
        </w:rPr>
      </w:pPr>
      <w:r w:rsidRPr="00420899">
        <w:rPr>
          <w:rFonts w:ascii="Times New Roman" w:hAnsi="Times New Roman" w:cs="Times New Roman"/>
          <w:sz w:val="24"/>
          <w:szCs w:val="24"/>
          <w:lang w:val="sr-Cyrl-RS"/>
        </w:rPr>
        <w:t xml:space="preserve">Обрачун по </w:t>
      </w:r>
      <w:r w:rsidR="007B12E9" w:rsidRPr="00420899">
        <w:rPr>
          <w:rFonts w:ascii="Times New Roman" w:hAnsi="Times New Roman" w:cs="Times New Roman"/>
          <w:sz w:val="24"/>
          <w:szCs w:val="24"/>
          <w:lang w:val="sr-Latn-RS"/>
        </w:rPr>
        <w:t xml:space="preserve">m2 </w:t>
      </w:r>
      <w:r w:rsidRPr="00420899">
        <w:rPr>
          <w:rFonts w:ascii="Times New Roman" w:hAnsi="Times New Roman" w:cs="Times New Roman"/>
          <w:sz w:val="24"/>
          <w:szCs w:val="24"/>
          <w:lang w:val="sr-Cyrl-RS"/>
        </w:rPr>
        <w:t>изведене фасадне облоге</w:t>
      </w:r>
      <w:r w:rsidR="007B12E9" w:rsidRPr="00420899">
        <w:rPr>
          <w:rFonts w:ascii="Times New Roman" w:hAnsi="Times New Roman" w:cs="Times New Roman"/>
          <w:sz w:val="24"/>
          <w:szCs w:val="24"/>
          <w:lang w:val="sr-Latn-RS"/>
        </w:rPr>
        <w:t>.</w:t>
      </w:r>
    </w:p>
    <w:p w14:paraId="43541E7D" w14:textId="77777777" w:rsidR="007B12E9" w:rsidRPr="00420899" w:rsidRDefault="007B12E9" w:rsidP="007B12E9">
      <w:pPr>
        <w:spacing w:after="0"/>
        <w:jc w:val="both"/>
        <w:rPr>
          <w:rFonts w:ascii="Times New Roman" w:hAnsi="Times New Roman" w:cs="Times New Roman"/>
          <w:b/>
          <w:bCs/>
          <w:sz w:val="24"/>
          <w:szCs w:val="24"/>
          <w:lang w:val="sr-Cyrl-RS"/>
        </w:rPr>
      </w:pPr>
    </w:p>
    <w:p w14:paraId="0D226C0B"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Latn-RS"/>
        </w:rPr>
        <w:t>3</w:t>
      </w:r>
      <w:r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Извршити набавку материјала и облагање фасаде Feldhausklinker листелама 48ком/м</w:t>
      </w:r>
      <w:r w:rsidRPr="00420899">
        <w:rPr>
          <w:rFonts w:ascii="Times New Roman" w:hAnsi="Times New Roman" w:cs="Times New Roman"/>
          <w:sz w:val="24"/>
          <w:szCs w:val="24"/>
          <w:vertAlign w:val="superscript"/>
          <w:lang w:val="sr-Cyrl-RS"/>
        </w:rPr>
        <w:t>2</w:t>
      </w:r>
      <w:r w:rsidRPr="00420899">
        <w:rPr>
          <w:rFonts w:ascii="Times New Roman" w:hAnsi="Times New Roman" w:cs="Times New Roman"/>
          <w:sz w:val="24"/>
          <w:szCs w:val="24"/>
          <w:lang w:val="sr-Cyrl-RS"/>
        </w:rPr>
        <w:t xml:space="preserve"> и угаоним Feldhausklinker елементима 1</w:t>
      </w:r>
      <w:r w:rsidRPr="00420899">
        <w:rPr>
          <w:rFonts w:ascii="Times New Roman" w:hAnsi="Times New Roman" w:cs="Times New Roman"/>
          <w:sz w:val="24"/>
          <w:szCs w:val="24"/>
          <w:lang w:val="sr-Latn-RS"/>
        </w:rPr>
        <w:t xml:space="preserve">3 </w:t>
      </w:r>
      <w:r w:rsidRPr="00420899">
        <w:rPr>
          <w:rFonts w:ascii="Times New Roman" w:hAnsi="Times New Roman" w:cs="Times New Roman"/>
          <w:sz w:val="24"/>
          <w:szCs w:val="24"/>
          <w:lang w:val="sr-Cyrl-RS"/>
        </w:rPr>
        <w:t>ком/м'. У цену урачунат и сав потребан материјал, лепак, топлоцинкована мрежа у формату листеле, типли, маса за фуговање.</w:t>
      </w:r>
    </w:p>
    <w:p w14:paraId="4C775F18" w14:textId="77777777" w:rsidR="007F350B" w:rsidRPr="00420899" w:rsidRDefault="007F350B" w:rsidP="007F350B">
      <w:pPr>
        <w:pStyle w:val="NoSpacing"/>
        <w:jc w:val="both"/>
        <w:rPr>
          <w:rFonts w:ascii="Times New Roman" w:hAnsi="Times New Roman" w:cs="Times New Roman"/>
          <w:sz w:val="24"/>
          <w:szCs w:val="24"/>
          <w:lang w:val="sr-Cyrl-RS"/>
        </w:rPr>
      </w:pPr>
    </w:p>
    <w:p w14:paraId="582AF1C7" w14:textId="3214ACBC" w:rsidR="007F350B" w:rsidRPr="00420899" w:rsidRDefault="007F350B" w:rsidP="007F350B">
      <w:pPr>
        <w:spacing w:after="0"/>
        <w:jc w:val="both"/>
        <w:rPr>
          <w:rFonts w:ascii="Times New Roman" w:hAnsi="Times New Roman" w:cs="Times New Roman"/>
          <w:b/>
          <w:bCs/>
          <w:sz w:val="24"/>
          <w:szCs w:val="24"/>
          <w:lang w:val="sr-Cyrl-RS"/>
        </w:rPr>
      </w:pPr>
      <w:bookmarkStart w:id="4" w:name="_Hlk151323434"/>
      <w:r w:rsidRPr="00420899">
        <w:rPr>
          <w:rFonts w:ascii="Times New Roman" w:hAnsi="Times New Roman" w:cs="Times New Roman"/>
          <w:b/>
          <w:bCs/>
          <w:sz w:val="24"/>
          <w:szCs w:val="24"/>
          <w:lang w:val="sr-Cyrl-RS"/>
        </w:rPr>
        <w:t>XVI – РАЗНИ  РАДОВИ</w:t>
      </w:r>
    </w:p>
    <w:bookmarkEnd w:id="4"/>
    <w:p w14:paraId="028A548F" w14:textId="77777777" w:rsidR="007F350B" w:rsidRPr="00420899" w:rsidRDefault="007F350B" w:rsidP="007F350B">
      <w:pPr>
        <w:spacing w:after="0"/>
        <w:jc w:val="both"/>
        <w:rPr>
          <w:rFonts w:ascii="Times New Roman" w:hAnsi="Times New Roman" w:cs="Times New Roman"/>
          <w:sz w:val="24"/>
          <w:szCs w:val="24"/>
          <w:lang w:val="sr-Cyrl-RS"/>
        </w:rPr>
      </w:pPr>
    </w:p>
    <w:p w14:paraId="0FDAAFB2" w14:textId="31D2D431" w:rsidR="007F350B" w:rsidRPr="00420899" w:rsidRDefault="007F350B"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sz w:val="24"/>
          <w:szCs w:val="24"/>
          <w:lang w:val="sr-Cyrl-RS"/>
        </w:rPr>
        <w:t xml:space="preserve"> Извршити набавку, израду и демонтажу фасадне скеле за извођење свих радова. Обрачун по м2 монтиране скеле.</w:t>
      </w:r>
    </w:p>
    <w:p w14:paraId="5392E68E" w14:textId="77777777" w:rsidR="007F350B" w:rsidRPr="00420899" w:rsidRDefault="007F350B" w:rsidP="007F350B">
      <w:pPr>
        <w:spacing w:after="0"/>
        <w:jc w:val="both"/>
        <w:rPr>
          <w:rFonts w:ascii="Times New Roman" w:hAnsi="Times New Roman" w:cs="Times New Roman"/>
          <w:sz w:val="24"/>
          <w:szCs w:val="24"/>
          <w:lang w:val="sr-Cyrl-RS"/>
        </w:rPr>
      </w:pPr>
    </w:p>
    <w:p w14:paraId="45A3AA7B" w14:textId="4970292C" w:rsidR="007F350B" w:rsidRPr="006164F2" w:rsidRDefault="007F350B" w:rsidP="007F350B">
      <w:pPr>
        <w:spacing w:after="0"/>
        <w:jc w:val="both"/>
        <w:rPr>
          <w:rFonts w:ascii="Times New Roman" w:hAnsi="Times New Roman" w:cs="Times New Roman"/>
          <w:b/>
          <w:bCs/>
          <w:color w:val="FF0000"/>
          <w:sz w:val="24"/>
          <w:szCs w:val="24"/>
          <w:lang w:val="sr-Cyrl-RS"/>
        </w:rPr>
      </w:pPr>
      <w:r w:rsidRPr="006164F2">
        <w:rPr>
          <w:rFonts w:ascii="Times New Roman" w:hAnsi="Times New Roman" w:cs="Times New Roman"/>
          <w:b/>
          <w:bCs/>
          <w:color w:val="FF0000"/>
          <w:sz w:val="24"/>
          <w:szCs w:val="24"/>
          <w:lang w:val="sr-Cyrl-RS"/>
        </w:rPr>
        <w:lastRenderedPageBreak/>
        <w:t xml:space="preserve">2. </w:t>
      </w:r>
      <w:r w:rsidR="00F722E2" w:rsidRPr="00F722E2">
        <w:rPr>
          <w:rFonts w:ascii="Times New Roman" w:hAnsi="Times New Roman" w:cs="Times New Roman"/>
          <w:color w:val="FF0000"/>
          <w:sz w:val="24"/>
          <w:szCs w:val="24"/>
          <w:lang w:val="sr-Cyrl-RS"/>
        </w:rPr>
        <w:t>Набавка и уградња платформе за превоз инвалидних лица у колицима тип V64-косо подизна платформа која се поставља на зиду улазног степеништа. Обрачун по комаду.</w:t>
      </w:r>
    </w:p>
    <w:p w14:paraId="32D002CE" w14:textId="77777777" w:rsidR="007F350B" w:rsidRPr="006164F2" w:rsidRDefault="007F350B" w:rsidP="007F350B">
      <w:pPr>
        <w:spacing w:after="0"/>
        <w:jc w:val="both"/>
        <w:rPr>
          <w:rFonts w:ascii="Times New Roman" w:hAnsi="Times New Roman" w:cs="Times New Roman"/>
          <w:b/>
          <w:bCs/>
          <w:color w:val="FF0000"/>
          <w:sz w:val="24"/>
          <w:szCs w:val="24"/>
          <w:lang w:val="sr-Cyrl-RS"/>
        </w:rPr>
      </w:pPr>
    </w:p>
    <w:p w14:paraId="710875AB" w14:textId="697D91E2" w:rsidR="007F350B" w:rsidRPr="00420899" w:rsidRDefault="00D3118D"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007F350B" w:rsidRPr="00420899">
        <w:rPr>
          <w:rFonts w:ascii="Times New Roman" w:hAnsi="Times New Roman" w:cs="Times New Roman"/>
          <w:sz w:val="24"/>
          <w:szCs w:val="24"/>
          <w:lang w:val="sr-Cyrl-RS"/>
        </w:rPr>
        <w:t xml:space="preserve"> Извршити набавку и уградњу металне платформе за стајање, димензија 70/</w:t>
      </w:r>
      <w:r w:rsidR="007F350B" w:rsidRPr="006164F2">
        <w:rPr>
          <w:rFonts w:ascii="Times New Roman" w:hAnsi="Times New Roman" w:cs="Times New Roman"/>
          <w:color w:val="FF0000"/>
          <w:sz w:val="24"/>
          <w:szCs w:val="24"/>
          <w:lang w:val="sr-Cyrl-RS"/>
        </w:rPr>
        <w:t>1</w:t>
      </w:r>
      <w:r w:rsidR="006164F2" w:rsidRPr="006164F2">
        <w:rPr>
          <w:rFonts w:ascii="Times New Roman" w:hAnsi="Times New Roman" w:cs="Times New Roman"/>
          <w:color w:val="FF0000"/>
          <w:sz w:val="24"/>
          <w:szCs w:val="24"/>
          <w:lang w:val="sr-Latn-RS"/>
        </w:rPr>
        <w:t>8</w:t>
      </w:r>
      <w:r w:rsidR="007F350B" w:rsidRPr="006164F2">
        <w:rPr>
          <w:rFonts w:ascii="Times New Roman" w:hAnsi="Times New Roman" w:cs="Times New Roman"/>
          <w:color w:val="FF0000"/>
          <w:sz w:val="24"/>
          <w:szCs w:val="24"/>
          <w:lang w:val="sr-Cyrl-RS"/>
        </w:rPr>
        <w:t>0</w:t>
      </w:r>
      <w:r w:rsidR="007F350B" w:rsidRPr="00420899">
        <w:rPr>
          <w:rFonts w:ascii="Times New Roman" w:hAnsi="Times New Roman" w:cs="Times New Roman"/>
          <w:sz w:val="24"/>
          <w:szCs w:val="24"/>
          <w:lang w:val="sr-Cyrl-RS"/>
        </w:rPr>
        <w:t xml:space="preserve">цм на позицији приземља и </w:t>
      </w:r>
      <w:r w:rsidR="007F350B" w:rsidRPr="00420899">
        <w:rPr>
          <w:rFonts w:ascii="Times New Roman" w:hAnsi="Times New Roman" w:cs="Times New Roman"/>
          <w:sz w:val="24"/>
          <w:szCs w:val="24"/>
        </w:rPr>
        <w:t>I</w:t>
      </w:r>
      <w:r w:rsidR="007F350B" w:rsidRPr="00420899">
        <w:rPr>
          <w:rFonts w:ascii="Times New Roman" w:hAnsi="Times New Roman" w:cs="Times New Roman"/>
          <w:sz w:val="24"/>
          <w:szCs w:val="24"/>
          <w:lang w:val="ru-RU"/>
        </w:rPr>
        <w:t xml:space="preserve"> </w:t>
      </w:r>
      <w:r w:rsidR="007F350B" w:rsidRPr="00420899">
        <w:rPr>
          <w:rFonts w:ascii="Times New Roman" w:hAnsi="Times New Roman" w:cs="Times New Roman"/>
          <w:sz w:val="24"/>
          <w:szCs w:val="24"/>
          <w:lang w:val="sr-Cyrl-RS"/>
        </w:rPr>
        <w:t>спрата у инсталационом каналу. Онрачун по ком.</w:t>
      </w:r>
    </w:p>
    <w:p w14:paraId="6C972358" w14:textId="77777777" w:rsidR="007F350B" w:rsidRPr="00420899" w:rsidRDefault="007F350B" w:rsidP="007F350B">
      <w:pPr>
        <w:spacing w:after="0"/>
        <w:jc w:val="both"/>
        <w:rPr>
          <w:rFonts w:ascii="Times New Roman" w:hAnsi="Times New Roman" w:cs="Times New Roman"/>
          <w:sz w:val="24"/>
          <w:szCs w:val="24"/>
          <w:lang w:val="sr-Cyrl-RS"/>
        </w:rPr>
      </w:pPr>
    </w:p>
    <w:p w14:paraId="7D33DB7B" w14:textId="3F34713E" w:rsidR="007F350B" w:rsidRPr="00420899" w:rsidRDefault="00D3118D"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Извршити набавку и уградњу заштитне вентилационе решетке са мрежицом на позицији испод кровне плоче л</w:t>
      </w:r>
      <w:r w:rsidR="002D1692" w:rsidRPr="00420899">
        <w:rPr>
          <w:rFonts w:ascii="Times New Roman" w:hAnsi="Times New Roman" w:cs="Times New Roman"/>
          <w:sz w:val="24"/>
          <w:szCs w:val="24"/>
          <w:lang w:val="sr-Cyrl-RS"/>
        </w:rPr>
        <w:t>ифт</w:t>
      </w:r>
      <w:r w:rsidR="007F350B" w:rsidRPr="00420899">
        <w:rPr>
          <w:rFonts w:ascii="Times New Roman" w:hAnsi="Times New Roman" w:cs="Times New Roman"/>
          <w:sz w:val="24"/>
          <w:szCs w:val="24"/>
          <w:lang w:val="sr-Cyrl-RS"/>
        </w:rPr>
        <w:t>овског језгра. Онрачун по ком.</w:t>
      </w:r>
    </w:p>
    <w:p w14:paraId="4977E8E8" w14:textId="77777777" w:rsidR="007F350B" w:rsidRPr="00420899" w:rsidRDefault="007F350B" w:rsidP="007F350B">
      <w:pPr>
        <w:spacing w:after="0"/>
        <w:jc w:val="both"/>
        <w:rPr>
          <w:rFonts w:ascii="Times New Roman" w:hAnsi="Times New Roman" w:cs="Times New Roman"/>
          <w:sz w:val="24"/>
          <w:szCs w:val="24"/>
          <w:lang w:val="sr-Cyrl-RS"/>
        </w:rPr>
      </w:pPr>
    </w:p>
    <w:p w14:paraId="182EE36D" w14:textId="4E9B1C5D" w:rsidR="007F350B" w:rsidRPr="00F722E2" w:rsidRDefault="00D3118D" w:rsidP="007F350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5.</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Набавка и постављање информативне табле на улазу у објекат на позицији сутерена, приземља</w:t>
      </w:r>
      <w:r w:rsidR="007F350B" w:rsidRPr="00E76E87">
        <w:rPr>
          <w:rFonts w:ascii="Times New Roman" w:hAnsi="Times New Roman" w:cs="Times New Roman"/>
          <w:sz w:val="24"/>
          <w:szCs w:val="24"/>
          <w:lang w:val="sr-Cyrl-RS"/>
        </w:rPr>
        <w:t xml:space="preserve">, </w:t>
      </w:r>
      <w:r w:rsidR="007F350B" w:rsidRPr="00420899">
        <w:rPr>
          <w:rFonts w:ascii="Times New Roman" w:hAnsi="Times New Roman" w:cs="Times New Roman"/>
          <w:sz w:val="24"/>
          <w:szCs w:val="24"/>
        </w:rPr>
        <w:t>I</w:t>
      </w:r>
      <w:r w:rsidR="007F350B" w:rsidRPr="00420899">
        <w:rPr>
          <w:rFonts w:ascii="Times New Roman" w:hAnsi="Times New Roman" w:cs="Times New Roman"/>
          <w:sz w:val="24"/>
          <w:szCs w:val="24"/>
          <w:lang w:val="sr-Cyrl-RS"/>
        </w:rPr>
        <w:t xml:space="preserve"> и </w:t>
      </w:r>
      <w:r w:rsidR="007F350B" w:rsidRPr="00420899">
        <w:rPr>
          <w:rFonts w:ascii="Times New Roman" w:hAnsi="Times New Roman" w:cs="Times New Roman"/>
          <w:sz w:val="24"/>
          <w:szCs w:val="24"/>
        </w:rPr>
        <w:t>II</w:t>
      </w:r>
      <w:r w:rsidR="007F350B" w:rsidRPr="00E76E87">
        <w:rPr>
          <w:rFonts w:ascii="Times New Roman" w:hAnsi="Times New Roman" w:cs="Times New Roman"/>
          <w:sz w:val="24"/>
          <w:szCs w:val="24"/>
          <w:lang w:val="sr-Cyrl-RS"/>
        </w:rPr>
        <w:t xml:space="preserve"> </w:t>
      </w:r>
      <w:r w:rsidR="007F350B" w:rsidRPr="00420899">
        <w:rPr>
          <w:rFonts w:ascii="Times New Roman" w:hAnsi="Times New Roman" w:cs="Times New Roman"/>
          <w:sz w:val="24"/>
          <w:szCs w:val="24"/>
          <w:lang w:val="sr-Cyrl-RS"/>
        </w:rPr>
        <w:t>спрата</w:t>
      </w:r>
      <w:r w:rsidR="00E76E87">
        <w:rPr>
          <w:rFonts w:ascii="Times New Roman" w:hAnsi="Times New Roman" w:cs="Times New Roman"/>
          <w:sz w:val="24"/>
          <w:szCs w:val="24"/>
          <w:lang w:val="sr-Latn-RS"/>
        </w:rPr>
        <w:t xml:space="preserve">. </w:t>
      </w:r>
      <w:r w:rsidR="00E76E87" w:rsidRPr="00E76E87">
        <w:rPr>
          <w:rFonts w:ascii="Times New Roman" w:hAnsi="Times New Roman" w:cs="Times New Roman"/>
          <w:color w:val="FF0000"/>
          <w:sz w:val="24"/>
          <w:szCs w:val="24"/>
          <w:shd w:val="clear" w:color="auto" w:fill="FCFCFC"/>
          <w:lang w:val="sr-Latn-RS"/>
        </w:rPr>
        <w:t>Info</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table</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su</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od</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eloksiranih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aluminijumskih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profila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stakla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pleksiglasa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graviranih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tabli</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i</w:t>
      </w:r>
      <w:r w:rsidR="00E76E87">
        <w:rPr>
          <w:rFonts w:ascii="Times New Roman" w:hAnsi="Times New Roman" w:cs="Times New Roman"/>
          <w:color w:val="FF0000"/>
          <w:sz w:val="24"/>
          <w:szCs w:val="24"/>
          <w:shd w:val="clear" w:color="auto" w:fill="FCFCFC"/>
          <w:lang w:val="sr-Latn-RS"/>
        </w:rPr>
        <w:t>li</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sli</w:t>
      </w:r>
      <w:r w:rsidR="00E76E87" w:rsidRPr="00E76E87">
        <w:rPr>
          <w:rFonts w:ascii="Times New Roman" w:hAnsi="Times New Roman" w:cs="Times New Roman"/>
          <w:color w:val="FF0000"/>
          <w:sz w:val="24"/>
          <w:szCs w:val="24"/>
          <w:shd w:val="clear" w:color="auto" w:fill="FCFCFC"/>
          <w:lang w:val="sr-Cyrl-RS"/>
        </w:rPr>
        <w:t>č</w:t>
      </w:r>
      <w:r w:rsidR="00E76E87" w:rsidRPr="00E76E87">
        <w:rPr>
          <w:rFonts w:ascii="Times New Roman" w:hAnsi="Times New Roman" w:cs="Times New Roman"/>
          <w:color w:val="FF0000"/>
          <w:sz w:val="24"/>
          <w:szCs w:val="24"/>
          <w:shd w:val="clear" w:color="auto" w:fill="FCFCFC"/>
          <w:lang w:val="sr-Latn-RS"/>
        </w:rPr>
        <w:t>no</w:t>
      </w:r>
      <w:r w:rsidR="00E76E87" w:rsidRPr="00E76E87">
        <w:rPr>
          <w:rFonts w:ascii="Times New Roman" w:hAnsi="Times New Roman" w:cs="Times New Roman"/>
          <w:color w:val="FF0000"/>
          <w:sz w:val="24"/>
          <w:szCs w:val="24"/>
          <w:shd w:val="clear" w:color="auto" w:fill="FCFCFC"/>
          <w:lang w:val="sr-Cyrl-RS"/>
        </w:rPr>
        <w:t>.</w:t>
      </w:r>
      <w:r w:rsidR="00E76E87" w:rsidRPr="00E76E87">
        <w:rPr>
          <w:rFonts w:ascii="Times New Roman" w:hAnsi="Times New Roman" w:cs="Times New Roman"/>
          <w:color w:val="FF0000"/>
          <w:sz w:val="24"/>
          <w:szCs w:val="24"/>
          <w:shd w:val="clear" w:color="auto" w:fill="FCFCFC"/>
          <w:lang w:val="sr-Cyrl-RS"/>
        </w:rPr>
        <w:t xml:space="preserve"> </w:t>
      </w:r>
      <w:r w:rsidR="00F722E2" w:rsidRPr="00F722E2">
        <w:rPr>
          <w:rFonts w:ascii="Times New Roman" w:hAnsi="Times New Roman" w:cs="Times New Roman"/>
          <w:color w:val="FF0000"/>
          <w:sz w:val="24"/>
          <w:szCs w:val="24"/>
          <w:lang w:val="sr-Cyrl-RS"/>
        </w:rPr>
        <w:t xml:space="preserve">Димензије </w:t>
      </w:r>
      <w:r w:rsidR="00E76E87">
        <w:rPr>
          <w:rFonts w:ascii="Times New Roman" w:hAnsi="Times New Roman" w:cs="Times New Roman"/>
          <w:color w:val="FF0000"/>
          <w:sz w:val="24"/>
          <w:szCs w:val="24"/>
          <w:lang w:val="sr-Cyrl-RS"/>
        </w:rPr>
        <w:t xml:space="preserve">информативних табли </w:t>
      </w:r>
      <w:r w:rsidR="00F722E2" w:rsidRPr="00F722E2">
        <w:rPr>
          <w:rFonts w:ascii="Times New Roman" w:hAnsi="Times New Roman" w:cs="Times New Roman"/>
          <w:color w:val="FF0000"/>
          <w:sz w:val="24"/>
          <w:szCs w:val="24"/>
          <w:lang w:val="sr-Cyrl-RS"/>
        </w:rPr>
        <w:t>по избору инвеститора.</w:t>
      </w:r>
      <w:r w:rsidR="00F722E2">
        <w:rPr>
          <w:rFonts w:ascii="Times New Roman" w:hAnsi="Times New Roman" w:cs="Times New Roman"/>
          <w:sz w:val="24"/>
          <w:szCs w:val="24"/>
          <w:lang w:val="sr-Cyrl-RS"/>
        </w:rPr>
        <w:t xml:space="preserve"> </w:t>
      </w:r>
      <w:r w:rsidR="007F350B" w:rsidRPr="00420899">
        <w:rPr>
          <w:rFonts w:ascii="Times New Roman" w:hAnsi="Times New Roman" w:cs="Times New Roman"/>
          <w:sz w:val="24"/>
          <w:szCs w:val="24"/>
          <w:lang w:val="sr-Cyrl-RS"/>
        </w:rPr>
        <w:t>Обрачун по ком.</w:t>
      </w:r>
    </w:p>
    <w:p w14:paraId="59D78997" w14:textId="01B49376" w:rsidR="007F350B" w:rsidRPr="00420899" w:rsidRDefault="00F722E2" w:rsidP="007F350B">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 xml:space="preserve">         </w:t>
      </w:r>
    </w:p>
    <w:p w14:paraId="3CC63A26" w14:textId="63573879" w:rsidR="007F350B" w:rsidRDefault="00D3118D"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6.</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 xml:space="preserve">Набавка и постављање зидних таблица за обележавање етажа објекта на видном месту поред степеништа на свакој етажи. </w:t>
      </w:r>
      <w:r w:rsidR="00E76E87" w:rsidRPr="00E76E87">
        <w:rPr>
          <w:rFonts w:ascii="Times New Roman" w:hAnsi="Times New Roman" w:cs="Times New Roman"/>
          <w:color w:val="FF0000"/>
          <w:sz w:val="24"/>
          <w:szCs w:val="24"/>
          <w:lang w:val="sr-Latn-RS"/>
        </w:rPr>
        <w:t xml:space="preserve">Tablice su od </w:t>
      </w:r>
      <w:r w:rsidR="00E76E87" w:rsidRPr="00E76E87">
        <w:rPr>
          <w:rFonts w:ascii="Times New Roman" w:hAnsi="Times New Roman" w:cs="Times New Roman"/>
          <w:color w:val="FF0000"/>
          <w:sz w:val="24"/>
          <w:szCs w:val="24"/>
          <w:shd w:val="clear" w:color="auto" w:fill="FCFCFC"/>
          <w:lang w:val="sr-Latn-RS"/>
        </w:rPr>
        <w:t>eloksiranih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aluminijumskih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profila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stakla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pleksiglasa</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graviranih</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tabli</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i</w:t>
      </w:r>
      <w:r w:rsidR="00E76E87">
        <w:rPr>
          <w:rFonts w:ascii="Times New Roman" w:hAnsi="Times New Roman" w:cs="Times New Roman"/>
          <w:color w:val="FF0000"/>
          <w:sz w:val="24"/>
          <w:szCs w:val="24"/>
          <w:shd w:val="clear" w:color="auto" w:fill="FCFCFC"/>
          <w:lang w:val="sr-Latn-RS"/>
        </w:rPr>
        <w:t>li</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sli</w:t>
      </w:r>
      <w:r w:rsidR="00E76E87" w:rsidRPr="00E76E87">
        <w:rPr>
          <w:rFonts w:ascii="Times New Roman" w:hAnsi="Times New Roman" w:cs="Times New Roman"/>
          <w:color w:val="FF0000"/>
          <w:sz w:val="24"/>
          <w:szCs w:val="24"/>
          <w:shd w:val="clear" w:color="auto" w:fill="FCFCFC"/>
          <w:lang w:val="sr-Cyrl-RS"/>
        </w:rPr>
        <w:t>č</w:t>
      </w:r>
      <w:r w:rsidR="00E76E87" w:rsidRPr="00E76E87">
        <w:rPr>
          <w:rFonts w:ascii="Times New Roman" w:hAnsi="Times New Roman" w:cs="Times New Roman"/>
          <w:color w:val="FF0000"/>
          <w:sz w:val="24"/>
          <w:szCs w:val="24"/>
          <w:shd w:val="clear" w:color="auto" w:fill="FCFCFC"/>
          <w:lang w:val="sr-Latn-RS"/>
        </w:rPr>
        <w:t>no</w:t>
      </w:r>
      <w:r w:rsidR="00E76E87">
        <w:rPr>
          <w:rFonts w:ascii="Times New Roman" w:hAnsi="Times New Roman" w:cs="Times New Roman"/>
          <w:color w:val="FF0000"/>
          <w:sz w:val="24"/>
          <w:szCs w:val="24"/>
          <w:shd w:val="clear" w:color="auto" w:fill="FCFCFC"/>
          <w:lang w:val="sr-Latn-RS"/>
        </w:rPr>
        <w:t>.</w:t>
      </w:r>
      <w:r w:rsidR="00E76E87" w:rsidRPr="00F722E2">
        <w:rPr>
          <w:rFonts w:ascii="Times New Roman" w:hAnsi="Times New Roman" w:cs="Times New Roman"/>
          <w:color w:val="FF0000"/>
          <w:sz w:val="24"/>
          <w:szCs w:val="24"/>
          <w:lang w:val="sr-Cyrl-RS"/>
        </w:rPr>
        <w:t xml:space="preserve"> </w:t>
      </w:r>
      <w:r w:rsidR="00F722E2" w:rsidRPr="00F722E2">
        <w:rPr>
          <w:rFonts w:ascii="Times New Roman" w:hAnsi="Times New Roman" w:cs="Times New Roman"/>
          <w:color w:val="FF0000"/>
          <w:sz w:val="24"/>
          <w:szCs w:val="24"/>
          <w:lang w:val="sr-Cyrl-RS"/>
        </w:rPr>
        <w:t>Димензије</w:t>
      </w:r>
      <w:r w:rsidR="00E76E87">
        <w:rPr>
          <w:rFonts w:ascii="Times New Roman" w:hAnsi="Times New Roman" w:cs="Times New Roman"/>
          <w:color w:val="FF0000"/>
          <w:sz w:val="24"/>
          <w:szCs w:val="24"/>
          <w:lang w:val="sr-Cyrl-RS"/>
        </w:rPr>
        <w:t xml:space="preserve"> таблица </w:t>
      </w:r>
      <w:r w:rsidR="00F722E2" w:rsidRPr="00F722E2">
        <w:rPr>
          <w:rFonts w:ascii="Times New Roman" w:hAnsi="Times New Roman" w:cs="Times New Roman"/>
          <w:color w:val="FF0000"/>
          <w:sz w:val="24"/>
          <w:szCs w:val="24"/>
          <w:lang w:val="sr-Cyrl-RS"/>
        </w:rPr>
        <w:t>по избору инвеститора</w:t>
      </w:r>
      <w:r w:rsidR="00E76E87">
        <w:rPr>
          <w:rFonts w:ascii="Times New Roman" w:hAnsi="Times New Roman" w:cs="Times New Roman"/>
          <w:color w:val="FF0000"/>
          <w:sz w:val="24"/>
          <w:szCs w:val="24"/>
          <w:lang w:val="sr-Cyrl-RS"/>
        </w:rPr>
        <w:t>.</w:t>
      </w:r>
      <w:r w:rsidR="00F722E2" w:rsidRPr="00420899">
        <w:rPr>
          <w:rFonts w:ascii="Times New Roman" w:hAnsi="Times New Roman" w:cs="Times New Roman"/>
          <w:sz w:val="24"/>
          <w:szCs w:val="24"/>
          <w:lang w:val="sr-Cyrl-RS"/>
        </w:rPr>
        <w:t xml:space="preserve"> </w:t>
      </w:r>
      <w:r w:rsidR="007F350B" w:rsidRPr="00420899">
        <w:rPr>
          <w:rFonts w:ascii="Times New Roman" w:hAnsi="Times New Roman" w:cs="Times New Roman"/>
          <w:sz w:val="24"/>
          <w:szCs w:val="24"/>
          <w:lang w:val="sr-Cyrl-RS"/>
        </w:rPr>
        <w:t>Обрачун по ком.</w:t>
      </w:r>
    </w:p>
    <w:p w14:paraId="10509BB4" w14:textId="096D83C5" w:rsidR="00F722E2" w:rsidRPr="00420899" w:rsidRDefault="00F722E2" w:rsidP="007F350B">
      <w:pPr>
        <w:spacing w:after="0"/>
        <w:jc w:val="both"/>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0" distR="0" wp14:anchorId="692C1B4C" wp14:editId="5716EC17">
            <wp:extent cx="2667000" cy="2914650"/>
            <wp:effectExtent l="0" t="0" r="0" b="0"/>
            <wp:docPr id="1890566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66487" name="Picture 1890566487"/>
                    <pic:cNvPicPr/>
                  </pic:nvPicPr>
                  <pic:blipFill>
                    <a:blip r:embed="rId7">
                      <a:extLst>
                        <a:ext uri="{28A0092B-C50C-407E-A947-70E740481C1C}">
                          <a14:useLocalDpi xmlns:a14="http://schemas.microsoft.com/office/drawing/2010/main" val="0"/>
                        </a:ext>
                      </a:extLst>
                    </a:blip>
                    <a:stretch>
                      <a:fillRect/>
                    </a:stretch>
                  </pic:blipFill>
                  <pic:spPr>
                    <a:xfrm>
                      <a:off x="0" y="0"/>
                      <a:ext cx="2667000" cy="2914650"/>
                    </a:xfrm>
                    <a:prstGeom prst="rect">
                      <a:avLst/>
                    </a:prstGeom>
                  </pic:spPr>
                </pic:pic>
              </a:graphicData>
            </a:graphic>
          </wp:inline>
        </w:drawing>
      </w:r>
      <w:r>
        <w:rPr>
          <w:rFonts w:ascii="Times New Roman" w:hAnsi="Times New Roman" w:cs="Times New Roman"/>
          <w:sz w:val="24"/>
          <w:szCs w:val="24"/>
          <w:lang w:val="sr-Cyrl-RS"/>
        </w:rPr>
        <w:t xml:space="preserve">        </w:t>
      </w:r>
      <w:r>
        <w:rPr>
          <w:rFonts w:ascii="Times New Roman" w:hAnsi="Times New Roman" w:cs="Times New Roman"/>
          <w:noProof/>
          <w:sz w:val="24"/>
          <w:szCs w:val="24"/>
          <w:lang w:val="sr-Cyrl-RS"/>
        </w:rPr>
        <w:drawing>
          <wp:anchor distT="0" distB="0" distL="114300" distR="114300" simplePos="0" relativeHeight="251661312" behindDoc="0" locked="0" layoutInCell="1" allowOverlap="1" wp14:anchorId="4964D9C8" wp14:editId="63EDA7D0">
            <wp:simplePos x="3888105" y="5462270"/>
            <wp:positionH relativeFrom="margin">
              <wp:align>right</wp:align>
            </wp:positionH>
            <wp:positionV relativeFrom="margin">
              <wp:align>center</wp:align>
            </wp:positionV>
            <wp:extent cx="2381250" cy="1772920"/>
            <wp:effectExtent l="0" t="0" r="0" b="0"/>
            <wp:wrapSquare wrapText="bothSides"/>
            <wp:docPr id="364686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86303" name="Picture 3646863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1250" cy="1772920"/>
                    </a:xfrm>
                    <a:prstGeom prst="rect">
                      <a:avLst/>
                    </a:prstGeom>
                  </pic:spPr>
                </pic:pic>
              </a:graphicData>
            </a:graphic>
          </wp:anchor>
        </w:drawing>
      </w:r>
    </w:p>
    <w:p w14:paraId="1BB1AAE9" w14:textId="1A10A792" w:rsidR="007F350B" w:rsidRPr="00420899" w:rsidRDefault="007F350B" w:rsidP="00F722E2">
      <w:pPr>
        <w:spacing w:after="0"/>
        <w:jc w:val="right"/>
        <w:rPr>
          <w:rFonts w:ascii="Times New Roman" w:hAnsi="Times New Roman" w:cs="Times New Roman"/>
          <w:b/>
          <w:bCs/>
          <w:sz w:val="24"/>
          <w:szCs w:val="24"/>
          <w:lang w:val="sr-Cyrl-RS"/>
        </w:rPr>
      </w:pPr>
    </w:p>
    <w:p w14:paraId="09F65DBA" w14:textId="64C01704" w:rsidR="007F350B" w:rsidRPr="00420899" w:rsidRDefault="00D3118D"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7.</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Набавка и постављање таблица на свим унутрашњим вратима у објекту, са називом просторије и име и презиме запослених</w:t>
      </w:r>
      <w:r w:rsidR="00E76E87">
        <w:rPr>
          <w:rFonts w:ascii="Times New Roman" w:hAnsi="Times New Roman" w:cs="Times New Roman"/>
          <w:sz w:val="24"/>
          <w:szCs w:val="24"/>
          <w:lang w:val="sr-Latn-RS"/>
        </w:rPr>
        <w:t>,</w:t>
      </w:r>
      <w:r w:rsidR="00F722E2">
        <w:rPr>
          <w:rFonts w:ascii="Times New Roman" w:hAnsi="Times New Roman" w:cs="Times New Roman"/>
          <w:sz w:val="24"/>
          <w:szCs w:val="24"/>
          <w:lang w:val="sr-Latn-RS"/>
        </w:rPr>
        <w:t xml:space="preserve"> </w:t>
      </w:r>
      <w:r w:rsidR="00E76E87" w:rsidRPr="00E76E87">
        <w:rPr>
          <w:rFonts w:ascii="Times New Roman" w:hAnsi="Times New Roman" w:cs="Times New Roman"/>
          <w:color w:val="FF0000"/>
          <w:sz w:val="24"/>
          <w:szCs w:val="24"/>
          <w:lang w:val="sr-Latn-RS"/>
        </w:rPr>
        <w:t xml:space="preserve">tipa </w:t>
      </w:r>
      <w:r w:rsidR="00E76E87" w:rsidRPr="00E76E87">
        <w:rPr>
          <w:rFonts w:ascii="Times New Roman" w:hAnsi="Times New Roman" w:cs="Times New Roman"/>
          <w:color w:val="FF0000"/>
          <w:sz w:val="24"/>
          <w:szCs w:val="24"/>
          <w:lang w:val="sr-Cyrl-RS"/>
        </w:rPr>
        <w:t xml:space="preserve"> </w:t>
      </w:r>
      <w:r w:rsidR="00E76E87" w:rsidRPr="00E76E87">
        <w:rPr>
          <w:rFonts w:ascii="Times New Roman" w:hAnsi="Times New Roman" w:cs="Times New Roman"/>
          <w:color w:val="FF0000"/>
          <w:sz w:val="24"/>
          <w:szCs w:val="24"/>
          <w:shd w:val="clear" w:color="auto" w:fill="FCFCFC"/>
        </w:rPr>
        <w:t>Front</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rPr>
        <w:t>Office</w:t>
      </w:r>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lang w:val="sr-Latn-RS"/>
        </w:rPr>
        <w:t xml:space="preserve">(ili odgovarajući) koji </w:t>
      </w:r>
      <w:r w:rsidR="00E76E87" w:rsidRPr="00E76E87">
        <w:rPr>
          <w:rFonts w:ascii="Times New Roman" w:hAnsi="Times New Roman" w:cs="Times New Roman"/>
          <w:color w:val="FF0000"/>
          <w:sz w:val="24"/>
          <w:szCs w:val="24"/>
          <w:shd w:val="clear" w:color="auto" w:fill="FCFCFC"/>
        </w:rPr>
        <w:t>se</w:t>
      </w:r>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izra</w:t>
      </w:r>
      <w:proofErr w:type="spellEnd"/>
      <w:r w:rsidR="00E76E87" w:rsidRPr="00E76E87">
        <w:rPr>
          <w:rFonts w:ascii="Times New Roman" w:hAnsi="Times New Roman" w:cs="Times New Roman"/>
          <w:color w:val="FF0000"/>
          <w:sz w:val="24"/>
          <w:szCs w:val="24"/>
          <w:shd w:val="clear" w:color="auto" w:fill="FCFCFC"/>
          <w:lang w:val="sr-Cyrl-RS"/>
        </w:rPr>
        <w:t>đ</w:t>
      </w:r>
      <w:proofErr w:type="spellStart"/>
      <w:r w:rsidR="00E76E87" w:rsidRPr="00E76E87">
        <w:rPr>
          <w:rFonts w:ascii="Times New Roman" w:hAnsi="Times New Roman" w:cs="Times New Roman"/>
          <w:color w:val="FF0000"/>
          <w:sz w:val="24"/>
          <w:szCs w:val="24"/>
          <w:shd w:val="clear" w:color="auto" w:fill="FCFCFC"/>
        </w:rPr>
        <w:t>uje</w:t>
      </w:r>
      <w:proofErr w:type="spellEnd"/>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rPr>
        <w:t>od</w:t>
      </w:r>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eloksiranih</w:t>
      </w:r>
      <w:proofErr w:type="spellEnd"/>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aluminijumskih</w:t>
      </w:r>
      <w:proofErr w:type="spellEnd"/>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profila</w:t>
      </w:r>
      <w:proofErr w:type="spellEnd"/>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i</w:t>
      </w:r>
      <w:proofErr w:type="spellEnd"/>
      <w:r w:rsidR="00E76E87" w:rsidRPr="00E76E87">
        <w:rPr>
          <w:rFonts w:ascii="Times New Roman" w:hAnsi="Times New Roman" w:cs="Times New Roman"/>
          <w:color w:val="FF0000"/>
          <w:sz w:val="24"/>
          <w:szCs w:val="24"/>
          <w:shd w:val="clear" w:color="auto" w:fill="FCFCFC"/>
          <w:lang w:val="sr-Cyrl-RS"/>
        </w:rPr>
        <w:t xml:space="preserve"> </w:t>
      </w:r>
      <w:proofErr w:type="spellStart"/>
      <w:r w:rsidR="00E76E87" w:rsidRPr="00E76E87">
        <w:rPr>
          <w:rFonts w:ascii="Times New Roman" w:hAnsi="Times New Roman" w:cs="Times New Roman"/>
          <w:color w:val="FF0000"/>
          <w:sz w:val="24"/>
          <w:szCs w:val="24"/>
          <w:shd w:val="clear" w:color="auto" w:fill="FCFCFC"/>
        </w:rPr>
        <w:t>graviranih</w:t>
      </w:r>
      <w:proofErr w:type="spellEnd"/>
      <w:r w:rsidR="00E76E87" w:rsidRPr="00E76E87">
        <w:rPr>
          <w:rFonts w:ascii="Times New Roman" w:hAnsi="Times New Roman" w:cs="Times New Roman"/>
          <w:color w:val="FF0000"/>
          <w:sz w:val="24"/>
          <w:szCs w:val="24"/>
          <w:shd w:val="clear" w:color="auto" w:fill="FCFCFC"/>
          <w:lang w:val="sr-Cyrl-RS"/>
        </w:rPr>
        <w:t xml:space="preserve"> </w:t>
      </w:r>
      <w:r w:rsidR="00E76E87" w:rsidRPr="00E76E87">
        <w:rPr>
          <w:rFonts w:ascii="Times New Roman" w:hAnsi="Times New Roman" w:cs="Times New Roman"/>
          <w:color w:val="FF0000"/>
          <w:sz w:val="24"/>
          <w:szCs w:val="24"/>
          <w:shd w:val="clear" w:color="auto" w:fill="FCFCFC"/>
        </w:rPr>
        <w:t>ulo</w:t>
      </w:r>
      <w:r w:rsidR="00E76E87" w:rsidRPr="00E76E87">
        <w:rPr>
          <w:rFonts w:ascii="Times New Roman" w:hAnsi="Times New Roman" w:cs="Times New Roman"/>
          <w:color w:val="FF0000"/>
          <w:sz w:val="24"/>
          <w:szCs w:val="24"/>
          <w:shd w:val="clear" w:color="auto" w:fill="FCFCFC"/>
          <w:lang w:val="sr-Cyrl-RS"/>
        </w:rPr>
        <w:t>ž</w:t>
      </w:r>
      <w:r w:rsidR="00E76E87" w:rsidRPr="00E76E87">
        <w:rPr>
          <w:rFonts w:ascii="Times New Roman" w:hAnsi="Times New Roman" w:cs="Times New Roman"/>
          <w:color w:val="FF0000"/>
          <w:sz w:val="24"/>
          <w:szCs w:val="24"/>
          <w:shd w:val="clear" w:color="auto" w:fill="FCFCFC"/>
        </w:rPr>
        <w:t>aka</w:t>
      </w:r>
      <w:r w:rsidR="00E76E87" w:rsidRPr="00E76E87">
        <w:rPr>
          <w:rFonts w:ascii="Times New Roman" w:hAnsi="Times New Roman" w:cs="Times New Roman"/>
          <w:color w:val="FF0000"/>
          <w:sz w:val="24"/>
          <w:szCs w:val="24"/>
          <w:shd w:val="clear" w:color="auto" w:fill="FCFCFC"/>
          <w:lang w:val="sr-Cyrl-RS"/>
        </w:rPr>
        <w:t>.</w:t>
      </w:r>
      <w:r w:rsidR="00E76E87" w:rsidRPr="00F722E2">
        <w:rPr>
          <w:rFonts w:ascii="Times New Roman" w:hAnsi="Times New Roman" w:cs="Times New Roman"/>
          <w:color w:val="FF0000"/>
          <w:sz w:val="24"/>
          <w:szCs w:val="24"/>
          <w:lang w:val="sr-Cyrl-RS"/>
        </w:rPr>
        <w:t xml:space="preserve"> </w:t>
      </w:r>
      <w:r w:rsidR="00F722E2" w:rsidRPr="00F722E2">
        <w:rPr>
          <w:rFonts w:ascii="Times New Roman" w:hAnsi="Times New Roman" w:cs="Times New Roman"/>
          <w:color w:val="FF0000"/>
          <w:sz w:val="24"/>
          <w:szCs w:val="24"/>
          <w:lang w:val="sr-Cyrl-RS"/>
        </w:rPr>
        <w:t>Димензије плочица и врста материјала по избору инвеститора</w:t>
      </w:r>
      <w:r w:rsidR="00F722E2">
        <w:rPr>
          <w:rFonts w:ascii="Times New Roman" w:hAnsi="Times New Roman" w:cs="Times New Roman"/>
          <w:sz w:val="24"/>
          <w:szCs w:val="24"/>
          <w:lang w:val="sr-Cyrl-RS"/>
        </w:rPr>
        <w:t>.</w:t>
      </w:r>
      <w:r w:rsidR="007F350B" w:rsidRPr="00420899">
        <w:rPr>
          <w:rFonts w:ascii="Times New Roman" w:hAnsi="Times New Roman" w:cs="Times New Roman"/>
          <w:sz w:val="24"/>
          <w:szCs w:val="24"/>
          <w:lang w:val="sr-Cyrl-RS"/>
        </w:rPr>
        <w:t xml:space="preserve"> Обрачун по ком.</w:t>
      </w:r>
    </w:p>
    <w:p w14:paraId="76D7FC29" w14:textId="361F183D" w:rsidR="00F722E2" w:rsidRPr="00420899" w:rsidRDefault="00F722E2" w:rsidP="00E76E87">
      <w:pPr>
        <w:spacing w:after="0"/>
        <w:jc w:val="center"/>
        <w:rPr>
          <w:rFonts w:ascii="Times New Roman" w:hAnsi="Times New Roman" w:cs="Times New Roman"/>
          <w:sz w:val="24"/>
          <w:szCs w:val="24"/>
          <w:lang w:val="sr-Cyrl-RS"/>
        </w:rPr>
      </w:pPr>
      <w:r>
        <w:rPr>
          <w:rFonts w:ascii="Times New Roman" w:hAnsi="Times New Roman" w:cs="Times New Roman"/>
          <w:noProof/>
          <w:sz w:val="24"/>
          <w:szCs w:val="24"/>
          <w:lang w:val="sr-Cyrl-RS"/>
        </w:rPr>
        <w:drawing>
          <wp:inline distT="0" distB="0" distL="0" distR="0" wp14:anchorId="61F1B64C" wp14:editId="585F0174">
            <wp:extent cx="2130950" cy="1534160"/>
            <wp:effectExtent l="0" t="0" r="3175" b="8890"/>
            <wp:docPr id="3447203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20390" name="Picture 344720390"/>
                    <pic:cNvPicPr/>
                  </pic:nvPicPr>
                  <pic:blipFill>
                    <a:blip r:embed="rId9">
                      <a:extLst>
                        <a:ext uri="{28A0092B-C50C-407E-A947-70E740481C1C}">
                          <a14:useLocalDpi xmlns:a14="http://schemas.microsoft.com/office/drawing/2010/main" val="0"/>
                        </a:ext>
                      </a:extLst>
                    </a:blip>
                    <a:stretch>
                      <a:fillRect/>
                    </a:stretch>
                  </pic:blipFill>
                  <pic:spPr>
                    <a:xfrm>
                      <a:off x="0" y="0"/>
                      <a:ext cx="2159603" cy="1554789"/>
                    </a:xfrm>
                    <a:prstGeom prst="rect">
                      <a:avLst/>
                    </a:prstGeom>
                  </pic:spPr>
                </pic:pic>
              </a:graphicData>
            </a:graphic>
          </wp:inline>
        </w:drawing>
      </w:r>
    </w:p>
    <w:p w14:paraId="1690ABB7" w14:textId="518159E9" w:rsidR="007F350B" w:rsidRPr="00420899" w:rsidRDefault="00D3118D" w:rsidP="007F350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8.</w:t>
      </w:r>
      <w:r w:rsidR="007F350B" w:rsidRPr="00420899">
        <w:rPr>
          <w:rFonts w:ascii="Times New Roman" w:hAnsi="Times New Roman" w:cs="Times New Roman"/>
          <w:b/>
          <w:bCs/>
          <w:sz w:val="24"/>
          <w:szCs w:val="24"/>
          <w:lang w:val="sr-Cyrl-RS"/>
        </w:rPr>
        <w:t xml:space="preserve"> </w:t>
      </w:r>
      <w:r w:rsidR="007F350B" w:rsidRPr="00420899">
        <w:rPr>
          <w:rFonts w:ascii="Times New Roman" w:hAnsi="Times New Roman" w:cs="Times New Roman"/>
          <w:sz w:val="24"/>
          <w:szCs w:val="24"/>
          <w:lang w:val="sr-Cyrl-RS"/>
        </w:rPr>
        <w:t>Извршити завршно чишћење објекта након свих завршених радова у објекту. Обрачун по м2 подне површине објекта.</w:t>
      </w:r>
    </w:p>
    <w:p w14:paraId="7C016E41" w14:textId="77777777" w:rsidR="001068E1" w:rsidRPr="00420899" w:rsidRDefault="001068E1" w:rsidP="007F350B">
      <w:pPr>
        <w:spacing w:after="0"/>
        <w:jc w:val="both"/>
        <w:rPr>
          <w:rFonts w:ascii="Times New Roman" w:hAnsi="Times New Roman" w:cs="Times New Roman"/>
          <w:sz w:val="24"/>
          <w:szCs w:val="24"/>
          <w:lang w:val="sr-Cyrl-RS"/>
        </w:rPr>
      </w:pPr>
    </w:p>
    <w:p w14:paraId="0495A5AC" w14:textId="10C8BDD2" w:rsidR="001068E1" w:rsidRPr="00420899" w:rsidRDefault="001068E1" w:rsidP="001068E1">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9. </w:t>
      </w:r>
      <w:r w:rsidRPr="00420899">
        <w:rPr>
          <w:rFonts w:ascii="Times New Roman" w:hAnsi="Times New Roman" w:cs="Times New Roman"/>
          <w:sz w:val="24"/>
          <w:szCs w:val="24"/>
          <w:lang w:val="sr-Cyrl-RS"/>
        </w:rPr>
        <w:t>Набавка и постављање гуменог отирача 80/200цм са алуминијумским лајснама. Обрачун по комаду.</w:t>
      </w:r>
    </w:p>
    <w:p w14:paraId="62978342" w14:textId="77777777" w:rsidR="008A33B9" w:rsidRPr="00420899" w:rsidRDefault="008A33B9" w:rsidP="001068E1">
      <w:pPr>
        <w:spacing w:after="0"/>
        <w:jc w:val="both"/>
        <w:rPr>
          <w:rFonts w:ascii="Times New Roman" w:hAnsi="Times New Roman" w:cs="Times New Roman"/>
          <w:sz w:val="24"/>
          <w:szCs w:val="24"/>
          <w:lang w:val="sr-Cyrl-RS"/>
        </w:rPr>
      </w:pPr>
    </w:p>
    <w:p w14:paraId="60BFDD9C" w14:textId="77777777" w:rsidR="001068E1" w:rsidRPr="00420899" w:rsidRDefault="001068E1" w:rsidP="001068E1">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10.</w:t>
      </w:r>
      <w:r w:rsidRPr="00420899">
        <w:rPr>
          <w:rFonts w:ascii="Times New Roman" w:hAnsi="Times New Roman" w:cs="Times New Roman"/>
          <w:sz w:val="24"/>
          <w:szCs w:val="24"/>
          <w:lang w:val="ru-RU"/>
        </w:rPr>
        <w:t xml:space="preserve"> </w:t>
      </w:r>
      <w:r w:rsidRPr="00420899">
        <w:rPr>
          <w:rFonts w:ascii="Times New Roman" w:hAnsi="Times New Roman" w:cs="Times New Roman"/>
          <w:bCs/>
          <w:sz w:val="24"/>
          <w:szCs w:val="24"/>
          <w:lang w:val="sr-Cyrl-RS"/>
        </w:rPr>
        <w:t xml:space="preserve">Набавка и постављање никлованих вратанaца 20/20цм  на местима ревизионих отвора на облогама вертикала.  Обрачун по комаду. </w:t>
      </w:r>
    </w:p>
    <w:p w14:paraId="562C3072" w14:textId="77777777" w:rsidR="008A33B9" w:rsidRPr="00420899" w:rsidRDefault="008A33B9" w:rsidP="001068E1">
      <w:pPr>
        <w:spacing w:after="0"/>
        <w:jc w:val="both"/>
        <w:rPr>
          <w:rFonts w:ascii="Times New Roman" w:hAnsi="Times New Roman" w:cs="Times New Roman"/>
          <w:bCs/>
          <w:sz w:val="24"/>
          <w:szCs w:val="24"/>
          <w:lang w:val="sr-Cyrl-RS"/>
        </w:rPr>
      </w:pPr>
    </w:p>
    <w:p w14:paraId="736A7F96" w14:textId="77777777" w:rsidR="00C00736" w:rsidRPr="00420899" w:rsidRDefault="008A33B9" w:rsidP="007F350B">
      <w:pPr>
        <w:spacing w:after="0"/>
        <w:jc w:val="both"/>
        <w:rPr>
          <w:rFonts w:ascii="Times New Roman" w:hAnsi="Times New Roman" w:cs="Times New Roman"/>
          <w:bCs/>
          <w:sz w:val="24"/>
          <w:szCs w:val="24"/>
          <w:vertAlign w:val="superscript"/>
          <w:lang w:val="sr-Cyrl-RS"/>
        </w:rPr>
      </w:pPr>
      <w:r w:rsidRPr="00420899">
        <w:rPr>
          <w:rFonts w:ascii="Times New Roman" w:hAnsi="Times New Roman" w:cs="Times New Roman"/>
          <w:b/>
          <w:sz w:val="24"/>
          <w:szCs w:val="24"/>
          <w:lang w:val="sr-Latn-RS"/>
        </w:rPr>
        <w:t xml:space="preserve">11. </w:t>
      </w:r>
      <w:r w:rsidRPr="00420899">
        <w:rPr>
          <w:rFonts w:ascii="Times New Roman" w:hAnsi="Times New Roman" w:cs="Times New Roman"/>
          <w:bCs/>
          <w:sz w:val="24"/>
          <w:szCs w:val="24"/>
          <w:lang w:val="sr-Cyrl-RS"/>
        </w:rPr>
        <w:t xml:space="preserve">Набавка постављање РОЛО завеса са ланцем (алуминијумска шина са маском) са </w:t>
      </w:r>
      <w:r w:rsidRPr="00420899">
        <w:rPr>
          <w:rFonts w:ascii="Times New Roman" w:hAnsi="Times New Roman" w:cs="Times New Roman"/>
          <w:bCs/>
          <w:sz w:val="24"/>
          <w:szCs w:val="24"/>
          <w:lang w:val="sr-Latn-RS"/>
        </w:rPr>
        <w:t xml:space="preserve">SCREEN </w:t>
      </w:r>
      <w:r w:rsidRPr="00420899">
        <w:rPr>
          <w:rFonts w:ascii="Times New Roman" w:hAnsi="Times New Roman" w:cs="Times New Roman"/>
          <w:bCs/>
          <w:sz w:val="24"/>
          <w:szCs w:val="24"/>
          <w:lang w:val="sr-Cyrl-RS"/>
        </w:rPr>
        <w:t>платном или одговарајуће. Обрачун по м</w:t>
      </w:r>
      <w:r w:rsidRPr="00420899">
        <w:rPr>
          <w:rFonts w:ascii="Times New Roman" w:hAnsi="Times New Roman" w:cs="Times New Roman"/>
          <w:bCs/>
          <w:sz w:val="24"/>
          <w:szCs w:val="24"/>
          <w:vertAlign w:val="superscript"/>
          <w:lang w:val="sr-Cyrl-RS"/>
        </w:rPr>
        <w:t>2</w:t>
      </w:r>
    </w:p>
    <w:p w14:paraId="3A59897B" w14:textId="77777777" w:rsidR="00C00736" w:rsidRPr="00420899" w:rsidRDefault="00C00736" w:rsidP="007F350B">
      <w:pPr>
        <w:spacing w:after="0"/>
        <w:jc w:val="both"/>
        <w:rPr>
          <w:rFonts w:ascii="Times New Roman" w:hAnsi="Times New Roman" w:cs="Times New Roman"/>
          <w:bCs/>
          <w:sz w:val="24"/>
          <w:szCs w:val="24"/>
          <w:vertAlign w:val="superscript"/>
          <w:lang w:val="sr-Cyrl-RS"/>
        </w:rPr>
      </w:pPr>
    </w:p>
    <w:p w14:paraId="6A1E53A8" w14:textId="6F74F3CC" w:rsidR="00C00736" w:rsidRPr="00420899" w:rsidRDefault="00C00736" w:rsidP="00C00736">
      <w:pPr>
        <w:spacing w:after="0"/>
        <w:jc w:val="both"/>
        <w:rPr>
          <w:rFonts w:ascii="Times New Roman" w:hAnsi="Times New Roman" w:cs="Times New Roman"/>
          <w:bCs/>
          <w:sz w:val="24"/>
          <w:szCs w:val="24"/>
          <w:lang w:val="sr-Cyrl-RS"/>
        </w:rPr>
      </w:pPr>
      <w:r w:rsidRPr="00420899">
        <w:rPr>
          <w:rFonts w:ascii="Times New Roman" w:hAnsi="Times New Roman" w:cs="Times New Roman"/>
          <w:b/>
          <w:sz w:val="24"/>
          <w:szCs w:val="24"/>
          <w:lang w:val="sr-Latn-RS"/>
        </w:rPr>
        <w:t>1</w:t>
      </w:r>
      <w:r w:rsidRPr="00420899">
        <w:rPr>
          <w:rFonts w:ascii="Times New Roman" w:hAnsi="Times New Roman" w:cs="Times New Roman"/>
          <w:b/>
          <w:sz w:val="24"/>
          <w:szCs w:val="24"/>
          <w:lang w:val="sr-Cyrl-RS"/>
        </w:rPr>
        <w:t>2</w:t>
      </w:r>
      <w:r w:rsidRPr="00420899">
        <w:rPr>
          <w:rFonts w:ascii="Times New Roman" w:hAnsi="Times New Roman" w:cs="Times New Roman"/>
          <w:b/>
          <w:sz w:val="24"/>
          <w:szCs w:val="24"/>
          <w:lang w:val="sr-Latn-RS"/>
        </w:rPr>
        <w:t>.</w:t>
      </w:r>
      <w:r w:rsidRPr="00420899">
        <w:rPr>
          <w:lang w:val="ru-RU"/>
        </w:rPr>
        <w:t xml:space="preserve"> </w:t>
      </w:r>
      <w:r w:rsidRPr="00420899">
        <w:rPr>
          <w:rFonts w:ascii="Times New Roman" w:hAnsi="Times New Roman" w:cs="Times New Roman"/>
          <w:sz w:val="24"/>
          <w:szCs w:val="24"/>
          <w:lang w:val="sr-Latn-RS"/>
        </w:rPr>
        <w:t xml:space="preserve">Облога зидова, </w:t>
      </w:r>
      <w:r w:rsidR="004B7875" w:rsidRPr="002C26A8">
        <w:rPr>
          <w:rFonts w:ascii="Times New Roman" w:hAnsi="Times New Roman" w:cs="Times New Roman"/>
          <w:color w:val="FF0000"/>
          <w:sz w:val="24"/>
          <w:szCs w:val="24"/>
          <w:lang w:val="sr-Cyrl-RS"/>
        </w:rPr>
        <w:t>у улазном холу приземља</w:t>
      </w:r>
      <w:r w:rsidR="002C26A8">
        <w:rPr>
          <w:rFonts w:ascii="Times New Roman" w:hAnsi="Times New Roman" w:cs="Times New Roman"/>
          <w:sz w:val="24"/>
          <w:szCs w:val="24"/>
          <w:lang w:val="sr-Cyrl-RS"/>
        </w:rPr>
        <w:t xml:space="preserve"> </w:t>
      </w:r>
      <w:r w:rsidR="002C26A8" w:rsidRPr="002C26A8">
        <w:rPr>
          <w:rFonts w:ascii="Times New Roman" w:hAnsi="Times New Roman" w:cs="Times New Roman"/>
          <w:color w:val="FF0000"/>
          <w:sz w:val="24"/>
          <w:szCs w:val="24"/>
          <w:lang w:val="sr-Cyrl-RS"/>
        </w:rPr>
        <w:t>на најфреквентнијим деловима</w:t>
      </w:r>
      <w:r w:rsidRPr="002C26A8">
        <w:rPr>
          <w:rFonts w:ascii="Times New Roman" w:hAnsi="Times New Roman" w:cs="Times New Roman"/>
          <w:color w:val="FF0000"/>
          <w:sz w:val="24"/>
          <w:szCs w:val="24"/>
          <w:lang w:val="sr-Latn-RS"/>
        </w:rPr>
        <w:t xml:space="preserve">,  </w:t>
      </w:r>
      <w:r w:rsidRPr="00420899">
        <w:rPr>
          <w:rFonts w:ascii="Times New Roman" w:hAnsi="Times New Roman" w:cs="Times New Roman"/>
          <w:sz w:val="24"/>
          <w:szCs w:val="24"/>
          <w:lang w:val="sr-Latn-RS"/>
        </w:rPr>
        <w:t>од универа NAGANO HRAST 8431,  (са потребном подконструкцијом).</w:t>
      </w:r>
      <w:r w:rsidRPr="00420899">
        <w:rPr>
          <w:rFonts w:ascii="Times New Roman" w:hAnsi="Times New Roman" w:cs="Times New Roman"/>
          <w:bCs/>
          <w:sz w:val="24"/>
          <w:szCs w:val="24"/>
          <w:lang w:val="sr-Cyrl-RS"/>
        </w:rPr>
        <w:t xml:space="preserve"> Обрачун по м</w:t>
      </w:r>
      <w:r w:rsidRPr="00420899">
        <w:rPr>
          <w:rFonts w:ascii="Times New Roman" w:hAnsi="Times New Roman" w:cs="Times New Roman"/>
          <w:bCs/>
          <w:sz w:val="24"/>
          <w:szCs w:val="24"/>
          <w:vertAlign w:val="superscript"/>
          <w:lang w:val="sr-Cyrl-RS"/>
        </w:rPr>
        <w:t>2</w:t>
      </w:r>
      <w:r w:rsidR="009C209F" w:rsidRPr="00420899">
        <w:rPr>
          <w:rFonts w:ascii="Times New Roman" w:hAnsi="Times New Roman" w:cs="Times New Roman"/>
          <w:bCs/>
          <w:sz w:val="24"/>
          <w:szCs w:val="24"/>
          <w:lang w:val="sr-Cyrl-RS"/>
        </w:rPr>
        <w:t>.</w:t>
      </w:r>
    </w:p>
    <w:p w14:paraId="3358B17C" w14:textId="3AFBC6B9" w:rsidR="005A32EB" w:rsidRPr="00420899" w:rsidRDefault="005A32EB" w:rsidP="007F350B">
      <w:pPr>
        <w:spacing w:after="0"/>
        <w:jc w:val="both"/>
        <w:rPr>
          <w:rFonts w:ascii="Times New Roman" w:hAnsi="Times New Roman" w:cs="Times New Roman"/>
          <w:sz w:val="24"/>
          <w:szCs w:val="24"/>
          <w:lang w:val="sr-Latn-RS"/>
        </w:rPr>
      </w:pPr>
    </w:p>
    <w:p w14:paraId="08AFE341" w14:textId="160B1BFA" w:rsidR="00E84C84" w:rsidRPr="00420899" w:rsidRDefault="005A32EB" w:rsidP="002C26A8">
      <w:pPr>
        <w:spacing w:line="240" w:lineRule="auto"/>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Latn-RS"/>
        </w:rPr>
        <w:t>1</w:t>
      </w:r>
      <w:r w:rsidR="00C00736" w:rsidRPr="00420899">
        <w:rPr>
          <w:rFonts w:ascii="Times New Roman" w:hAnsi="Times New Roman" w:cs="Times New Roman"/>
          <w:b/>
          <w:bCs/>
          <w:sz w:val="24"/>
          <w:szCs w:val="24"/>
          <w:lang w:val="sr-Cyrl-RS"/>
        </w:rPr>
        <w:t>3</w:t>
      </w:r>
      <w:r w:rsidRPr="00420899">
        <w:rPr>
          <w:rFonts w:ascii="Times New Roman" w:hAnsi="Times New Roman" w:cs="Times New Roman"/>
          <w:sz w:val="24"/>
          <w:szCs w:val="24"/>
          <w:lang w:val="sr-Latn-RS"/>
        </w:rPr>
        <w:t>.</w:t>
      </w:r>
      <w:r w:rsidRPr="00420899">
        <w:rPr>
          <w:lang w:val="ru-RU"/>
        </w:rPr>
        <w:t xml:space="preserve">  </w:t>
      </w:r>
      <w:r w:rsidRPr="00420899">
        <w:rPr>
          <w:rFonts w:ascii="Times New Roman" w:hAnsi="Times New Roman" w:cs="Times New Roman"/>
          <w:sz w:val="24"/>
          <w:szCs w:val="24"/>
          <w:lang w:val="sr-Latn-RS"/>
        </w:rPr>
        <w:t>Набавка, израда и уградња металне панелне ограде, еквивалент типа "Bastipli" из програма оградних система "Palisada". Сви елементи ограде су челични, термички поцинковани и пластифицирани полиестером.</w:t>
      </w:r>
      <w:r w:rsidRPr="00420899">
        <w:rPr>
          <w:lang w:val="ru-RU"/>
        </w:rPr>
        <w:t xml:space="preserve"> </w:t>
      </w:r>
      <w:r w:rsidRPr="00420899">
        <w:rPr>
          <w:rFonts w:ascii="Times New Roman" w:hAnsi="Times New Roman" w:cs="Times New Roman"/>
          <w:sz w:val="24"/>
          <w:szCs w:val="24"/>
          <w:lang w:val="sr-Latn-RS"/>
        </w:rPr>
        <w:t>Висина металне ограде износи 1.93m, а ширина панела је 2.50m. Пресек жице је 5mm, а величина окца 50*200mm. Припадајући стубови су еквивалент типа "Bastion", дим. 58*70*2.5mm, висине 2.00(+0.50)m и постављају се на размаку од 2.55m. Боја ограде је сива, RAL 7035.</w:t>
      </w:r>
      <w:r w:rsidRPr="00420899">
        <w:rPr>
          <w:lang w:val="sr-Latn-RS"/>
        </w:rPr>
        <w:t xml:space="preserve">  </w:t>
      </w:r>
      <w:r w:rsidRPr="00420899">
        <w:rPr>
          <w:rFonts w:ascii="Times New Roman" w:hAnsi="Times New Roman" w:cs="Times New Roman"/>
          <w:sz w:val="24"/>
          <w:szCs w:val="24"/>
          <w:lang w:val="sr-Latn-RS"/>
        </w:rPr>
        <w:t>Стубове треба убетонирати у бетонскe темељe 40x40x80 приликом његовог извођења, у свему према графичком прилогу</w:t>
      </w:r>
      <w:r w:rsidRPr="002C26A8">
        <w:rPr>
          <w:rFonts w:ascii="Times New Roman" w:hAnsi="Times New Roman" w:cs="Times New Roman"/>
          <w:lang w:val="sr-Latn-RS"/>
        </w:rPr>
        <w:t>.</w:t>
      </w:r>
      <w:r w:rsidR="00E84C84" w:rsidRPr="002C26A8">
        <w:rPr>
          <w:rFonts w:ascii="Times New Roman" w:hAnsi="Times New Roman" w:cs="Times New Roman"/>
          <w:lang w:val="sr-Cyrl-RS"/>
        </w:rPr>
        <w:t xml:space="preserve"> </w:t>
      </w:r>
      <w:r w:rsidR="002C26A8" w:rsidRPr="002C26A8">
        <w:rPr>
          <w:rFonts w:ascii="Times New Roman" w:hAnsi="Times New Roman" w:cs="Times New Roman"/>
          <w:bCs/>
          <w:color w:val="FF0000"/>
          <w:lang w:val="sr-Cyrl-RS"/>
        </w:rPr>
        <w:t>Metalna panelna ograda se postavlja u delu koji je na situaciji označen svetlo sivom bojim i za sada nije predmet ovog projekta ( ograda od 85m' će se postaviti kada se bude realizovalo proširenje kompleksa na drugu parcelu).</w:t>
      </w:r>
      <w:r w:rsidR="002C26A8">
        <w:rPr>
          <w:rFonts w:ascii="Arial" w:hAnsi="Arial" w:cs="Arial"/>
          <w:bCs/>
          <w:color w:val="FF0000"/>
          <w:lang w:val="sr-Cyrl-RS"/>
        </w:rPr>
        <w:t xml:space="preserve"> </w:t>
      </w:r>
      <w:r w:rsidR="00E84C84" w:rsidRPr="00420899">
        <w:rPr>
          <w:rFonts w:ascii="Times New Roman" w:hAnsi="Times New Roman" w:cs="Times New Roman"/>
          <w:sz w:val="24"/>
          <w:szCs w:val="24"/>
          <w:lang w:val="sr-Cyrl-RS"/>
        </w:rPr>
        <w:t>Обрачун по m</w:t>
      </w:r>
      <w:r w:rsidR="009C209F" w:rsidRPr="00420899">
        <w:rPr>
          <w:rFonts w:ascii="Times New Roman" w:hAnsi="Times New Roman" w:cs="Times New Roman"/>
          <w:sz w:val="24"/>
          <w:szCs w:val="24"/>
          <w:lang w:val="sr-Cyrl-RS"/>
        </w:rPr>
        <w:t>'</w:t>
      </w:r>
      <w:r w:rsidR="00E84C84" w:rsidRPr="00420899">
        <w:rPr>
          <w:rFonts w:ascii="Times New Roman" w:hAnsi="Times New Roman" w:cs="Times New Roman"/>
          <w:sz w:val="24"/>
          <w:szCs w:val="24"/>
          <w:lang w:val="sr-Cyrl-RS"/>
        </w:rPr>
        <w:t>.</w:t>
      </w:r>
    </w:p>
    <w:p w14:paraId="35D2449D" w14:textId="565CE38E" w:rsidR="006B2D54" w:rsidRPr="00420899" w:rsidRDefault="006B2D54" w:rsidP="006B2D54">
      <w:pPr>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XVI</w:t>
      </w:r>
      <w:r w:rsidRPr="00420899">
        <w:rPr>
          <w:rFonts w:ascii="Times New Roman" w:hAnsi="Times New Roman" w:cs="Times New Roman"/>
          <w:b/>
          <w:bCs/>
          <w:sz w:val="24"/>
          <w:szCs w:val="24"/>
          <w:lang w:val="sr-Latn-RS"/>
        </w:rPr>
        <w:t>I</w:t>
      </w:r>
      <w:r w:rsidR="0094440C" w:rsidRPr="00420899">
        <w:rPr>
          <w:rFonts w:ascii="Times New Roman" w:hAnsi="Times New Roman" w:cs="Times New Roman"/>
          <w:b/>
          <w:bCs/>
          <w:sz w:val="24"/>
          <w:szCs w:val="24"/>
          <w:lang w:val="sr-Cyrl-RS"/>
        </w:rPr>
        <w:t xml:space="preserve"> – МАШИН</w:t>
      </w:r>
      <w:r w:rsidRPr="00420899">
        <w:rPr>
          <w:rFonts w:ascii="Times New Roman" w:hAnsi="Times New Roman" w:cs="Times New Roman"/>
          <w:b/>
          <w:bCs/>
          <w:sz w:val="24"/>
          <w:szCs w:val="24"/>
          <w:lang w:val="sr-Cyrl-RS"/>
        </w:rPr>
        <w:t>СКЕ ИНСТАЛАЦИЈЕ ЛИФТА</w:t>
      </w:r>
    </w:p>
    <w:p w14:paraId="13C916E7" w14:textId="7169EBCA" w:rsidR="006B2D54" w:rsidRPr="00420899" w:rsidRDefault="00E36884" w:rsidP="00E36884">
      <w:pPr>
        <w:pStyle w:val="ListParagraph"/>
        <w:spacing w:after="0"/>
        <w:ind w:left="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w:t>
      </w:r>
      <w:r w:rsidR="006B2D54" w:rsidRPr="00420899">
        <w:rPr>
          <w:rFonts w:ascii="Times New Roman" w:hAnsi="Times New Roman" w:cs="Times New Roman"/>
          <w:sz w:val="24"/>
          <w:szCs w:val="24"/>
          <w:lang w:val="sr-Cyrl-RS"/>
        </w:rPr>
        <w:t>Испорука и уградња канала и фазонских комада од поцинкованог лима за вентилацију лифт окна у комплету са спојним, заптивним и овесним материјалом, димензија: 200x200mm. Обрачун по kg.</w:t>
      </w:r>
    </w:p>
    <w:p w14:paraId="244EEF08" w14:textId="77777777" w:rsidR="00E36884" w:rsidRPr="00420899" w:rsidRDefault="00E36884" w:rsidP="00E36884">
      <w:pPr>
        <w:pStyle w:val="ListParagraph"/>
        <w:spacing w:after="0"/>
        <w:ind w:left="0"/>
        <w:jc w:val="both"/>
        <w:rPr>
          <w:rFonts w:ascii="Times New Roman" w:hAnsi="Times New Roman" w:cs="Times New Roman"/>
          <w:sz w:val="24"/>
          <w:szCs w:val="24"/>
          <w:lang w:val="sr-Cyrl-RS"/>
        </w:rPr>
      </w:pPr>
    </w:p>
    <w:p w14:paraId="4247AE17" w14:textId="77F03530" w:rsidR="006B2D54" w:rsidRPr="00420899" w:rsidRDefault="00E36884" w:rsidP="00E36884">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2.</w:t>
      </w:r>
      <w:r w:rsidR="006B2D54" w:rsidRPr="00420899">
        <w:rPr>
          <w:rFonts w:ascii="Times New Roman" w:hAnsi="Times New Roman" w:cs="Times New Roman"/>
          <w:sz w:val="24"/>
          <w:szCs w:val="24"/>
          <w:lang w:val="sr-Cyrl-RS"/>
        </w:rPr>
        <w:t>Пробијање отвора у кровном покривачу (трапезни алу. лим), са завршном обрадом, заптивањем и враћањем у првобитно стање. Паушални обрачун.</w:t>
      </w:r>
    </w:p>
    <w:p w14:paraId="66852770" w14:textId="7DC1D524" w:rsidR="006B2D54" w:rsidRPr="00420899" w:rsidRDefault="00E36884" w:rsidP="00E36884">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3.</w:t>
      </w:r>
      <w:r w:rsidR="006B2D54" w:rsidRPr="00420899">
        <w:rPr>
          <w:rFonts w:ascii="Times New Roman" w:hAnsi="Times New Roman" w:cs="Times New Roman"/>
          <w:sz w:val="24"/>
          <w:szCs w:val="24"/>
          <w:lang w:val="sr-Cyrl-RS"/>
        </w:rPr>
        <w:t>Израда, испорука и уградња алуминијумске фиксне жалузине у комплету са заштитном мрежицом против инсеката, спојним и заптивним материјалом, димензија:                     - 200 x 200 mm Обрачун по ком.</w:t>
      </w:r>
    </w:p>
    <w:p w14:paraId="701FE43B" w14:textId="77777777" w:rsidR="006B2D54" w:rsidRPr="00420899" w:rsidRDefault="006B2D54" w:rsidP="006B2D54">
      <w:pPr>
        <w:spacing w:after="0"/>
        <w:jc w:val="both"/>
        <w:rPr>
          <w:rFonts w:ascii="Times New Roman" w:hAnsi="Times New Roman" w:cs="Times New Roman"/>
          <w:sz w:val="24"/>
          <w:szCs w:val="24"/>
          <w:lang w:val="sr-Cyrl-RS"/>
        </w:rPr>
      </w:pPr>
    </w:p>
    <w:p w14:paraId="7548D22F"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Ц-ЕНТЕРИЈЕРСКА ОПРЕМА И НАМЕШТАЈ</w:t>
      </w:r>
    </w:p>
    <w:p w14:paraId="05B45129" w14:textId="77777777" w:rsidR="007B12E9" w:rsidRPr="00420899" w:rsidRDefault="007B12E9" w:rsidP="007B12E9">
      <w:pPr>
        <w:spacing w:after="0"/>
        <w:jc w:val="both"/>
        <w:rPr>
          <w:rFonts w:ascii="Times New Roman" w:hAnsi="Times New Roman" w:cs="Times New Roman"/>
          <w:sz w:val="24"/>
          <w:szCs w:val="24"/>
          <w:lang w:val="sr-Cyrl-RS"/>
        </w:rPr>
      </w:pPr>
    </w:p>
    <w:p w14:paraId="719A3D93"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Извршити набавку и уградњу РАДНИ СТО LINK - дим. 190x90xх.75цм, плоча стола од универа БЕЛО 101 ПЕ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Обрачун по комаду.</w:t>
      </w:r>
    </w:p>
    <w:p w14:paraId="45392CA2"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3978219E" wp14:editId="50AE7F5E">
            <wp:extent cx="2162287" cy="1309999"/>
            <wp:effectExtent l="0" t="0" r="0" b="5080"/>
            <wp:docPr id="4275" name="Slika 7">
              <a:extLst xmlns:a="http://schemas.openxmlformats.org/drawingml/2006/main">
                <a:ext uri="{FF2B5EF4-FFF2-40B4-BE49-F238E27FC236}">
                  <a16:creationId xmlns:a16="http://schemas.microsoft.com/office/drawing/2014/main" id="{B7C3CE44-5B35-8045-CFD4-480CDE7F0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 name="Slika 7">
                      <a:extLst>
                        <a:ext uri="{FF2B5EF4-FFF2-40B4-BE49-F238E27FC236}">
                          <a16:creationId xmlns:a16="http://schemas.microsoft.com/office/drawing/2014/main" id="{B7C3CE44-5B35-8045-CFD4-480CDE7F06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3480" t="4617" r="6688" b="3011"/>
                    <a:stretch>
                      <a:fillRect/>
                    </a:stretch>
                  </pic:blipFill>
                  <pic:spPr bwMode="auto">
                    <a:xfrm>
                      <a:off x="0" y="0"/>
                      <a:ext cx="2168278" cy="1313629"/>
                    </a:xfrm>
                    <a:prstGeom prst="rect">
                      <a:avLst/>
                    </a:prstGeom>
                    <a:noFill/>
                    <a:ln>
                      <a:noFill/>
                    </a:ln>
                  </pic:spPr>
                </pic:pic>
              </a:graphicData>
            </a:graphic>
          </wp:inline>
        </w:drawing>
      </w:r>
    </w:p>
    <w:p w14:paraId="3D7222FC"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w:t>
      </w:r>
      <w:r w:rsidRPr="00420899">
        <w:rPr>
          <w:rFonts w:ascii="Times New Roman" w:hAnsi="Times New Roman" w:cs="Times New Roman"/>
          <w:sz w:val="24"/>
          <w:szCs w:val="24"/>
          <w:lang w:val="sr-Cyrl-RS"/>
        </w:rPr>
        <w:t xml:space="preserve"> Извршити набавку и уградњу ПОКРЕТНА КАСЕТА, дим.45x46x58цм, израђена  од универа дебљине 18мм. Опремљена је са три фиоке, са припадајућим металним ручкама, клизачима, точкићима и централном бравицом са три кључа, која закључава све фиоке. Финална обрада корпуса у декору нагано храст 8431 Kronospan. Фронтални део касете (маске фиока) кантоване ABS траком дебљине 2мм. Корпус касете универ  101 пе бела  Kronospan. клизаци GTV ТЕЛЕСКОП. Обрачун по комаду.</w:t>
      </w:r>
    </w:p>
    <w:p w14:paraId="5EB4F91C"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5159123D" wp14:editId="611D86E0">
            <wp:extent cx="2108499" cy="1374160"/>
            <wp:effectExtent l="0" t="0" r="6350" b="0"/>
            <wp:docPr id="4276" name="Slika 5">
              <a:extLst xmlns:a="http://schemas.openxmlformats.org/drawingml/2006/main">
                <a:ext uri="{FF2B5EF4-FFF2-40B4-BE49-F238E27FC236}">
                  <a16:creationId xmlns:a16="http://schemas.microsoft.com/office/drawing/2014/main" id="{8CBD39A5-7A0E-0DD6-ADA0-6C2092B1B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 name="Slika 5">
                      <a:extLst>
                        <a:ext uri="{FF2B5EF4-FFF2-40B4-BE49-F238E27FC236}">
                          <a16:creationId xmlns:a16="http://schemas.microsoft.com/office/drawing/2014/main" id="{8CBD39A5-7A0E-0DD6-ADA0-6C2092B1B3A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847" cy="1379601"/>
                    </a:xfrm>
                    <a:prstGeom prst="rect">
                      <a:avLst/>
                    </a:prstGeom>
                    <a:noFill/>
                    <a:ln>
                      <a:noFill/>
                    </a:ln>
                  </pic:spPr>
                </pic:pic>
              </a:graphicData>
            </a:graphic>
          </wp:inline>
        </w:drawing>
      </w:r>
    </w:p>
    <w:p w14:paraId="5FC57FA9"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w:t>
      </w:r>
      <w:r w:rsidRPr="00420899">
        <w:rPr>
          <w:rFonts w:ascii="Times New Roman" w:hAnsi="Times New Roman" w:cs="Times New Roman"/>
          <w:sz w:val="24"/>
          <w:szCs w:val="24"/>
          <w:lang w:val="sr-Cyrl-RS"/>
        </w:rPr>
        <w:t xml:space="preserve"> Извршити набавку и уградњу ПОМОЋНИ СТО  - дим. 180x60xх.75цм, плоча стола од универа БЕЛО 101 ПЕ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Обрачун по комаду.</w:t>
      </w:r>
    </w:p>
    <w:p w14:paraId="36BF6417"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44CC1B9D" wp14:editId="654C2083">
            <wp:extent cx="1831381" cy="1204856"/>
            <wp:effectExtent l="0" t="0" r="0" b="0"/>
            <wp:docPr id="4277" name="Slika 8">
              <a:extLst xmlns:a="http://schemas.openxmlformats.org/drawingml/2006/main">
                <a:ext uri="{FF2B5EF4-FFF2-40B4-BE49-F238E27FC236}">
                  <a16:creationId xmlns:a16="http://schemas.microsoft.com/office/drawing/2014/main" id="{19866263-82A7-F80B-C0E1-750C5C5DC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 name="Slika 8">
                      <a:extLst>
                        <a:ext uri="{FF2B5EF4-FFF2-40B4-BE49-F238E27FC236}">
                          <a16:creationId xmlns:a16="http://schemas.microsoft.com/office/drawing/2014/main" id="{19866263-82A7-F80B-C0E1-750C5C5DC89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13480" t="4617" r="6688" b="3011"/>
                    <a:stretch>
                      <a:fillRect/>
                    </a:stretch>
                  </pic:blipFill>
                  <pic:spPr bwMode="auto">
                    <a:xfrm>
                      <a:off x="0" y="0"/>
                      <a:ext cx="1839741" cy="1210356"/>
                    </a:xfrm>
                    <a:prstGeom prst="rect">
                      <a:avLst/>
                    </a:prstGeom>
                    <a:noFill/>
                    <a:ln>
                      <a:noFill/>
                    </a:ln>
                  </pic:spPr>
                </pic:pic>
              </a:graphicData>
            </a:graphic>
          </wp:inline>
        </w:drawing>
      </w:r>
    </w:p>
    <w:p w14:paraId="676F9D32"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sz w:val="24"/>
          <w:szCs w:val="24"/>
          <w:lang w:val="it-IT"/>
        </w:rPr>
      </w:pPr>
      <w:r w:rsidRPr="00420899">
        <w:rPr>
          <w:rFonts w:ascii="Times New Roman" w:hAnsi="Times New Roman" w:cs="Times New Roman"/>
          <w:b/>
          <w:bCs/>
          <w:sz w:val="24"/>
          <w:szCs w:val="24"/>
          <w:lang w:val="sr-Cyrl-RS"/>
        </w:rPr>
        <w:t>4.</w:t>
      </w:r>
      <w:r w:rsidRPr="00420899">
        <w:rPr>
          <w:rFonts w:ascii="Times New Roman" w:hAnsi="Times New Roman" w:cs="Times New Roman"/>
          <w:sz w:val="24"/>
          <w:szCs w:val="24"/>
          <w:lang w:val="sr-Cyrl-RS"/>
        </w:rPr>
        <w:t xml:space="preserve"> Извршити набавку и уградњу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STANICA</w:t>
      </w:r>
      <w:r w:rsidRPr="00420899">
        <w:rPr>
          <w:rFonts w:ascii="Times New Roman" w:hAnsi="Times New Roman" w:cs="Times New Roman"/>
          <w:sz w:val="24"/>
          <w:szCs w:val="24"/>
          <w:lang w:val="sr-Cyrl-RS"/>
        </w:rPr>
        <w:t xml:space="preserve"> 4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MESTA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oznaka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w:t>
      </w:r>
      <w:r w:rsidRPr="00420899">
        <w:rPr>
          <w:rFonts w:ascii="Times New Roman" w:hAnsi="Times New Roman" w:cs="Times New Roman"/>
          <w:sz w:val="24"/>
          <w:szCs w:val="24"/>
          <w:lang w:val="sr-Cyrl-RS"/>
        </w:rPr>
        <w:t>-360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260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 xml:space="preserve">75- </w:t>
      </w:r>
      <w:r w:rsidRPr="00420899">
        <w:rPr>
          <w:rFonts w:ascii="Times New Roman" w:hAnsi="Times New Roman" w:cs="Times New Roman"/>
          <w:sz w:val="24"/>
          <w:szCs w:val="24"/>
          <w:lang w:val="it-IT"/>
        </w:rPr>
        <w:t>noge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stola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metalna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konstrukcija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izradjuje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kutijastih</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profila</w:t>
      </w:r>
      <w:r w:rsidRPr="00420899">
        <w:rPr>
          <w:rFonts w:ascii="Times New Roman" w:hAnsi="Times New Roman" w:cs="Times New Roman"/>
          <w:sz w:val="24"/>
          <w:szCs w:val="24"/>
          <w:lang w:val="sr-Cyrl-RS"/>
        </w:rPr>
        <w:t xml:space="preserve"> 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it-IT"/>
        </w:rPr>
        <w:t>cm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obliku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slova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plastificirane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svetlo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sivu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boju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Noge stola su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povezane traverzama. Ploča stola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25mm kronosapn 101 pe bele bojem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kantovana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jendom kraju stola ploča stola se oslanja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fiksnu kasetu sa 4 fioke koje imaju centralno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zakljucavanje. izrađena od univera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18mm kronosapn bela 101 pe. Opremljena 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sa 4 fioke, sa pripadajućim metalnim</w:t>
      </w:r>
    </w:p>
    <w:p w14:paraId="3FEE7502"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sz w:val="24"/>
          <w:szCs w:val="24"/>
          <w:lang w:val="it-IT"/>
        </w:rPr>
      </w:pPr>
      <w:r w:rsidRPr="00420899">
        <w:rPr>
          <w:rFonts w:ascii="Times New Roman" w:hAnsi="Times New Roman" w:cs="Times New Roman"/>
          <w:sz w:val="24"/>
          <w:szCs w:val="24"/>
          <w:lang w:val="it-IT"/>
        </w:rPr>
        <w:t>ručkama, klizačima, točkićima i centralnom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bravicom sa cetri ključa, koja zaključava sve</w:t>
      </w:r>
    </w:p>
    <w:p w14:paraId="3A0BB281"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sz w:val="24"/>
          <w:szCs w:val="24"/>
          <w:lang w:val="it-IT"/>
        </w:rPr>
      </w:pPr>
      <w:r w:rsidRPr="00420899">
        <w:rPr>
          <w:rFonts w:ascii="Times New Roman" w:hAnsi="Times New Roman" w:cs="Times New Roman"/>
          <w:sz w:val="24"/>
          <w:szCs w:val="24"/>
          <w:lang w:val="it-IT"/>
        </w:rPr>
        <w:t>fioke. Frontalni deo kasete (maske fioka)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kantovane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ploči stola se nalazi pregradni panel 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univera kronospan siva 112 pe viisne 35cm.</w:t>
      </w:r>
    </w:p>
    <w:p w14:paraId="6DCBE477" w14:textId="77777777" w:rsidR="007B12E9" w:rsidRPr="00420899" w:rsidRDefault="007B12E9" w:rsidP="007B12E9">
      <w:pPr>
        <w:tabs>
          <w:tab w:val="left" w:pos="8931"/>
        </w:tabs>
        <w:autoSpaceDE w:val="0"/>
        <w:autoSpaceDN w:val="0"/>
        <w:adjustRightInd w:val="0"/>
        <w:spacing w:after="0" w:line="240" w:lineRule="auto"/>
        <w:jc w:val="center"/>
        <w:rPr>
          <w:rFonts w:ascii="Times New Roman" w:hAnsi="Times New Roman" w:cs="Times New Roman"/>
          <w:sz w:val="24"/>
          <w:szCs w:val="24"/>
          <w:lang w:val="it-IT"/>
        </w:rPr>
      </w:pPr>
      <w:r w:rsidRPr="00420899">
        <w:rPr>
          <w:noProof/>
          <w:lang w:val="sr-Latn-RS" w:eastAsia="sr-Latn-RS"/>
        </w:rPr>
        <w:lastRenderedPageBreak/>
        <w:drawing>
          <wp:inline distT="0" distB="0" distL="0" distR="0" wp14:anchorId="3488308F" wp14:editId="259BC552">
            <wp:extent cx="3300153" cy="1556877"/>
            <wp:effectExtent l="0" t="0" r="0" b="5715"/>
            <wp:docPr id="6091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059" name="Picture 60914059"/>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1749" cy="1562348"/>
                    </a:xfrm>
                    <a:prstGeom prst="rect">
                      <a:avLst/>
                    </a:prstGeom>
                  </pic:spPr>
                </pic:pic>
              </a:graphicData>
            </a:graphic>
          </wp:inline>
        </w:drawing>
      </w:r>
      <w:r w:rsidRPr="00420899">
        <w:rPr>
          <w:noProof/>
          <w:lang w:val="sr-Latn-RS" w:eastAsia="sr-Latn-RS"/>
        </w:rPr>
        <w:drawing>
          <wp:inline distT="0" distB="0" distL="0" distR="0" wp14:anchorId="2794F169" wp14:editId="17FE0DEE">
            <wp:extent cx="2124379" cy="1899746"/>
            <wp:effectExtent l="0" t="0" r="0" b="5715"/>
            <wp:docPr id="110531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940" name="Picture 1105319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7737" cy="1911692"/>
                    </a:xfrm>
                    <a:prstGeom prst="rect">
                      <a:avLst/>
                    </a:prstGeom>
                  </pic:spPr>
                </pic:pic>
              </a:graphicData>
            </a:graphic>
          </wp:inline>
        </w:drawing>
      </w:r>
    </w:p>
    <w:p w14:paraId="42088EC2" w14:textId="77777777" w:rsidR="007B12E9" w:rsidRPr="00420899" w:rsidRDefault="007B12E9" w:rsidP="007B12E9">
      <w:pPr>
        <w:jc w:val="both"/>
        <w:rPr>
          <w:rFonts w:ascii="Times New Roman" w:hAnsi="Times New Roman" w:cs="Times New Roman"/>
          <w:b/>
          <w:bCs/>
          <w:sz w:val="24"/>
          <w:szCs w:val="24"/>
          <w:lang w:val="it-IT"/>
        </w:rPr>
      </w:pPr>
    </w:p>
    <w:p w14:paraId="5D59871C"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5.</w:t>
      </w:r>
      <w:r w:rsidRPr="00420899">
        <w:rPr>
          <w:rFonts w:ascii="Times New Roman" w:hAnsi="Times New Roman" w:cs="Times New Roman"/>
          <w:sz w:val="24"/>
          <w:szCs w:val="24"/>
          <w:lang w:val="sr-Cyrl-RS"/>
        </w:rPr>
        <w:t xml:space="preserve"> Извршити набавку и уградњу АКУСТИЧНА ПРЕГРАДАД НА СТОЛОВИМА СИВА 160X55X4 STOF URBAN 36 СИВА. Обрачун по комаду.</w:t>
      </w:r>
    </w:p>
    <w:p w14:paraId="4EA126D2"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08693390" wp14:editId="46EBD575">
            <wp:extent cx="1933575" cy="1457325"/>
            <wp:effectExtent l="0" t="0" r="9525" b="9525"/>
            <wp:docPr id="4278" name="Slika 31">
              <a:extLst xmlns:a="http://schemas.openxmlformats.org/drawingml/2006/main">
                <a:ext uri="{FF2B5EF4-FFF2-40B4-BE49-F238E27FC236}">
                  <a16:creationId xmlns:a16="http://schemas.microsoft.com/office/drawing/2014/main" id="{D76D2B64-6244-AF19-1186-E90469AF9F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 name="Slika 31">
                      <a:extLst>
                        <a:ext uri="{FF2B5EF4-FFF2-40B4-BE49-F238E27FC236}">
                          <a16:creationId xmlns:a16="http://schemas.microsoft.com/office/drawing/2014/main" id="{D76D2B64-6244-AF19-1186-E90469AF9FA7}"/>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l="29938" r="33621" b="51578"/>
                    <a:stretch>
                      <a:fillRect/>
                    </a:stretch>
                  </pic:blipFill>
                  <pic:spPr bwMode="auto">
                    <a:xfrm>
                      <a:off x="0" y="0"/>
                      <a:ext cx="1933575"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75B247A"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6.</w:t>
      </w:r>
      <w:r w:rsidRPr="00420899">
        <w:rPr>
          <w:rFonts w:ascii="Times New Roman" w:hAnsi="Times New Roman" w:cs="Times New Roman"/>
          <w:sz w:val="24"/>
          <w:szCs w:val="24"/>
          <w:lang w:val="sr-Cyrl-RS"/>
        </w:rPr>
        <w:t xml:space="preserve"> Извршити набавку и уградњу Кабинетски радни сто Despot, дим. 260x90xх.75цм са ротираућим додатком 125x50x56цм– плоча стола пуног пресека од медијапана бела високи сјај AGT укупне минималне дебљине 62 мм, кантована ABS траком дебљине 2мм. По ивици стола са све четири стране убачена декоративна алуминијумска лајсна. Предња плоча стола од универа дебљине 18мм, качи се преко одговарајућих металних носача испод радне плоче стола. Сто се са једне стране ослања на ногу израђену од инокс профила пресека кутије 80x20мм (брушеног или сјајног) ,У ОБЛИКУ слова "О" са два нивелатора за фино подешавање висине, а са друге стране преко ротационог зглоба на мобилни ормарић са 3 покретне касете. Инокс нога и ротациони зглоб међусобно повезани металном подконструкцијом. Корпус мобилног ормарића израђен од медијапана беле боје високи сјај AGT минималне дебљине 36м, у који је смештена касета са 3 фиоке. Фиоке типа метал бокс, са бравицом за закључавање која закључава све 3 фиоке. Све видне ивице кантоване абс траком дебљине 2мм. На под ормарића постављају се метални – алуминијумски точкићи. Намештај се ради као монтажно - демонтажни. Обрачун по комаду.</w:t>
      </w:r>
    </w:p>
    <w:p w14:paraId="1E931C29"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6068C18B" wp14:editId="2DD5DBBF">
            <wp:extent cx="2372905" cy="1768047"/>
            <wp:effectExtent l="0" t="0" r="8890" b="3810"/>
            <wp:docPr id="4279" name="Slika 10">
              <a:extLst xmlns:a="http://schemas.openxmlformats.org/drawingml/2006/main">
                <a:ext uri="{FF2B5EF4-FFF2-40B4-BE49-F238E27FC236}">
                  <a16:creationId xmlns:a16="http://schemas.microsoft.com/office/drawing/2014/main" id="{68E3B22A-2555-7539-4905-ACBE4B451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 name="Slika 10">
                      <a:extLst>
                        <a:ext uri="{FF2B5EF4-FFF2-40B4-BE49-F238E27FC236}">
                          <a16:creationId xmlns:a16="http://schemas.microsoft.com/office/drawing/2014/main" id="{68E3B22A-2555-7539-4905-ACBE4B45165F}"/>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308" cy="1771328"/>
                    </a:xfrm>
                    <a:prstGeom prst="rect">
                      <a:avLst/>
                    </a:prstGeom>
                    <a:noFill/>
                    <a:ln>
                      <a:noFill/>
                    </a:ln>
                  </pic:spPr>
                </pic:pic>
              </a:graphicData>
            </a:graphic>
          </wp:inline>
        </w:drawing>
      </w:r>
    </w:p>
    <w:p w14:paraId="0CAC2172" w14:textId="77777777" w:rsidR="007B12E9" w:rsidRPr="00420899" w:rsidRDefault="007B12E9" w:rsidP="007B12E9">
      <w:pPr>
        <w:jc w:val="both"/>
        <w:rPr>
          <w:rFonts w:ascii="Times New Roman" w:hAnsi="Times New Roman" w:cs="Times New Roman"/>
          <w:b/>
          <w:bCs/>
          <w:sz w:val="24"/>
          <w:szCs w:val="24"/>
          <w:lang w:val="sr-Cyrl-RS"/>
        </w:rPr>
      </w:pPr>
    </w:p>
    <w:p w14:paraId="428BD001"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7.</w:t>
      </w:r>
      <w:r w:rsidRPr="00420899">
        <w:rPr>
          <w:rFonts w:ascii="Times New Roman" w:hAnsi="Times New Roman" w:cs="Times New Roman"/>
          <w:sz w:val="24"/>
          <w:szCs w:val="24"/>
          <w:lang w:val="sr-Cyrl-RS"/>
        </w:rPr>
        <w:t xml:space="preserve"> Извршити набавку и уградњу Конференцијски сто Деспот, дим. 180x120xх.75цм, плоча стола пуног пресека од медијапана бела високи сјај АГТ укупне минималне дебљине 62 мм, кантована АБС траком дебљине 2мм. По ивици стола са све четири стране убачена декоративна алуминијумска лајсна. Конструкција стола се састоји од две ноге израђене од инокс профила минималног пресека кутија 80x20мм (брушеног или сјајног) затворене форме са два нивелатора за фино подешавање висине које су међусобно повезане траверзама од инокс профила. Намештај се ради као монтажно – демонтажни. Обрачун по комаду.</w:t>
      </w:r>
    </w:p>
    <w:p w14:paraId="08B79C0B"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005BF799" wp14:editId="63364773">
            <wp:extent cx="2276475" cy="1981200"/>
            <wp:effectExtent l="0" t="0" r="9525" b="0"/>
            <wp:docPr id="4280" name="Slika 14">
              <a:extLst xmlns:a="http://schemas.openxmlformats.org/drawingml/2006/main">
                <a:ext uri="{FF2B5EF4-FFF2-40B4-BE49-F238E27FC236}">
                  <a16:creationId xmlns:a16="http://schemas.microsoft.com/office/drawing/2014/main" id="{304AB1CE-F8E5-6515-30F7-C9A3868F1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 name="Slika 14">
                      <a:extLst>
                        <a:ext uri="{FF2B5EF4-FFF2-40B4-BE49-F238E27FC236}">
                          <a16:creationId xmlns:a16="http://schemas.microsoft.com/office/drawing/2014/main" id="{304AB1CE-F8E5-6515-30F7-C9A3868F1B5A}"/>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l="32913" t="29559" r="24545"/>
                    <a:stretch>
                      <a:fillRect/>
                    </a:stretch>
                  </pic:blipFill>
                  <pic:spPr bwMode="auto">
                    <a:xfrm>
                      <a:off x="0" y="0"/>
                      <a:ext cx="2276475" cy="1981200"/>
                    </a:xfrm>
                    <a:prstGeom prst="rect">
                      <a:avLst/>
                    </a:prstGeom>
                    <a:noFill/>
                    <a:ln>
                      <a:noFill/>
                    </a:ln>
                  </pic:spPr>
                </pic:pic>
              </a:graphicData>
            </a:graphic>
          </wp:inline>
        </w:drawing>
      </w:r>
    </w:p>
    <w:p w14:paraId="06EA1822"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8.</w:t>
      </w:r>
      <w:r w:rsidRPr="00420899">
        <w:rPr>
          <w:rFonts w:ascii="Times New Roman" w:hAnsi="Times New Roman" w:cs="Times New Roman"/>
          <w:sz w:val="24"/>
          <w:szCs w:val="24"/>
          <w:lang w:val="sr-Cyrl-RS"/>
        </w:rPr>
        <w:t xml:space="preserve"> Извршити набавку и уградњу КЛУБ СТО LINK - дим. 80x60xх.46цм, плоча стола од универа БЕЛО 101 PE Kronospan укупне дебљине 18мм, кантована ABS траком дебљине 2мм. Конструкција стола металне пластифициране ноге у БЕЛОЈ боји ,У ОБЛИКУ слова "О", међусобно повезане са две траверзе израђене од метала, постављене тако да плоча стола стоји 1 цм изнад ногу стола. Ноге израђене од хладно ваљаних профила попречног пресека 60*30мм. На крајевима ногу постављени нивелатори за фино подешавање висине стола. Намештај се ради као монтажни -демонтажни. Обрачун по комаду.</w:t>
      </w:r>
    </w:p>
    <w:p w14:paraId="5DAC846D"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346000B0" wp14:editId="3D5A0F96">
            <wp:extent cx="2925028" cy="2011680"/>
            <wp:effectExtent l="0" t="0" r="8890" b="7620"/>
            <wp:docPr id="4281" name="Slika 10">
              <a:extLst xmlns:a="http://schemas.openxmlformats.org/drawingml/2006/main">
                <a:ext uri="{FF2B5EF4-FFF2-40B4-BE49-F238E27FC236}">
                  <a16:creationId xmlns:a16="http://schemas.microsoft.com/office/drawing/2014/main" id="{46DCEEC9-9AF0-ED53-24F0-9BDBA2078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 name="Slika 10">
                      <a:extLst>
                        <a:ext uri="{FF2B5EF4-FFF2-40B4-BE49-F238E27FC236}">
                          <a16:creationId xmlns:a16="http://schemas.microsoft.com/office/drawing/2014/main" id="{46DCEEC9-9AF0-ED53-24F0-9BDBA2078447}"/>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15758" t="10159" r="16141" b="7323"/>
                    <a:stretch>
                      <a:fillRect/>
                    </a:stretch>
                  </pic:blipFill>
                  <pic:spPr bwMode="auto">
                    <a:xfrm>
                      <a:off x="0" y="0"/>
                      <a:ext cx="2939450" cy="2021599"/>
                    </a:xfrm>
                    <a:prstGeom prst="rect">
                      <a:avLst/>
                    </a:prstGeom>
                    <a:noFill/>
                    <a:ln>
                      <a:noFill/>
                    </a:ln>
                  </pic:spPr>
                </pic:pic>
              </a:graphicData>
            </a:graphic>
          </wp:inline>
        </w:drawing>
      </w:r>
    </w:p>
    <w:p w14:paraId="3E612CA7" w14:textId="77777777" w:rsidR="007B12E9" w:rsidRPr="00420899" w:rsidRDefault="007B12E9" w:rsidP="007B12E9">
      <w:pPr>
        <w:jc w:val="both"/>
        <w:rPr>
          <w:rFonts w:ascii="Times New Roman" w:hAnsi="Times New Roman" w:cs="Times New Roman"/>
          <w:b/>
          <w:bCs/>
          <w:sz w:val="24"/>
          <w:szCs w:val="24"/>
          <w:lang w:val="sr-Cyrl-RS"/>
        </w:rPr>
      </w:pPr>
    </w:p>
    <w:p w14:paraId="30FAE174"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9.</w:t>
      </w:r>
      <w:r w:rsidRPr="00420899">
        <w:rPr>
          <w:rFonts w:ascii="Times New Roman" w:hAnsi="Times New Roman" w:cs="Times New Roman"/>
          <w:sz w:val="24"/>
          <w:szCs w:val="24"/>
          <w:lang w:val="sr-Cyrl-RS"/>
        </w:rPr>
        <w:t xml:space="preserve"> Извршити набавку и уградњу Библиотека Despot, дим. 208x50xх.156цм, израђена из 4 независне вертикале. Сви елементи - фронтови, полице, бочне странице, леђа комоде израђени од медијапана бела вискои сјајдебљине 18мм  и 36 мм. Сви видни елементи се кантују ABS траком дебљине 2 мм, а сви остали PVC траком дебљине 0,5 мм. Стаклени фронтови у алу раму, стакло пескирано и лакирано. На под ормана се монтирају нивелационе стопе за фино подешавање висине. Оков за монтажу демонтажни. Обрачун по комаду.</w:t>
      </w:r>
    </w:p>
    <w:p w14:paraId="23A7F05D"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49B37F4D" wp14:editId="2B672221">
            <wp:extent cx="3739984" cy="2697480"/>
            <wp:effectExtent l="0" t="0" r="0" b="7620"/>
            <wp:docPr id="4282" name="Slika 16">
              <a:extLst xmlns:a="http://schemas.openxmlformats.org/drawingml/2006/main">
                <a:ext uri="{FF2B5EF4-FFF2-40B4-BE49-F238E27FC236}">
                  <a16:creationId xmlns:a16="http://schemas.microsoft.com/office/drawing/2014/main" id="{05F87A83-C2A6-85C8-F0DD-B5A89D890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 name="Slika 16">
                      <a:extLst>
                        <a:ext uri="{FF2B5EF4-FFF2-40B4-BE49-F238E27FC236}">
                          <a16:creationId xmlns:a16="http://schemas.microsoft.com/office/drawing/2014/main" id="{05F87A83-C2A6-85C8-F0DD-B5A89D890A4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3252" cy="2699837"/>
                    </a:xfrm>
                    <a:prstGeom prst="rect">
                      <a:avLst/>
                    </a:prstGeom>
                    <a:noFill/>
                    <a:ln>
                      <a:noFill/>
                    </a:ln>
                  </pic:spPr>
                </pic:pic>
              </a:graphicData>
            </a:graphic>
          </wp:inline>
        </w:drawing>
      </w:r>
    </w:p>
    <w:p w14:paraId="7CBCF5B9" w14:textId="77777777" w:rsidR="007B12E9" w:rsidRPr="00420899" w:rsidRDefault="007B12E9" w:rsidP="007B12E9">
      <w:pPr>
        <w:jc w:val="both"/>
        <w:rPr>
          <w:rFonts w:ascii="Times New Roman" w:hAnsi="Times New Roman" w:cs="Times New Roman"/>
          <w:b/>
          <w:bCs/>
          <w:sz w:val="24"/>
          <w:szCs w:val="24"/>
          <w:lang w:val="sr-Cyrl-RS"/>
        </w:rPr>
      </w:pPr>
    </w:p>
    <w:p w14:paraId="36A5B703" w14:textId="77777777" w:rsidR="004F2697" w:rsidRPr="00420899" w:rsidRDefault="004F2697" w:rsidP="007B12E9">
      <w:pPr>
        <w:jc w:val="both"/>
        <w:rPr>
          <w:rFonts w:ascii="Times New Roman" w:hAnsi="Times New Roman" w:cs="Times New Roman"/>
          <w:b/>
          <w:bCs/>
          <w:sz w:val="24"/>
          <w:szCs w:val="24"/>
          <w:lang w:val="sr-Cyrl-RS"/>
        </w:rPr>
      </w:pPr>
    </w:p>
    <w:p w14:paraId="32ACD9D0" w14:textId="77777777" w:rsidR="004F2697" w:rsidRPr="00420899" w:rsidRDefault="004F2697" w:rsidP="007B12E9">
      <w:pPr>
        <w:jc w:val="both"/>
        <w:rPr>
          <w:rFonts w:ascii="Times New Roman" w:hAnsi="Times New Roman" w:cs="Times New Roman"/>
          <w:b/>
          <w:bCs/>
          <w:sz w:val="24"/>
          <w:szCs w:val="24"/>
          <w:lang w:val="sr-Cyrl-RS"/>
        </w:rPr>
      </w:pPr>
    </w:p>
    <w:p w14:paraId="782BC785" w14:textId="3F2F0516"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10.</w:t>
      </w:r>
      <w:r w:rsidRPr="00420899">
        <w:rPr>
          <w:rFonts w:ascii="Times New Roman" w:hAnsi="Times New Roman" w:cs="Times New Roman"/>
          <w:sz w:val="24"/>
          <w:szCs w:val="24"/>
          <w:lang w:val="sr-Cyrl-RS"/>
        </w:rPr>
        <w:t xml:space="preserve"> Извршити набавку и уградњу КОМОДА DESPOT 90X45X90- корпус универ нагано храст 8431 Kronospan 18мм, фронтови бела мат 101 пе, све прилагодјено за одлагање регистратора. Обрачун по комаду.</w:t>
      </w:r>
    </w:p>
    <w:p w14:paraId="42922956"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36DE7A8D" wp14:editId="10105216">
            <wp:extent cx="4806959" cy="2539160"/>
            <wp:effectExtent l="0" t="0" r="0" b="0"/>
            <wp:docPr id="4283" name="Slika 5">
              <a:extLst xmlns:a="http://schemas.openxmlformats.org/drawingml/2006/main">
                <a:ext uri="{FF2B5EF4-FFF2-40B4-BE49-F238E27FC236}">
                  <a16:creationId xmlns:a16="http://schemas.microsoft.com/office/drawing/2014/main" id="{70C15053-52A8-9AFC-4139-D4AA85F9C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 name="Slika 5">
                      <a:extLst>
                        <a:ext uri="{FF2B5EF4-FFF2-40B4-BE49-F238E27FC236}">
                          <a16:creationId xmlns:a16="http://schemas.microsoft.com/office/drawing/2014/main" id="{70C15053-52A8-9AFC-4139-D4AA85F9C3AA}"/>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7061" cy="2544496"/>
                    </a:xfrm>
                    <a:prstGeom prst="rect">
                      <a:avLst/>
                    </a:prstGeom>
                    <a:noFill/>
                    <a:ln>
                      <a:noFill/>
                    </a:ln>
                  </pic:spPr>
                </pic:pic>
              </a:graphicData>
            </a:graphic>
          </wp:inline>
        </w:drawing>
      </w:r>
    </w:p>
    <w:p w14:paraId="324B77D2"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11.</w:t>
      </w:r>
      <w:r w:rsidRPr="00420899">
        <w:rPr>
          <w:rFonts w:ascii="Times New Roman" w:hAnsi="Times New Roman" w:cs="Times New Roman"/>
          <w:sz w:val="24"/>
          <w:szCs w:val="24"/>
          <w:lang w:val="sr-Cyrl-RS"/>
        </w:rPr>
        <w:t xml:space="preserve"> Извршити набавку и уградњу ОРМАР 90x45x220цм- Ормар архивски  двокрилни, у свему прилагођена складиштењу регистратора стандардних димензија са подесивом висином полица. Сви делови, бочне стране, горња и доња плоча и припадајуће полице су универа дебљине 18мм. Леђа комоде MDF д 3,2мм. Финална обрада корпуса је у декору NAGANO HRAST 8431 KRONOSPAN 18мм. Врата ормара су УПАДАЈУЋА од универа д-18мм БЕЛО 101 PE, кантоване ABS траком дебљине 2мм. Ормар је опремљен бравицом са три припадајућа кључа, оковима комплетно металним, металним ручкама и свим пратећим материјалом за монтажу. Намештај се ради као монтажни -демонтажни (еxцентри). Обрачун по комаду.</w:t>
      </w:r>
    </w:p>
    <w:p w14:paraId="1440777A"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5D29C7D1" wp14:editId="420F25DA">
            <wp:extent cx="2377440" cy="3448962"/>
            <wp:effectExtent l="0" t="0" r="3810" b="0"/>
            <wp:docPr id="4284" name="Slika 22">
              <a:extLst xmlns:a="http://schemas.openxmlformats.org/drawingml/2006/main">
                <a:ext uri="{FF2B5EF4-FFF2-40B4-BE49-F238E27FC236}">
                  <a16:creationId xmlns:a16="http://schemas.microsoft.com/office/drawing/2014/main" id="{9D12C97D-DDFD-6D46-39F6-90AF5D45C5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 name="Slika 22">
                      <a:extLst>
                        <a:ext uri="{FF2B5EF4-FFF2-40B4-BE49-F238E27FC236}">
                          <a16:creationId xmlns:a16="http://schemas.microsoft.com/office/drawing/2014/main" id="{9D12C97D-DDFD-6D46-39F6-90AF5D45C50F}"/>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40791" r="20343"/>
                    <a:stretch>
                      <a:fillRect/>
                    </a:stretch>
                  </pic:blipFill>
                  <pic:spPr bwMode="auto">
                    <a:xfrm>
                      <a:off x="0" y="0"/>
                      <a:ext cx="2379478" cy="3451919"/>
                    </a:xfrm>
                    <a:prstGeom prst="rect">
                      <a:avLst/>
                    </a:prstGeom>
                    <a:noFill/>
                    <a:ln>
                      <a:noFill/>
                    </a:ln>
                  </pic:spPr>
                </pic:pic>
              </a:graphicData>
            </a:graphic>
          </wp:inline>
        </w:drawing>
      </w:r>
    </w:p>
    <w:p w14:paraId="0834420A"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12.</w:t>
      </w:r>
      <w:r w:rsidRPr="00420899">
        <w:rPr>
          <w:rFonts w:ascii="Times New Roman" w:hAnsi="Times New Roman" w:cs="Times New Roman"/>
          <w:sz w:val="24"/>
          <w:szCs w:val="24"/>
          <w:lang w:val="sr-Cyrl-RS"/>
        </w:rPr>
        <w:t xml:space="preserve"> Извршити набавку и уградњу ОРМАР 110x45x220цм- Ормар архивски БЕЛО, NAGANO HRAST отворено/затворени- двокрилни, у свему прилагођена складиштењу регистратора стандардних димензија са подесивом висином полица. Сви делови, бочне стране, горња и доња плоча и припадајуће полице су универа дебљине 18мм. Финална </w:t>
      </w:r>
      <w:r w:rsidRPr="00420899">
        <w:rPr>
          <w:rFonts w:ascii="Times New Roman" w:hAnsi="Times New Roman" w:cs="Times New Roman"/>
          <w:sz w:val="24"/>
          <w:szCs w:val="24"/>
          <w:lang w:val="sr-Cyrl-RS"/>
        </w:rPr>
        <w:lastRenderedPageBreak/>
        <w:t>обрада корпуса је у декору или униколору према избору наручиоца. Врата ормара су од универа д-18мм, кантоване ABS траком дебљине 2мм. Ормар је опремљен бравицом са три припадајућа кључа, оковима комплетно металним, металним ручкама и свим пратећим материјалом за монтажу. Намештај се ради као монтажни -демонтажни (еxцентри). Обрачун по комаду.</w:t>
      </w:r>
    </w:p>
    <w:p w14:paraId="57D62E62"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03DC3A81" wp14:editId="43AAB0D5">
            <wp:extent cx="2088217" cy="2727960"/>
            <wp:effectExtent l="0" t="0" r="7620" b="0"/>
            <wp:docPr id="4285" name="Slika 15">
              <a:extLst xmlns:a="http://schemas.openxmlformats.org/drawingml/2006/main">
                <a:ext uri="{FF2B5EF4-FFF2-40B4-BE49-F238E27FC236}">
                  <a16:creationId xmlns:a16="http://schemas.microsoft.com/office/drawing/2014/main" id="{7CE19CB1-132D-A960-8A4C-903AFB4BD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Slika 15">
                      <a:extLst>
                        <a:ext uri="{FF2B5EF4-FFF2-40B4-BE49-F238E27FC236}">
                          <a16:creationId xmlns:a16="http://schemas.microsoft.com/office/drawing/2014/main" id="{7CE19CB1-132D-A960-8A4C-903AFB4BD2C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072" cy="2731690"/>
                    </a:xfrm>
                    <a:prstGeom prst="rect">
                      <a:avLst/>
                    </a:prstGeom>
                    <a:noFill/>
                    <a:ln>
                      <a:noFill/>
                    </a:ln>
                  </pic:spPr>
                </pic:pic>
              </a:graphicData>
            </a:graphic>
          </wp:inline>
        </w:drawing>
      </w:r>
    </w:p>
    <w:p w14:paraId="4EBE3AA5"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13.</w:t>
      </w:r>
      <w:r w:rsidRPr="00420899">
        <w:rPr>
          <w:rFonts w:ascii="Times New Roman" w:hAnsi="Times New Roman" w:cs="Times New Roman"/>
          <w:sz w:val="24"/>
          <w:szCs w:val="24"/>
          <w:lang w:val="sr-Cyrl-RS"/>
        </w:rPr>
        <w:t xml:space="preserve"> Извршити набавку и уградњу КОНФ СТО 380X160X75 ИЗ ДВА СЕГМЕНТА -  плоча стола пуног пресека од медијапана бела високи сјај AGT укупне минималне дебљине 36мм, ноге стола универ бела 101 пе. ноге израђене од инокс профила минималног пресека кутија 80x20мм (брушеног или сјајног) ,У ОБЛИКУ слова "П" са два нивелатора за фино подешавање висине које су међусобно повезане траверзама од инокс профила. На плоци стола се налази розетна за пролаз каблова 16x8цм алу 2 ком. Обрачун по комаду.</w:t>
      </w:r>
    </w:p>
    <w:p w14:paraId="72DCABFF"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18AE8F8D" wp14:editId="75BD2641">
            <wp:extent cx="3883742" cy="2286000"/>
            <wp:effectExtent l="0" t="0" r="2540" b="0"/>
            <wp:docPr id="4286" name="Slika 3">
              <a:extLst xmlns:a="http://schemas.openxmlformats.org/drawingml/2006/main">
                <a:ext uri="{FF2B5EF4-FFF2-40B4-BE49-F238E27FC236}">
                  <a16:creationId xmlns:a16="http://schemas.microsoft.com/office/drawing/2014/main" id="{DC92D83F-55DE-4418-E802-78E8D9863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Slika 3">
                      <a:extLst>
                        <a:ext uri="{FF2B5EF4-FFF2-40B4-BE49-F238E27FC236}">
                          <a16:creationId xmlns:a16="http://schemas.microsoft.com/office/drawing/2014/main" id="{DC92D83F-55DE-4418-E802-78E8D98637E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6483" cy="2287613"/>
                    </a:xfrm>
                    <a:prstGeom prst="rect">
                      <a:avLst/>
                    </a:prstGeom>
                    <a:noFill/>
                    <a:ln>
                      <a:noFill/>
                    </a:ln>
                  </pic:spPr>
                </pic:pic>
              </a:graphicData>
            </a:graphic>
          </wp:inline>
        </w:drawing>
      </w:r>
    </w:p>
    <w:p w14:paraId="40FF9A44" w14:textId="77777777" w:rsidR="0063271F" w:rsidRPr="00420899" w:rsidRDefault="0063271F"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16BF5099" w14:textId="74717E1A" w:rsidR="007B12E9" w:rsidRPr="00420899" w:rsidRDefault="007B12E9" w:rsidP="007B12E9">
      <w:pPr>
        <w:tabs>
          <w:tab w:val="left" w:pos="8931"/>
        </w:tabs>
        <w:autoSpaceDE w:val="0"/>
        <w:autoSpaceDN w:val="0"/>
        <w:adjustRightInd w:val="0"/>
        <w:spacing w:after="0" w:line="240" w:lineRule="auto"/>
        <w:jc w:val="both"/>
        <w:rPr>
          <w:noProof/>
          <w:lang w:val="it-IT"/>
        </w:rPr>
      </w:pPr>
      <w:r w:rsidRPr="00420899">
        <w:rPr>
          <w:rFonts w:ascii="Times New Roman" w:hAnsi="Times New Roman" w:cs="Times New Roman"/>
          <w:b/>
          <w:bCs/>
          <w:sz w:val="24"/>
          <w:szCs w:val="24"/>
          <w:lang w:val="sr-Cyrl-RS"/>
        </w:rPr>
        <w:t xml:space="preserve">14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STANICA</w:t>
      </w:r>
      <w:r w:rsidRPr="00420899">
        <w:rPr>
          <w:rFonts w:ascii="Times New Roman" w:hAnsi="Times New Roman" w:cs="Times New Roman"/>
          <w:sz w:val="24"/>
          <w:szCs w:val="24"/>
          <w:lang w:val="sr-Cyrl-RS"/>
        </w:rPr>
        <w:t xml:space="preserve"> 4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MESTA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oznaka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w:t>
      </w:r>
      <w:r w:rsidRPr="00420899">
        <w:rPr>
          <w:rFonts w:ascii="Times New Roman" w:hAnsi="Times New Roman" w:cs="Times New Roman"/>
          <w:sz w:val="24"/>
          <w:szCs w:val="24"/>
          <w:lang w:val="sr-Cyrl-RS"/>
        </w:rPr>
        <w:t>-280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280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 xml:space="preserve">75- </w:t>
      </w:r>
      <w:r w:rsidRPr="00420899">
        <w:rPr>
          <w:rFonts w:ascii="Times New Roman" w:hAnsi="Times New Roman" w:cs="Times New Roman"/>
          <w:sz w:val="24"/>
          <w:szCs w:val="24"/>
          <w:lang w:val="it-IT"/>
        </w:rPr>
        <w:t>noge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stola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metalna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konstrukcija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izradjuje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kutijastih</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profila</w:t>
      </w:r>
      <w:r w:rsidRPr="00420899">
        <w:rPr>
          <w:rFonts w:ascii="Times New Roman" w:hAnsi="Times New Roman" w:cs="Times New Roman"/>
          <w:sz w:val="24"/>
          <w:szCs w:val="24"/>
          <w:lang w:val="sr-Cyrl-RS"/>
        </w:rPr>
        <w:t xml:space="preserve"> 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it-IT"/>
        </w:rPr>
        <w:t>cm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obliku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slova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plastificirane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svetlo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sivu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boju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 xml:space="preserve">Noge stola su povezane traverzama. Ploča stola debljine 25mm kronosapn 101 pe bele bojem kantovana ABS trakom debljine 2mm. Na jendom kraju stola ploča stola se oslanja na fiksnu kasetu sa 4 fioke koje imaju centralno </w:t>
      </w:r>
      <w:r w:rsidRPr="00420899">
        <w:rPr>
          <w:rFonts w:ascii="Times New Roman" w:hAnsi="Times New Roman" w:cs="Times New Roman"/>
          <w:sz w:val="24"/>
          <w:szCs w:val="24"/>
          <w:lang w:val="it-IT"/>
        </w:rPr>
        <w:lastRenderedPageBreak/>
        <w:t>zakljucavanje. izrađena od univera debljine 18mm kronosapn bela 101 pe. Opremljena je sa 4 fioke, sa pripadajućim metalnimručkama, klizačima, točkićima i centralnom bravicom sa tri ključa, koja zaključava sve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fioke. Frontalni deo kasete (maske fioka) kantovane abs trakom debljine 2mm. Na ploči stola se nalazi pregradni panel od univera kronospan siva 112 pe viisne 35cm.</w:t>
      </w:r>
      <w:r w:rsidRPr="00420899">
        <w:rPr>
          <w:noProof/>
          <w:lang w:val="it-IT"/>
        </w:rPr>
        <w:t xml:space="preserve"> </w:t>
      </w:r>
    </w:p>
    <w:p w14:paraId="4483B3E8" w14:textId="77777777" w:rsidR="007B12E9" w:rsidRPr="00420899" w:rsidRDefault="007B12E9" w:rsidP="007B12E9">
      <w:pPr>
        <w:tabs>
          <w:tab w:val="left" w:pos="8931"/>
        </w:tabs>
        <w:autoSpaceDE w:val="0"/>
        <w:autoSpaceDN w:val="0"/>
        <w:adjustRightInd w:val="0"/>
        <w:spacing w:after="0" w:line="240" w:lineRule="auto"/>
        <w:jc w:val="center"/>
        <w:rPr>
          <w:noProof/>
          <w:lang w:val="it-IT"/>
        </w:rPr>
      </w:pPr>
    </w:p>
    <w:p w14:paraId="0B999936" w14:textId="77777777" w:rsidR="007B12E9" w:rsidRPr="00420899" w:rsidRDefault="007B12E9" w:rsidP="007B12E9">
      <w:pPr>
        <w:tabs>
          <w:tab w:val="left" w:pos="8931"/>
        </w:tabs>
        <w:autoSpaceDE w:val="0"/>
        <w:autoSpaceDN w:val="0"/>
        <w:adjustRightInd w:val="0"/>
        <w:spacing w:after="0" w:line="240" w:lineRule="auto"/>
        <w:jc w:val="center"/>
        <w:rPr>
          <w:noProof/>
          <w:lang w:val="it-IT"/>
        </w:rPr>
      </w:pPr>
    </w:p>
    <w:p w14:paraId="1E975C80" w14:textId="77777777" w:rsidR="007B12E9" w:rsidRPr="00420899" w:rsidRDefault="007B12E9" w:rsidP="007B12E9">
      <w:pPr>
        <w:tabs>
          <w:tab w:val="left" w:pos="8931"/>
        </w:tabs>
        <w:autoSpaceDE w:val="0"/>
        <w:autoSpaceDN w:val="0"/>
        <w:adjustRightInd w:val="0"/>
        <w:spacing w:after="0" w:line="240" w:lineRule="auto"/>
        <w:jc w:val="center"/>
        <w:rPr>
          <w:rFonts w:ascii="Times New Roman" w:hAnsi="Times New Roman" w:cs="Times New Roman"/>
          <w:sz w:val="24"/>
          <w:szCs w:val="24"/>
          <w:lang w:val="it-IT"/>
        </w:rPr>
      </w:pPr>
      <w:r w:rsidRPr="00420899">
        <w:rPr>
          <w:noProof/>
          <w:lang w:val="sr-Latn-RS" w:eastAsia="sr-Latn-RS"/>
        </w:rPr>
        <w:drawing>
          <wp:inline distT="0" distB="0" distL="0" distR="0" wp14:anchorId="7028B190" wp14:editId="500331D6">
            <wp:extent cx="3256569" cy="2440919"/>
            <wp:effectExtent l="0" t="0" r="1270" b="0"/>
            <wp:docPr id="1720109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09872" name="Picture 1720109872"/>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91206" cy="2466881"/>
                    </a:xfrm>
                    <a:prstGeom prst="rect">
                      <a:avLst/>
                    </a:prstGeom>
                  </pic:spPr>
                </pic:pic>
              </a:graphicData>
            </a:graphic>
          </wp:inline>
        </w:drawing>
      </w:r>
      <w:r w:rsidRPr="00420899">
        <w:rPr>
          <w:noProof/>
          <w:lang w:val="sr-Latn-RS" w:eastAsia="sr-Latn-RS"/>
        </w:rPr>
        <w:drawing>
          <wp:inline distT="0" distB="0" distL="0" distR="0" wp14:anchorId="420ED949" wp14:editId="4EB2AB92">
            <wp:extent cx="2103120" cy="1972009"/>
            <wp:effectExtent l="0" t="0" r="0" b="9525"/>
            <wp:docPr id="115654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541522" name="Picture 11565415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7893" cy="1985861"/>
                    </a:xfrm>
                    <a:prstGeom prst="rect">
                      <a:avLst/>
                    </a:prstGeom>
                  </pic:spPr>
                </pic:pic>
              </a:graphicData>
            </a:graphic>
          </wp:inline>
        </w:drawing>
      </w:r>
    </w:p>
    <w:p w14:paraId="2FC45099" w14:textId="77777777" w:rsidR="007B12E9" w:rsidRPr="00420899" w:rsidRDefault="007B12E9" w:rsidP="007B12E9">
      <w:pPr>
        <w:rPr>
          <w:rFonts w:ascii="Times New Roman" w:hAnsi="Times New Roman" w:cs="Times New Roman"/>
          <w:b/>
          <w:bCs/>
          <w:sz w:val="24"/>
          <w:szCs w:val="24"/>
          <w:lang w:val="it-IT"/>
        </w:rPr>
      </w:pPr>
    </w:p>
    <w:p w14:paraId="1954DCF8" w14:textId="77777777" w:rsidR="007B12E9" w:rsidRPr="00420899" w:rsidRDefault="007B12E9" w:rsidP="007B12E9">
      <w:pPr>
        <w:rPr>
          <w:rFonts w:ascii="Times New Roman" w:hAnsi="Times New Roman" w:cs="Times New Roman"/>
          <w:b/>
          <w:bCs/>
          <w:sz w:val="24"/>
          <w:szCs w:val="24"/>
          <w:lang w:val="it-IT"/>
        </w:rPr>
      </w:pPr>
    </w:p>
    <w:p w14:paraId="67ADD256" w14:textId="77777777" w:rsidR="007B12E9" w:rsidRPr="00420899" w:rsidRDefault="007B12E9" w:rsidP="007B12E9">
      <w:pPr>
        <w:rPr>
          <w:rFonts w:ascii="Times New Roman" w:hAnsi="Times New Roman" w:cs="Times New Roman"/>
          <w:b/>
          <w:bCs/>
          <w:sz w:val="24"/>
          <w:szCs w:val="24"/>
          <w:lang w:val="it-IT"/>
        </w:rPr>
      </w:pPr>
    </w:p>
    <w:p w14:paraId="126B0895" w14:textId="77777777" w:rsidR="007B12E9" w:rsidRPr="00420899" w:rsidRDefault="007B12E9" w:rsidP="007B12E9">
      <w:pPr>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15.</w:t>
      </w:r>
      <w:r w:rsidRPr="00420899">
        <w:rPr>
          <w:rFonts w:ascii="Times New Roman" w:hAnsi="Times New Roman" w:cs="Times New Roman"/>
          <w:sz w:val="24"/>
          <w:szCs w:val="24"/>
          <w:lang w:val="sr-Cyrl-RS"/>
        </w:rPr>
        <w:t xml:space="preserve"> Извршити набавку и уградњу Радна столица River:</w:t>
      </w:r>
      <w:r w:rsidRPr="00420899">
        <w:rPr>
          <w:rFonts w:ascii="Times New Roman" w:hAnsi="Times New Roman" w:cs="Times New Roman"/>
          <w:sz w:val="24"/>
          <w:szCs w:val="24"/>
          <w:lang w:val="sr-Cyrl-RS"/>
        </w:rPr>
        <w:br/>
        <w:t>Постоље: Хромирано</w:t>
      </w:r>
      <w:r w:rsidRPr="00420899">
        <w:rPr>
          <w:rFonts w:ascii="Times New Roman" w:hAnsi="Times New Roman" w:cs="Times New Roman"/>
          <w:sz w:val="24"/>
          <w:szCs w:val="24"/>
          <w:lang w:val="sr-Cyrl-RS"/>
        </w:rPr>
        <w:br/>
        <w:t>Механизам: синхрони</w:t>
      </w:r>
      <w:r w:rsidRPr="00420899">
        <w:rPr>
          <w:rFonts w:ascii="Times New Roman" w:hAnsi="Times New Roman" w:cs="Times New Roman"/>
          <w:sz w:val="24"/>
          <w:szCs w:val="24"/>
          <w:lang w:val="sr-Cyrl-RS"/>
        </w:rPr>
        <w:br/>
        <w:t>Наслон за руке: ПВЦ подесиви</w:t>
      </w:r>
      <w:r w:rsidRPr="00420899">
        <w:rPr>
          <w:rFonts w:ascii="Times New Roman" w:hAnsi="Times New Roman" w:cs="Times New Roman"/>
          <w:sz w:val="24"/>
          <w:szCs w:val="24"/>
          <w:lang w:val="sr-Cyrl-RS"/>
        </w:rPr>
        <w:br/>
        <w:t>Тапацирунг:  штоф сива урбан 36</w:t>
      </w:r>
      <w:r w:rsidRPr="00420899">
        <w:rPr>
          <w:rFonts w:ascii="Times New Roman" w:hAnsi="Times New Roman" w:cs="Times New Roman"/>
          <w:sz w:val="24"/>
          <w:szCs w:val="24"/>
          <w:lang w:val="sr-Cyrl-RS"/>
        </w:rPr>
        <w:br/>
        <w:t>Ширина: 60 цм</w:t>
      </w:r>
      <w:r w:rsidRPr="00420899">
        <w:rPr>
          <w:rFonts w:ascii="Times New Roman" w:hAnsi="Times New Roman" w:cs="Times New Roman"/>
          <w:sz w:val="24"/>
          <w:szCs w:val="24"/>
          <w:lang w:val="sr-Cyrl-RS"/>
        </w:rPr>
        <w:br/>
        <w:t>Дубина: 58 цм</w:t>
      </w:r>
      <w:r w:rsidRPr="00420899">
        <w:rPr>
          <w:rFonts w:ascii="Times New Roman" w:hAnsi="Times New Roman" w:cs="Times New Roman"/>
          <w:sz w:val="24"/>
          <w:szCs w:val="24"/>
          <w:lang w:val="sr-Cyrl-RS"/>
        </w:rPr>
        <w:br/>
        <w:t>Висина: 101-113 цм</w:t>
      </w:r>
      <w:r w:rsidRPr="00420899">
        <w:rPr>
          <w:rFonts w:ascii="Times New Roman" w:hAnsi="Times New Roman" w:cs="Times New Roman"/>
          <w:sz w:val="24"/>
          <w:szCs w:val="24"/>
          <w:lang w:val="sr-Cyrl-RS"/>
        </w:rPr>
        <w:br/>
        <w:t>Обрачун по комаду.</w:t>
      </w:r>
    </w:p>
    <w:p w14:paraId="2F34FFB7"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376CE904" wp14:editId="11688CC7">
            <wp:extent cx="1149003" cy="1331259"/>
            <wp:effectExtent l="0" t="0" r="0" b="2540"/>
            <wp:docPr id="4287" name="Slika 28">
              <a:extLst xmlns:a="http://schemas.openxmlformats.org/drawingml/2006/main">
                <a:ext uri="{FF2B5EF4-FFF2-40B4-BE49-F238E27FC236}">
                  <a16:creationId xmlns:a16="http://schemas.microsoft.com/office/drawing/2014/main" id="{15B5E805-64C1-E401-CCEB-6FC9AF622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Slika 28">
                      <a:extLst>
                        <a:ext uri="{FF2B5EF4-FFF2-40B4-BE49-F238E27FC236}">
                          <a16:creationId xmlns:a16="http://schemas.microsoft.com/office/drawing/2014/main" id="{15B5E805-64C1-E401-CCEB-6FC9AF622819}"/>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t="10648"/>
                    <a:stretch>
                      <a:fillRect/>
                    </a:stretch>
                  </pic:blipFill>
                  <pic:spPr bwMode="auto">
                    <a:xfrm>
                      <a:off x="0" y="0"/>
                      <a:ext cx="1150347" cy="1332817"/>
                    </a:xfrm>
                    <a:prstGeom prst="rect">
                      <a:avLst/>
                    </a:prstGeom>
                    <a:noFill/>
                    <a:ln>
                      <a:noFill/>
                    </a:ln>
                  </pic:spPr>
                </pic:pic>
              </a:graphicData>
            </a:graphic>
          </wp:inline>
        </w:drawing>
      </w:r>
    </w:p>
    <w:p w14:paraId="1F42E32D"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16.</w:t>
      </w:r>
      <w:r w:rsidRPr="00420899">
        <w:rPr>
          <w:rFonts w:ascii="Times New Roman" w:hAnsi="Times New Roman" w:cs="Times New Roman"/>
          <w:sz w:val="24"/>
          <w:szCs w:val="24"/>
          <w:lang w:val="sr-Cyrl-RS"/>
        </w:rPr>
        <w:t xml:space="preserve"> Извршити набавку и уградњу КОНФ СТОЛИЦЕ TROUPE- СИВИ СТОФ, ПВЦ БАЗА, ПВЦ РУКОНСЛОНИ, МРЕЗАСТИ НСАЛОН. Обрачун по комаду.</w:t>
      </w:r>
    </w:p>
    <w:p w14:paraId="64120B10"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2E954973" wp14:editId="246E6A03">
            <wp:extent cx="1661160" cy="1693311"/>
            <wp:effectExtent l="0" t="0" r="0" b="2540"/>
            <wp:docPr id="4288" name="Slika 30">
              <a:extLst xmlns:a="http://schemas.openxmlformats.org/drawingml/2006/main">
                <a:ext uri="{FF2B5EF4-FFF2-40B4-BE49-F238E27FC236}">
                  <a16:creationId xmlns:a16="http://schemas.microsoft.com/office/drawing/2014/main" id="{6E57D450-95EA-0119-6878-592C5DE1F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Slika 30">
                      <a:extLst>
                        <a:ext uri="{FF2B5EF4-FFF2-40B4-BE49-F238E27FC236}">
                          <a16:creationId xmlns:a16="http://schemas.microsoft.com/office/drawing/2014/main" id="{6E57D450-95EA-0119-6878-592C5DE1F0A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l="27837" t="30463" r="25771" b="10715"/>
                    <a:stretch>
                      <a:fillRect/>
                    </a:stretch>
                  </pic:blipFill>
                  <pic:spPr bwMode="auto">
                    <a:xfrm>
                      <a:off x="0" y="0"/>
                      <a:ext cx="1665641" cy="1697879"/>
                    </a:xfrm>
                    <a:prstGeom prst="rect">
                      <a:avLst/>
                    </a:prstGeom>
                    <a:noFill/>
                    <a:ln>
                      <a:noFill/>
                    </a:ln>
                  </pic:spPr>
                </pic:pic>
              </a:graphicData>
            </a:graphic>
          </wp:inline>
        </w:drawing>
      </w:r>
    </w:p>
    <w:p w14:paraId="233F5D39"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17.</w:t>
      </w:r>
      <w:r w:rsidRPr="00420899">
        <w:rPr>
          <w:rFonts w:ascii="Times New Roman" w:hAnsi="Times New Roman" w:cs="Times New Roman"/>
          <w:sz w:val="24"/>
          <w:szCs w:val="24"/>
          <w:lang w:val="sr-Cyrl-RS"/>
        </w:rPr>
        <w:t xml:space="preserve"> Извршити набавку и уградњу РАДНА СТОЛИЦА SCENA- ХРОМИРАНА БАЗА, ЦРНА КОЖА. Обрачун по комаду.</w:t>
      </w:r>
    </w:p>
    <w:p w14:paraId="50E82993"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2B65A6EE" wp14:editId="45F57541">
            <wp:extent cx="1491728" cy="1950720"/>
            <wp:effectExtent l="0" t="0" r="0" b="0"/>
            <wp:docPr id="4289" name="Slika 32">
              <a:extLst xmlns:a="http://schemas.openxmlformats.org/drawingml/2006/main">
                <a:ext uri="{FF2B5EF4-FFF2-40B4-BE49-F238E27FC236}">
                  <a16:creationId xmlns:a16="http://schemas.microsoft.com/office/drawing/2014/main" id="{0B7CA48E-B716-5ECB-57BC-1593C6724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Slika 32">
                      <a:extLst>
                        <a:ext uri="{FF2B5EF4-FFF2-40B4-BE49-F238E27FC236}">
                          <a16:creationId xmlns:a16="http://schemas.microsoft.com/office/drawing/2014/main" id="{0B7CA48E-B716-5ECB-57BC-1593C6724005}"/>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7153" cy="1957815"/>
                    </a:xfrm>
                    <a:prstGeom prst="rect">
                      <a:avLst/>
                    </a:prstGeom>
                    <a:noFill/>
                    <a:ln>
                      <a:noFill/>
                    </a:ln>
                  </pic:spPr>
                </pic:pic>
              </a:graphicData>
            </a:graphic>
          </wp:inline>
        </w:drawing>
      </w:r>
    </w:p>
    <w:p w14:paraId="758FCC62" w14:textId="77777777" w:rsidR="007B12E9" w:rsidRPr="00420899" w:rsidRDefault="007B12E9" w:rsidP="007B12E9">
      <w:pPr>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18.</w:t>
      </w:r>
      <w:r w:rsidRPr="00420899">
        <w:rPr>
          <w:rFonts w:ascii="Times New Roman" w:hAnsi="Times New Roman" w:cs="Times New Roman"/>
          <w:sz w:val="24"/>
          <w:szCs w:val="24"/>
          <w:lang w:val="sr-Cyrl-RS"/>
        </w:rPr>
        <w:t xml:space="preserve"> Извршити набавку и уградњу NERA ФОТЕЛЈА</w:t>
      </w:r>
      <w:r w:rsidRPr="00420899">
        <w:rPr>
          <w:rFonts w:ascii="Times New Roman" w:hAnsi="Times New Roman" w:cs="Times New Roman"/>
          <w:sz w:val="24"/>
          <w:szCs w:val="24"/>
          <w:lang w:val="sr-Cyrl-RS"/>
        </w:rPr>
        <w:br/>
        <w:t>Постоље: иноx рам</w:t>
      </w:r>
      <w:r w:rsidRPr="00420899">
        <w:rPr>
          <w:rFonts w:ascii="Times New Roman" w:hAnsi="Times New Roman" w:cs="Times New Roman"/>
          <w:sz w:val="24"/>
          <w:szCs w:val="24"/>
          <w:lang w:val="sr-Cyrl-RS"/>
        </w:rPr>
        <w:br/>
        <w:t>Наслон за руке:  тапациран</w:t>
      </w:r>
      <w:r w:rsidRPr="00420899">
        <w:rPr>
          <w:rFonts w:ascii="Times New Roman" w:hAnsi="Times New Roman" w:cs="Times New Roman"/>
          <w:sz w:val="24"/>
          <w:szCs w:val="24"/>
          <w:lang w:val="sr-Cyrl-RS"/>
        </w:rPr>
        <w:br/>
        <w:t>Тапацирунг: кожа ЦРНА</w:t>
      </w:r>
      <w:r w:rsidRPr="00420899">
        <w:rPr>
          <w:rFonts w:ascii="Times New Roman" w:hAnsi="Times New Roman" w:cs="Times New Roman"/>
          <w:sz w:val="24"/>
          <w:szCs w:val="24"/>
          <w:lang w:val="sr-Cyrl-RS"/>
        </w:rPr>
        <w:br/>
        <w:t>Ширина: 77,5 цм</w:t>
      </w:r>
      <w:r w:rsidRPr="00420899">
        <w:rPr>
          <w:rFonts w:ascii="Times New Roman" w:hAnsi="Times New Roman" w:cs="Times New Roman"/>
          <w:sz w:val="24"/>
          <w:szCs w:val="24"/>
          <w:lang w:val="sr-Cyrl-RS"/>
        </w:rPr>
        <w:br/>
        <w:t>Дубина: 74 цм</w:t>
      </w:r>
      <w:r w:rsidRPr="00420899">
        <w:rPr>
          <w:rFonts w:ascii="Times New Roman" w:hAnsi="Times New Roman" w:cs="Times New Roman"/>
          <w:sz w:val="24"/>
          <w:szCs w:val="24"/>
          <w:lang w:val="sr-Cyrl-RS"/>
        </w:rPr>
        <w:br/>
        <w:t>Висина: 75 цм</w:t>
      </w:r>
      <w:r w:rsidRPr="00420899">
        <w:rPr>
          <w:rFonts w:ascii="Times New Roman" w:hAnsi="Times New Roman" w:cs="Times New Roman"/>
          <w:sz w:val="24"/>
          <w:szCs w:val="24"/>
          <w:lang w:val="sr-Cyrl-RS"/>
        </w:rPr>
        <w:br/>
        <w:t>Обрачун по комаду.</w:t>
      </w:r>
    </w:p>
    <w:p w14:paraId="28A0BF98"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22BFBE6C" wp14:editId="515AA82F">
            <wp:extent cx="3034654" cy="2026920"/>
            <wp:effectExtent l="0" t="0" r="0" b="0"/>
            <wp:docPr id="4290" name="Slika 3">
              <a:extLst xmlns:a="http://schemas.openxmlformats.org/drawingml/2006/main">
                <a:ext uri="{FF2B5EF4-FFF2-40B4-BE49-F238E27FC236}">
                  <a16:creationId xmlns:a16="http://schemas.microsoft.com/office/drawing/2014/main" id="{9CACB223-698B-BB59-94FF-8034A7E9D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Slika 3">
                      <a:extLst>
                        <a:ext uri="{FF2B5EF4-FFF2-40B4-BE49-F238E27FC236}">
                          <a16:creationId xmlns:a16="http://schemas.microsoft.com/office/drawing/2014/main" id="{9CACB223-698B-BB59-94FF-8034A7E9D8A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2009" cy="2031832"/>
                    </a:xfrm>
                    <a:prstGeom prst="rect">
                      <a:avLst/>
                    </a:prstGeom>
                    <a:noFill/>
                    <a:ln>
                      <a:noFill/>
                    </a:ln>
                  </pic:spPr>
                </pic:pic>
              </a:graphicData>
            </a:graphic>
          </wp:inline>
        </w:drawing>
      </w:r>
    </w:p>
    <w:p w14:paraId="39E2E497" w14:textId="0789EB5C" w:rsidR="007B12E9" w:rsidRPr="00420899" w:rsidRDefault="007B12E9" w:rsidP="007B12E9">
      <w:pPr>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19.</w:t>
      </w:r>
      <w:r w:rsidRPr="00420899">
        <w:rPr>
          <w:rFonts w:ascii="Times New Roman" w:hAnsi="Times New Roman" w:cs="Times New Roman"/>
          <w:sz w:val="24"/>
          <w:szCs w:val="24"/>
          <w:lang w:val="sr-Cyrl-RS"/>
        </w:rPr>
        <w:t xml:space="preserve"> Извршити набавку и уградњу ТРОСЕД NERA</w:t>
      </w:r>
      <w:r w:rsidRPr="00420899">
        <w:rPr>
          <w:rFonts w:ascii="Times New Roman" w:hAnsi="Times New Roman" w:cs="Times New Roman"/>
          <w:sz w:val="24"/>
          <w:szCs w:val="24"/>
          <w:lang w:val="sr-Cyrl-RS"/>
        </w:rPr>
        <w:br/>
        <w:t>Постоље: иноx рам</w:t>
      </w:r>
      <w:r w:rsidRPr="00420899">
        <w:rPr>
          <w:rFonts w:ascii="Times New Roman" w:hAnsi="Times New Roman" w:cs="Times New Roman"/>
          <w:sz w:val="24"/>
          <w:szCs w:val="24"/>
          <w:lang w:val="sr-Cyrl-RS"/>
        </w:rPr>
        <w:br/>
        <w:t>Наслон за руке:  тапациран</w:t>
      </w:r>
      <w:r w:rsidRPr="00420899">
        <w:rPr>
          <w:rFonts w:ascii="Times New Roman" w:hAnsi="Times New Roman" w:cs="Times New Roman"/>
          <w:sz w:val="24"/>
          <w:szCs w:val="24"/>
          <w:lang w:val="sr-Cyrl-RS"/>
        </w:rPr>
        <w:br/>
        <w:t>Тапацирунг: кожа црна</w:t>
      </w:r>
      <w:r w:rsidRPr="00420899">
        <w:rPr>
          <w:rFonts w:ascii="Times New Roman" w:hAnsi="Times New Roman" w:cs="Times New Roman"/>
          <w:sz w:val="24"/>
          <w:szCs w:val="24"/>
          <w:lang w:val="sr-Cyrl-RS"/>
        </w:rPr>
        <w:br/>
      </w:r>
      <w:r w:rsidRPr="00420899">
        <w:rPr>
          <w:rFonts w:ascii="Times New Roman" w:hAnsi="Times New Roman" w:cs="Times New Roman"/>
          <w:sz w:val="24"/>
          <w:szCs w:val="24"/>
          <w:lang w:val="sr-Cyrl-RS"/>
        </w:rPr>
        <w:lastRenderedPageBreak/>
        <w:t>Ширина: 130  цм</w:t>
      </w:r>
      <w:r w:rsidRPr="00420899">
        <w:rPr>
          <w:rFonts w:ascii="Times New Roman" w:hAnsi="Times New Roman" w:cs="Times New Roman"/>
          <w:sz w:val="24"/>
          <w:szCs w:val="24"/>
          <w:lang w:val="sr-Cyrl-RS"/>
        </w:rPr>
        <w:br/>
        <w:t>Дубина: 74 цм</w:t>
      </w:r>
      <w:r w:rsidRPr="00420899">
        <w:rPr>
          <w:rFonts w:ascii="Times New Roman" w:hAnsi="Times New Roman" w:cs="Times New Roman"/>
          <w:sz w:val="24"/>
          <w:szCs w:val="24"/>
          <w:lang w:val="sr-Cyrl-RS"/>
        </w:rPr>
        <w:br/>
        <w:t>Висина: 75 цм</w:t>
      </w:r>
      <w:r w:rsidRPr="00420899">
        <w:rPr>
          <w:rFonts w:ascii="Times New Roman" w:hAnsi="Times New Roman" w:cs="Times New Roman"/>
          <w:sz w:val="24"/>
          <w:szCs w:val="24"/>
          <w:lang w:val="sr-Cyrl-RS"/>
        </w:rPr>
        <w:br/>
        <w:t>Обрачун по комаду.</w:t>
      </w:r>
    </w:p>
    <w:p w14:paraId="50683B70" w14:textId="2E00160B"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58DED5F6" wp14:editId="5E968A34">
            <wp:extent cx="2433917" cy="1427081"/>
            <wp:effectExtent l="0" t="0" r="5080" b="1905"/>
            <wp:docPr id="4291" name="Slika 7">
              <a:extLst xmlns:a="http://schemas.openxmlformats.org/drawingml/2006/main">
                <a:ext uri="{FF2B5EF4-FFF2-40B4-BE49-F238E27FC236}">
                  <a16:creationId xmlns:a16="http://schemas.microsoft.com/office/drawing/2014/main" id="{7CCD9D99-2C4D-9C5A-465A-2887040EA9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Slika 7">
                      <a:extLst>
                        <a:ext uri="{FF2B5EF4-FFF2-40B4-BE49-F238E27FC236}">
                          <a16:creationId xmlns:a16="http://schemas.microsoft.com/office/drawing/2014/main" id="{7CCD9D99-2C4D-9C5A-465A-2887040EA924}"/>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890" cy="1428238"/>
                    </a:xfrm>
                    <a:prstGeom prst="rect">
                      <a:avLst/>
                    </a:prstGeom>
                    <a:noFill/>
                    <a:ln>
                      <a:noFill/>
                    </a:ln>
                  </pic:spPr>
                </pic:pic>
              </a:graphicData>
            </a:graphic>
          </wp:inline>
        </w:drawing>
      </w:r>
    </w:p>
    <w:p w14:paraId="286275DE" w14:textId="77777777" w:rsidR="004F2697" w:rsidRPr="00420899" w:rsidRDefault="004F2697" w:rsidP="007B12E9">
      <w:pPr>
        <w:autoSpaceDE w:val="0"/>
        <w:autoSpaceDN w:val="0"/>
        <w:adjustRightInd w:val="0"/>
        <w:spacing w:after="0" w:line="240" w:lineRule="auto"/>
        <w:rPr>
          <w:rFonts w:ascii="Times New Roman" w:hAnsi="Times New Roman" w:cs="Times New Roman"/>
          <w:b/>
          <w:bCs/>
          <w:sz w:val="24"/>
          <w:szCs w:val="24"/>
          <w:lang w:val="sr-Cyrl-RS"/>
        </w:rPr>
      </w:pPr>
    </w:p>
    <w:p w14:paraId="7F37E74D" w14:textId="77777777" w:rsidR="004F2697" w:rsidRPr="00420899" w:rsidRDefault="004F2697" w:rsidP="007B12E9">
      <w:pPr>
        <w:autoSpaceDE w:val="0"/>
        <w:autoSpaceDN w:val="0"/>
        <w:adjustRightInd w:val="0"/>
        <w:spacing w:after="0" w:line="240" w:lineRule="auto"/>
        <w:rPr>
          <w:rFonts w:ascii="Times New Roman" w:hAnsi="Times New Roman" w:cs="Times New Roman"/>
          <w:b/>
          <w:bCs/>
          <w:sz w:val="24"/>
          <w:szCs w:val="24"/>
          <w:lang w:val="sr-Cyrl-RS"/>
        </w:rPr>
      </w:pPr>
    </w:p>
    <w:p w14:paraId="49BD1593" w14:textId="64507F7E"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r w:rsidRPr="00420899">
        <w:rPr>
          <w:rFonts w:ascii="Times New Roman" w:hAnsi="Times New Roman" w:cs="Times New Roman"/>
          <w:b/>
          <w:bCs/>
          <w:sz w:val="24"/>
          <w:szCs w:val="24"/>
          <w:lang w:val="sr-Cyrl-RS"/>
        </w:rPr>
        <w:t>20</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sr-Latn-RS"/>
        </w:rPr>
        <w:t xml:space="preserve">RADNA STANICA 3 RADNA MESTA oznaka P1a- 416X416X75- noge stola metalna konstrukcija koja se izradjuje od kutijastih profila 60x30cm u obliku slova "O", plastificirane u svetlo sivu boju. </w:t>
      </w:r>
      <w:r w:rsidRPr="00420899">
        <w:rPr>
          <w:rFonts w:ascii="Times New Roman" w:hAnsi="Times New Roman" w:cs="Times New Roman"/>
          <w:sz w:val="24"/>
          <w:szCs w:val="24"/>
          <w:lang w:val="it-IT"/>
        </w:rPr>
        <w:t>Noge stola su povezane traverzama. Ploča stola debljine 25mm kronosapn 101 pe bele bojem kantovana ABS trakom debljine 2mm. Na jendom kraju stola ploča stola se oslanja na fiksnu kasetu sa 4 fioke koje imaju centralno zakljucavanje. izrađena od univera debljine 18mm kronosapn bela 101 pe. Opremljena je sa cetri fioke, sa pripadajućim metalnim ručkama, klizačima, točkićima i centralnom bravicom sa tri ključa, koja zaključava sve fioke. Frontalni deo kasete (maske fioka) kantovane abs trakom debljine 2mm. Na ploči stola se nalazi pregradni panel od univera kronospan siva 112 pe viisne 35cm.</w:t>
      </w:r>
    </w:p>
    <w:p w14:paraId="75F172BA" w14:textId="2D83F1DE" w:rsidR="007B12E9" w:rsidRPr="00420899" w:rsidRDefault="0063271F" w:rsidP="007B12E9">
      <w:pPr>
        <w:autoSpaceDE w:val="0"/>
        <w:autoSpaceDN w:val="0"/>
        <w:adjustRightInd w:val="0"/>
        <w:spacing w:after="0" w:line="240" w:lineRule="auto"/>
        <w:rPr>
          <w:rFonts w:ascii="Times New Roman" w:hAnsi="Times New Roman" w:cs="Times New Roman"/>
          <w:sz w:val="24"/>
          <w:szCs w:val="24"/>
          <w:lang w:val="it-IT"/>
        </w:rPr>
      </w:pPr>
      <w:r w:rsidRPr="00420899">
        <w:rPr>
          <w:noProof/>
          <w:lang w:val="sr-Latn-RS" w:eastAsia="sr-Latn-RS"/>
        </w:rPr>
        <w:drawing>
          <wp:anchor distT="0" distB="0" distL="114300" distR="114300" simplePos="0" relativeHeight="251660288" behindDoc="0" locked="0" layoutInCell="1" allowOverlap="1" wp14:anchorId="5EC0EA62" wp14:editId="7CD9E9EE">
            <wp:simplePos x="0" y="0"/>
            <wp:positionH relativeFrom="margin">
              <wp:align>left</wp:align>
            </wp:positionH>
            <wp:positionV relativeFrom="paragraph">
              <wp:posOffset>320040</wp:posOffset>
            </wp:positionV>
            <wp:extent cx="3108960" cy="2724785"/>
            <wp:effectExtent l="0" t="0" r="0" b="0"/>
            <wp:wrapSquare wrapText="bothSides"/>
            <wp:docPr id="649272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72778" name="Picture 649272778"/>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17310" cy="2732247"/>
                    </a:xfrm>
                    <a:prstGeom prst="rect">
                      <a:avLst/>
                    </a:prstGeom>
                  </pic:spPr>
                </pic:pic>
              </a:graphicData>
            </a:graphic>
            <wp14:sizeRelH relativeFrom="margin">
              <wp14:pctWidth>0</wp14:pctWidth>
            </wp14:sizeRelH>
            <wp14:sizeRelV relativeFrom="margin">
              <wp14:pctHeight>0</wp14:pctHeight>
            </wp14:sizeRelV>
          </wp:anchor>
        </w:drawing>
      </w:r>
      <w:r w:rsidR="007B12E9" w:rsidRPr="00420899">
        <w:rPr>
          <w:noProof/>
          <w:lang w:val="sr-Latn-RS" w:eastAsia="sr-Latn-RS"/>
        </w:rPr>
        <w:drawing>
          <wp:inline distT="0" distB="0" distL="0" distR="0" wp14:anchorId="39DBA594" wp14:editId="5CC34D4C">
            <wp:extent cx="2443682" cy="2301240"/>
            <wp:effectExtent l="0" t="0" r="0" b="3810"/>
            <wp:docPr id="423520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20547" name="Picture 4235205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8642" cy="2315328"/>
                    </a:xfrm>
                    <a:prstGeom prst="rect">
                      <a:avLst/>
                    </a:prstGeom>
                  </pic:spPr>
                </pic:pic>
              </a:graphicData>
            </a:graphic>
          </wp:inline>
        </w:drawing>
      </w:r>
    </w:p>
    <w:p w14:paraId="74EDF642" w14:textId="77777777" w:rsidR="007B12E9" w:rsidRPr="00420899" w:rsidRDefault="007B12E9" w:rsidP="007B12E9">
      <w:pPr>
        <w:jc w:val="both"/>
        <w:rPr>
          <w:rFonts w:ascii="Times New Roman" w:hAnsi="Times New Roman" w:cs="Times New Roman"/>
          <w:b/>
          <w:bCs/>
          <w:sz w:val="24"/>
          <w:szCs w:val="24"/>
          <w:lang w:val="sr-Cyrl-RS"/>
        </w:rPr>
      </w:pPr>
    </w:p>
    <w:p w14:paraId="18173A9D" w14:textId="77777777" w:rsidR="004F2697" w:rsidRPr="00420899" w:rsidRDefault="004F2697" w:rsidP="007B12E9">
      <w:pPr>
        <w:autoSpaceDE w:val="0"/>
        <w:autoSpaceDN w:val="0"/>
        <w:adjustRightInd w:val="0"/>
        <w:spacing w:after="0" w:line="240" w:lineRule="auto"/>
        <w:jc w:val="both"/>
        <w:rPr>
          <w:rFonts w:ascii="Times New Roman" w:hAnsi="Times New Roman" w:cs="Times New Roman"/>
          <w:b/>
          <w:bCs/>
          <w:sz w:val="24"/>
          <w:szCs w:val="24"/>
          <w:lang w:val="sr-Cyrl-RS"/>
        </w:rPr>
      </w:pPr>
    </w:p>
    <w:p w14:paraId="2CF0A178" w14:textId="77777777" w:rsidR="0063271F" w:rsidRPr="00420899" w:rsidRDefault="0063271F" w:rsidP="007B12E9">
      <w:pPr>
        <w:autoSpaceDE w:val="0"/>
        <w:autoSpaceDN w:val="0"/>
        <w:adjustRightInd w:val="0"/>
        <w:spacing w:after="0" w:line="240" w:lineRule="auto"/>
        <w:jc w:val="both"/>
        <w:rPr>
          <w:rFonts w:ascii="Times New Roman" w:hAnsi="Times New Roman" w:cs="Times New Roman"/>
          <w:b/>
          <w:bCs/>
          <w:sz w:val="24"/>
          <w:szCs w:val="24"/>
          <w:lang w:val="sr-Cyrl-RS"/>
        </w:rPr>
      </w:pPr>
    </w:p>
    <w:p w14:paraId="4D01E9CC" w14:textId="77777777" w:rsidR="0063271F" w:rsidRPr="00420899" w:rsidRDefault="0063271F" w:rsidP="007B12E9">
      <w:pPr>
        <w:autoSpaceDE w:val="0"/>
        <w:autoSpaceDN w:val="0"/>
        <w:adjustRightInd w:val="0"/>
        <w:spacing w:after="0" w:line="240" w:lineRule="auto"/>
        <w:jc w:val="both"/>
        <w:rPr>
          <w:rFonts w:ascii="Times New Roman" w:hAnsi="Times New Roman" w:cs="Times New Roman"/>
          <w:b/>
          <w:bCs/>
          <w:sz w:val="24"/>
          <w:szCs w:val="24"/>
          <w:lang w:val="sr-Cyrl-RS"/>
        </w:rPr>
      </w:pPr>
    </w:p>
    <w:p w14:paraId="2058A33B" w14:textId="77777777" w:rsidR="0063271F" w:rsidRPr="00420899" w:rsidRDefault="0063271F" w:rsidP="007B12E9">
      <w:pPr>
        <w:autoSpaceDE w:val="0"/>
        <w:autoSpaceDN w:val="0"/>
        <w:adjustRightInd w:val="0"/>
        <w:spacing w:after="0" w:line="240" w:lineRule="auto"/>
        <w:jc w:val="both"/>
        <w:rPr>
          <w:rFonts w:ascii="Times New Roman" w:hAnsi="Times New Roman" w:cs="Times New Roman"/>
          <w:b/>
          <w:bCs/>
          <w:sz w:val="24"/>
          <w:szCs w:val="24"/>
          <w:lang w:val="sr-Cyrl-RS"/>
        </w:rPr>
      </w:pPr>
    </w:p>
    <w:p w14:paraId="2F10A276" w14:textId="77777777" w:rsidR="004F2697" w:rsidRPr="00420899" w:rsidRDefault="004F2697" w:rsidP="007B12E9">
      <w:pPr>
        <w:autoSpaceDE w:val="0"/>
        <w:autoSpaceDN w:val="0"/>
        <w:adjustRightInd w:val="0"/>
        <w:spacing w:after="0" w:line="240" w:lineRule="auto"/>
        <w:jc w:val="both"/>
        <w:rPr>
          <w:rFonts w:ascii="Times New Roman" w:hAnsi="Times New Roman" w:cs="Times New Roman"/>
          <w:b/>
          <w:bCs/>
          <w:sz w:val="24"/>
          <w:szCs w:val="24"/>
          <w:lang w:val="sr-Cyrl-RS"/>
        </w:rPr>
      </w:pPr>
    </w:p>
    <w:p w14:paraId="680D3CB5" w14:textId="037ACE5A" w:rsidR="007B12E9" w:rsidRPr="00420899" w:rsidRDefault="007B12E9" w:rsidP="007B12E9">
      <w:pPr>
        <w:autoSpaceDE w:val="0"/>
        <w:autoSpaceDN w:val="0"/>
        <w:adjustRightInd w:val="0"/>
        <w:spacing w:after="0" w:line="240" w:lineRule="auto"/>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21</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sr-Latn-RS"/>
        </w:rPr>
        <w:t>RADNA STANICA 4 RADNA MESTA oznaka P1b- 370X40075 sa polukruznim  dodatkom stola 120x60 na stubnoj nozi - noge stola metalna konstrukcija koja se izradjuje od</w:t>
      </w:r>
    </w:p>
    <w:p w14:paraId="5EDED9F9" w14:textId="77777777" w:rsidR="007B12E9" w:rsidRPr="00420899" w:rsidRDefault="007B12E9" w:rsidP="007B12E9">
      <w:pPr>
        <w:autoSpaceDE w:val="0"/>
        <w:autoSpaceDN w:val="0"/>
        <w:adjustRightInd w:val="0"/>
        <w:spacing w:after="0" w:line="240" w:lineRule="auto"/>
        <w:jc w:val="both"/>
        <w:rPr>
          <w:rFonts w:ascii="Times New Roman" w:hAnsi="Times New Roman" w:cs="Times New Roman"/>
          <w:sz w:val="24"/>
          <w:szCs w:val="24"/>
          <w:lang w:val="it-IT"/>
        </w:rPr>
      </w:pPr>
      <w:r w:rsidRPr="00420899">
        <w:rPr>
          <w:rFonts w:ascii="Times New Roman" w:hAnsi="Times New Roman" w:cs="Times New Roman"/>
          <w:sz w:val="24"/>
          <w:szCs w:val="24"/>
          <w:lang w:val="it-IT"/>
        </w:rPr>
        <w:t>kutijastih profila 60x30cm u obliku slova "O", plastificirane u svetlo sivu boju. Noge stola su</w:t>
      </w:r>
    </w:p>
    <w:p w14:paraId="265D06B7" w14:textId="77777777" w:rsidR="007B12E9" w:rsidRPr="00420899" w:rsidRDefault="007B12E9" w:rsidP="007B12E9">
      <w:pPr>
        <w:autoSpaceDE w:val="0"/>
        <w:autoSpaceDN w:val="0"/>
        <w:adjustRightInd w:val="0"/>
        <w:spacing w:after="0" w:line="240" w:lineRule="auto"/>
        <w:jc w:val="both"/>
        <w:rPr>
          <w:rFonts w:ascii="Times New Roman" w:hAnsi="Times New Roman" w:cs="Times New Roman"/>
          <w:sz w:val="24"/>
          <w:szCs w:val="24"/>
          <w:lang w:val="it-IT"/>
        </w:rPr>
      </w:pPr>
      <w:r w:rsidRPr="00420899">
        <w:rPr>
          <w:rFonts w:ascii="Times New Roman" w:hAnsi="Times New Roman" w:cs="Times New Roman"/>
          <w:sz w:val="24"/>
          <w:szCs w:val="24"/>
          <w:lang w:val="it-IT"/>
        </w:rPr>
        <w:lastRenderedPageBreak/>
        <w:t>povezane traverzama. Ploča stola debljine 25mm kronosapn 101 pe bele bojem kantovana ABS trakom debljine 2mm. Na jendom kraju stola ploča stola se oslanja na fiksnu kasetu sa 4 fioke koje imaju centralno zakljucavanje. izrađena od univera debljine 18mm kronosapn bela 101 pe. Opremljena je sa 3 fioke, sa pripadajućim metalnim ručkama, klizačima, točkićima i centralnom bravicom sa tri ključa, koja zaključava sve fioke. Frontalni deo kasete (maske fioka) kantovane abs trakom debljine 2mm. Na ploči stola se nalazi pregradni panel od univera kronospan siva 112 pe viisne 35cm.</w:t>
      </w:r>
    </w:p>
    <w:p w14:paraId="59D76B7A" w14:textId="77777777" w:rsidR="007B12E9" w:rsidRPr="00420899" w:rsidRDefault="007B12E9" w:rsidP="007B12E9">
      <w:pPr>
        <w:autoSpaceDE w:val="0"/>
        <w:autoSpaceDN w:val="0"/>
        <w:adjustRightInd w:val="0"/>
        <w:spacing w:after="0" w:line="240" w:lineRule="auto"/>
        <w:jc w:val="both"/>
        <w:rPr>
          <w:rFonts w:ascii="Times New Roman" w:hAnsi="Times New Roman" w:cs="Times New Roman"/>
          <w:b/>
          <w:bCs/>
          <w:sz w:val="24"/>
          <w:szCs w:val="24"/>
          <w:lang w:val="it-IT"/>
        </w:rPr>
      </w:pPr>
      <w:r w:rsidRPr="00420899">
        <w:rPr>
          <w:noProof/>
          <w:lang w:val="sr-Latn-RS" w:eastAsia="sr-Latn-RS"/>
        </w:rPr>
        <w:drawing>
          <wp:inline distT="0" distB="0" distL="0" distR="0" wp14:anchorId="77D2C47D" wp14:editId="6BC8E785">
            <wp:extent cx="2801691" cy="1321724"/>
            <wp:effectExtent l="0" t="0" r="0" b="0"/>
            <wp:docPr id="739109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09998" name="Picture 739109998"/>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12780" cy="1326955"/>
                    </a:xfrm>
                    <a:prstGeom prst="rect">
                      <a:avLst/>
                    </a:prstGeom>
                  </pic:spPr>
                </pic:pic>
              </a:graphicData>
            </a:graphic>
          </wp:inline>
        </w:drawing>
      </w:r>
      <w:r w:rsidRPr="00420899">
        <w:rPr>
          <w:noProof/>
          <w:lang w:val="sr-Latn-RS" w:eastAsia="sr-Latn-RS"/>
        </w:rPr>
        <w:drawing>
          <wp:inline distT="0" distB="0" distL="0" distR="0" wp14:anchorId="1566B9C1" wp14:editId="20F0CBE6">
            <wp:extent cx="2186247" cy="1902845"/>
            <wp:effectExtent l="0" t="0" r="5080" b="2540"/>
            <wp:docPr id="900415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15407" name="Picture 90041540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8151" cy="1913206"/>
                    </a:xfrm>
                    <a:prstGeom prst="rect">
                      <a:avLst/>
                    </a:prstGeom>
                  </pic:spPr>
                </pic:pic>
              </a:graphicData>
            </a:graphic>
          </wp:inline>
        </w:drawing>
      </w:r>
    </w:p>
    <w:p w14:paraId="38430EB9" w14:textId="77777777" w:rsidR="007B12E9" w:rsidRPr="00420899" w:rsidRDefault="007B12E9" w:rsidP="007B12E9">
      <w:pPr>
        <w:jc w:val="both"/>
        <w:rPr>
          <w:rFonts w:ascii="Times New Roman" w:hAnsi="Times New Roman" w:cs="Times New Roman"/>
          <w:b/>
          <w:bCs/>
          <w:sz w:val="24"/>
          <w:szCs w:val="24"/>
          <w:lang w:val="sr-Cyrl-RS"/>
        </w:rPr>
      </w:pPr>
    </w:p>
    <w:p w14:paraId="7F989C28" w14:textId="77777777" w:rsidR="007B12E9" w:rsidRPr="00420899" w:rsidRDefault="007B12E9" w:rsidP="007B12E9">
      <w:pPr>
        <w:spacing w:after="0"/>
        <w:jc w:val="both"/>
        <w:rPr>
          <w:rFonts w:ascii="Times New Roman" w:hAnsi="Times New Roman" w:cs="Times New Roman"/>
          <w:b/>
          <w:bCs/>
          <w:sz w:val="24"/>
          <w:szCs w:val="24"/>
          <w:lang w:val="sr-Cyrl-RS"/>
        </w:rPr>
      </w:pPr>
    </w:p>
    <w:p w14:paraId="1CAB9947"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r w:rsidRPr="00420899">
        <w:rPr>
          <w:rFonts w:ascii="Times New Roman" w:hAnsi="Times New Roman" w:cs="Times New Roman"/>
          <w:b/>
          <w:bCs/>
          <w:sz w:val="24"/>
          <w:szCs w:val="24"/>
          <w:lang w:val="sr-Cyrl-RS"/>
        </w:rPr>
        <w:t>22.</w:t>
      </w:r>
      <w:r w:rsidRPr="00420899">
        <w:rPr>
          <w:rFonts w:ascii="Times New Roman" w:hAnsi="Times New Roman" w:cs="Times New Roman"/>
          <w:sz w:val="24"/>
          <w:szCs w:val="24"/>
          <w:lang w:val="sr-Cyrl-RS"/>
        </w:rPr>
        <w:t xml:space="preserve"> Извршити набавку и уградњу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STANICA</w:t>
      </w:r>
      <w:r w:rsidRPr="00420899">
        <w:rPr>
          <w:rFonts w:ascii="Times New Roman" w:hAnsi="Times New Roman" w:cs="Times New Roman"/>
          <w:sz w:val="24"/>
          <w:szCs w:val="24"/>
          <w:lang w:val="sr-Cyrl-RS"/>
        </w:rPr>
        <w:t xml:space="preserve"> 2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MESTA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oznaka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w:t>
      </w:r>
      <w:r w:rsidRPr="00420899">
        <w:rPr>
          <w:rFonts w:ascii="Times New Roman" w:hAnsi="Times New Roman" w:cs="Times New Roman"/>
          <w:sz w:val="24"/>
          <w:szCs w:val="24"/>
          <w:lang w:val="sr-Cyrl-RS"/>
        </w:rPr>
        <w:t>2- 416</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416</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 xml:space="preserve">75- </w:t>
      </w:r>
      <w:r w:rsidRPr="00420899">
        <w:rPr>
          <w:rFonts w:ascii="Times New Roman" w:hAnsi="Times New Roman" w:cs="Times New Roman"/>
          <w:sz w:val="24"/>
          <w:szCs w:val="24"/>
          <w:lang w:val="it-IT"/>
        </w:rPr>
        <w:t>noge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stola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metalna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konstrukcija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izradjuje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kutijastih</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profila</w:t>
      </w:r>
      <w:r w:rsidRPr="00420899">
        <w:rPr>
          <w:rFonts w:ascii="Times New Roman" w:hAnsi="Times New Roman" w:cs="Times New Roman"/>
          <w:sz w:val="24"/>
          <w:szCs w:val="24"/>
          <w:lang w:val="sr-Cyrl-RS"/>
        </w:rPr>
        <w:t xml:space="preserve"> 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it-IT"/>
        </w:rPr>
        <w:t>cm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obliku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slova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plastificirane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svetlo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sivu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boju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Noge stola su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povezane traverzama. Ploča stola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25mm kronosapn 101 pe bele bojem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kantovana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jendom kraju stola ploča stola se oslanja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fiksnu kasetu sa 4 fioke koje imaju centralno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zakljucavanje. izrađena od univera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18mm kronosapn bela 101 pe. Opremljena 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sa 4 fioke, sa pripadajućim metalnim</w:t>
      </w:r>
    </w:p>
    <w:p w14:paraId="7E23FE3F"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r w:rsidRPr="00420899">
        <w:rPr>
          <w:rFonts w:ascii="Times New Roman" w:hAnsi="Times New Roman" w:cs="Times New Roman"/>
          <w:sz w:val="24"/>
          <w:szCs w:val="24"/>
          <w:lang w:val="it-IT"/>
        </w:rPr>
        <w:t>ručkama, klizačima, točkićima i centralnom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bravicom sa tri ključa, koja zaključava sve</w:t>
      </w:r>
    </w:p>
    <w:p w14:paraId="45DDC5B3" w14:textId="77777777" w:rsidR="007B12E9" w:rsidRPr="00420899" w:rsidRDefault="007B12E9" w:rsidP="007B12E9">
      <w:pPr>
        <w:autoSpaceDE w:val="0"/>
        <w:autoSpaceDN w:val="0"/>
        <w:adjustRightInd w:val="0"/>
        <w:spacing w:after="0" w:line="240" w:lineRule="auto"/>
        <w:rPr>
          <w:rFonts w:ascii="Times New Roman" w:hAnsi="Times New Roman" w:cs="Times New Roman"/>
          <w:b/>
          <w:bCs/>
          <w:sz w:val="24"/>
          <w:szCs w:val="24"/>
          <w:lang w:val="sr-Cyrl-RS"/>
        </w:rPr>
      </w:pPr>
      <w:r w:rsidRPr="00420899">
        <w:rPr>
          <w:rFonts w:ascii="Times New Roman" w:hAnsi="Times New Roman" w:cs="Times New Roman"/>
          <w:sz w:val="24"/>
          <w:szCs w:val="24"/>
          <w:lang w:val="it-IT"/>
        </w:rPr>
        <w:t>fioke. Frontalni deo kasete (maske fioka)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kantovane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ploči stola se nalazi pregradni panel 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univera kronospan siva 112 pe viisne 35cm.</w:t>
      </w:r>
      <w:r w:rsidRPr="00420899">
        <w:rPr>
          <w:rFonts w:ascii="Times New Roman" w:hAnsi="Times New Roman" w:cs="Times New Roman"/>
          <w:sz w:val="24"/>
          <w:szCs w:val="24"/>
          <w:lang w:val="sr-Cyrl-RS"/>
        </w:rPr>
        <w:t xml:space="preserve"> </w:t>
      </w:r>
      <w:proofErr w:type="spellStart"/>
      <w:r w:rsidRPr="00420899">
        <w:rPr>
          <w:rFonts w:ascii="Times New Roman" w:hAnsi="Times New Roman" w:cs="Times New Roman"/>
          <w:sz w:val="24"/>
          <w:szCs w:val="24"/>
        </w:rPr>
        <w:t>Dva</w:t>
      </w:r>
      <w:proofErr w:type="spellEnd"/>
      <w:r w:rsidRPr="00420899">
        <w:rPr>
          <w:rFonts w:ascii="Times New Roman" w:hAnsi="Times New Roman" w:cs="Times New Roman"/>
          <w:sz w:val="24"/>
          <w:szCs w:val="24"/>
        </w:rPr>
        <w:t xml:space="preserve"> </w:t>
      </w:r>
      <w:proofErr w:type="spellStart"/>
      <w:r w:rsidRPr="00420899">
        <w:rPr>
          <w:rFonts w:ascii="Times New Roman" w:hAnsi="Times New Roman" w:cs="Times New Roman"/>
          <w:sz w:val="24"/>
          <w:szCs w:val="24"/>
        </w:rPr>
        <w:t>poretna</w:t>
      </w:r>
      <w:proofErr w:type="spellEnd"/>
      <w:r w:rsidRPr="00420899">
        <w:rPr>
          <w:rFonts w:ascii="Times New Roman" w:hAnsi="Times New Roman" w:cs="Times New Roman"/>
          <w:sz w:val="24"/>
          <w:szCs w:val="24"/>
        </w:rPr>
        <w:t xml:space="preserve"> </w:t>
      </w:r>
      <w:proofErr w:type="spellStart"/>
      <w:r w:rsidRPr="00420899">
        <w:rPr>
          <w:rFonts w:ascii="Times New Roman" w:hAnsi="Times New Roman" w:cs="Times New Roman"/>
          <w:sz w:val="24"/>
          <w:szCs w:val="24"/>
        </w:rPr>
        <w:t>fiokara</w:t>
      </w:r>
      <w:proofErr w:type="spellEnd"/>
      <w:r w:rsidRPr="00420899">
        <w:rPr>
          <w:rFonts w:ascii="Times New Roman" w:hAnsi="Times New Roman" w:cs="Times New Roman"/>
          <w:sz w:val="24"/>
          <w:szCs w:val="24"/>
        </w:rPr>
        <w:t xml:space="preserve"> 40x55x60</w:t>
      </w:r>
      <w:r w:rsidRPr="00420899">
        <w:rPr>
          <w:rFonts w:ascii="Times New Roman" w:hAnsi="Times New Roman" w:cs="Times New Roman"/>
          <w:sz w:val="24"/>
          <w:szCs w:val="24"/>
          <w:lang w:val="sr-Cyrl-RS"/>
        </w:rPr>
        <w:t>.</w:t>
      </w:r>
    </w:p>
    <w:p w14:paraId="67F645F5" w14:textId="77777777" w:rsidR="007B12E9" w:rsidRPr="00420899" w:rsidRDefault="007B12E9" w:rsidP="007B12E9">
      <w:pPr>
        <w:spacing w:after="0"/>
        <w:jc w:val="both"/>
        <w:rPr>
          <w:rFonts w:ascii="Times New Roman" w:hAnsi="Times New Roman" w:cs="Times New Roman"/>
          <w:b/>
          <w:bCs/>
          <w:sz w:val="24"/>
          <w:szCs w:val="24"/>
          <w:lang w:val="sr-Cyrl-RS"/>
        </w:rPr>
      </w:pPr>
    </w:p>
    <w:p w14:paraId="6DE6B15A"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noProof/>
          <w:lang w:val="sr-Latn-RS" w:eastAsia="sr-Latn-RS"/>
        </w:rPr>
        <w:drawing>
          <wp:inline distT="0" distB="0" distL="0" distR="0" wp14:anchorId="50CB0587" wp14:editId="4A3DA014">
            <wp:extent cx="3486469" cy="1386840"/>
            <wp:effectExtent l="0" t="0" r="0" b="3810"/>
            <wp:docPr id="717721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21603" name="Picture 717721603"/>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16087" cy="1398621"/>
                    </a:xfrm>
                    <a:prstGeom prst="rect">
                      <a:avLst/>
                    </a:prstGeom>
                  </pic:spPr>
                </pic:pic>
              </a:graphicData>
            </a:graphic>
          </wp:inline>
        </w:drawing>
      </w:r>
      <w:r w:rsidRPr="00420899">
        <w:rPr>
          <w:noProof/>
          <w:lang w:val="sr-Latn-RS" w:eastAsia="sr-Latn-RS"/>
        </w:rPr>
        <w:drawing>
          <wp:inline distT="0" distB="0" distL="0" distR="0" wp14:anchorId="6ED80307" wp14:editId="6FF9082B">
            <wp:extent cx="1973444" cy="1147156"/>
            <wp:effectExtent l="0" t="0" r="8255" b="0"/>
            <wp:docPr id="1317775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5894" name="Picture 131777589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1310" cy="1151728"/>
                    </a:xfrm>
                    <a:prstGeom prst="rect">
                      <a:avLst/>
                    </a:prstGeom>
                  </pic:spPr>
                </pic:pic>
              </a:graphicData>
            </a:graphic>
          </wp:inline>
        </w:drawing>
      </w:r>
    </w:p>
    <w:p w14:paraId="462EB25F" w14:textId="77777777" w:rsidR="007B12E9" w:rsidRPr="00420899" w:rsidRDefault="007B12E9" w:rsidP="007B12E9">
      <w:pPr>
        <w:jc w:val="both"/>
        <w:rPr>
          <w:rFonts w:ascii="Times New Roman" w:hAnsi="Times New Roman" w:cs="Times New Roman"/>
          <w:b/>
          <w:bCs/>
          <w:sz w:val="24"/>
          <w:szCs w:val="24"/>
          <w:lang w:val="sr-Cyrl-RS"/>
        </w:rPr>
      </w:pPr>
    </w:p>
    <w:p w14:paraId="087DB6EA" w14:textId="77777777" w:rsidR="007B12E9" w:rsidRPr="00420899" w:rsidRDefault="007B12E9" w:rsidP="007B12E9">
      <w:pPr>
        <w:jc w:val="both"/>
        <w:rPr>
          <w:rFonts w:ascii="Times New Roman" w:hAnsi="Times New Roman" w:cs="Times New Roman"/>
          <w:b/>
          <w:bCs/>
          <w:sz w:val="24"/>
          <w:szCs w:val="24"/>
          <w:lang w:val="sr-Cyrl-RS"/>
        </w:rPr>
      </w:pPr>
    </w:p>
    <w:p w14:paraId="092248DB" w14:textId="77777777" w:rsidR="007B12E9" w:rsidRPr="00420899" w:rsidRDefault="007B12E9" w:rsidP="007B12E9">
      <w:pPr>
        <w:jc w:val="both"/>
        <w:rPr>
          <w:rFonts w:ascii="Times New Roman" w:hAnsi="Times New Roman" w:cs="Times New Roman"/>
          <w:b/>
          <w:bCs/>
          <w:sz w:val="24"/>
          <w:szCs w:val="24"/>
          <w:lang w:val="sr-Cyrl-RS"/>
        </w:rPr>
      </w:pPr>
    </w:p>
    <w:p w14:paraId="59DEDEA9"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23.</w:t>
      </w:r>
      <w:r w:rsidRPr="00420899">
        <w:rPr>
          <w:rFonts w:ascii="Times New Roman" w:hAnsi="Times New Roman" w:cs="Times New Roman"/>
          <w:sz w:val="24"/>
          <w:szCs w:val="24"/>
          <w:lang w:val="sr-Cyrl-RS"/>
        </w:rPr>
        <w:t xml:space="preserve"> Извршити набавку и уградњу ТРПЕЗАРИСКИ СТО 80X80 NAGANO HRAST 8431 СА СТУБНОМ НОГОМ METLA. Обрачун по комаду.</w:t>
      </w:r>
    </w:p>
    <w:p w14:paraId="5610E750"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lastRenderedPageBreak/>
        <w:drawing>
          <wp:inline distT="0" distB="0" distL="0" distR="0" wp14:anchorId="3FBB57BA" wp14:editId="11214906">
            <wp:extent cx="2028825" cy="1924050"/>
            <wp:effectExtent l="0" t="0" r="9525" b="0"/>
            <wp:docPr id="4293" name="Slika 2">
              <a:extLst xmlns:a="http://schemas.openxmlformats.org/drawingml/2006/main">
                <a:ext uri="{FF2B5EF4-FFF2-40B4-BE49-F238E27FC236}">
                  <a16:creationId xmlns:a16="http://schemas.microsoft.com/office/drawing/2014/main" id="{9144245A-93FD-565F-5A43-4F23A06F8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Slika 2">
                      <a:extLst>
                        <a:ext uri="{FF2B5EF4-FFF2-40B4-BE49-F238E27FC236}">
                          <a16:creationId xmlns:a16="http://schemas.microsoft.com/office/drawing/2014/main" id="{9144245A-93FD-565F-5A43-4F23A06F8CB8}"/>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l="13393" t="20952" r="23215" b="12857"/>
                    <a:stretch>
                      <a:fillRect/>
                    </a:stretch>
                  </pic:blipFill>
                  <pic:spPr bwMode="auto">
                    <a:xfrm>
                      <a:off x="0" y="0"/>
                      <a:ext cx="20288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186D3CF"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24.</w:t>
      </w:r>
      <w:r w:rsidRPr="00420899">
        <w:rPr>
          <w:rFonts w:ascii="Times New Roman" w:hAnsi="Times New Roman" w:cs="Times New Roman"/>
          <w:sz w:val="24"/>
          <w:szCs w:val="24"/>
          <w:lang w:val="sr-Cyrl-RS"/>
        </w:rPr>
        <w:t xml:space="preserve"> Извршити набавку и уградњу ТРПЕЗАРИСКА СТОЛИЦА GINEVRA Обрачун по комаду.</w:t>
      </w:r>
    </w:p>
    <w:p w14:paraId="0C788DAF"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44FB2579" wp14:editId="64DF86E3">
            <wp:extent cx="1685511" cy="1676400"/>
            <wp:effectExtent l="0" t="0" r="0" b="0"/>
            <wp:docPr id="4294" name="Slika 24">
              <a:extLst xmlns:a="http://schemas.openxmlformats.org/drawingml/2006/main">
                <a:ext uri="{FF2B5EF4-FFF2-40B4-BE49-F238E27FC236}">
                  <a16:creationId xmlns:a16="http://schemas.microsoft.com/office/drawing/2014/main" id="{C94F3F7C-D359-E8C6-FFE9-7E559E42E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Slika 24">
                      <a:extLst>
                        <a:ext uri="{FF2B5EF4-FFF2-40B4-BE49-F238E27FC236}">
                          <a16:creationId xmlns:a16="http://schemas.microsoft.com/office/drawing/2014/main" id="{C94F3F7C-D359-E8C6-FFE9-7E559E42E662}"/>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3984" cy="1684827"/>
                    </a:xfrm>
                    <a:prstGeom prst="rect">
                      <a:avLst/>
                    </a:prstGeom>
                    <a:noFill/>
                    <a:ln>
                      <a:noFill/>
                    </a:ln>
                  </pic:spPr>
                </pic:pic>
              </a:graphicData>
            </a:graphic>
          </wp:inline>
        </w:drawing>
      </w:r>
    </w:p>
    <w:p w14:paraId="07E0321E"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25.</w:t>
      </w:r>
      <w:r w:rsidRPr="00420899">
        <w:rPr>
          <w:rFonts w:ascii="Times New Roman" w:hAnsi="Times New Roman" w:cs="Times New Roman"/>
          <w:sz w:val="24"/>
          <w:szCs w:val="24"/>
          <w:lang w:val="sr-Cyrl-RS"/>
        </w:rPr>
        <w:t xml:space="preserve"> Извршити набавку и уградњу ЧИВИЛУК ПЛАСТИФИЦИРАН У БЕЛУ БОЈУ Обрачун по комаду.</w:t>
      </w:r>
    </w:p>
    <w:p w14:paraId="3EEF5D93"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3F014AD5" wp14:editId="2FA09756">
            <wp:extent cx="1059543" cy="2648858"/>
            <wp:effectExtent l="0" t="0" r="7620" b="0"/>
            <wp:docPr id="4295" name="Slika 10">
              <a:extLst xmlns:a="http://schemas.openxmlformats.org/drawingml/2006/main">
                <a:ext uri="{FF2B5EF4-FFF2-40B4-BE49-F238E27FC236}">
                  <a16:creationId xmlns:a16="http://schemas.microsoft.com/office/drawing/2014/main" id="{3998273E-EAD4-B204-F5B3-A7E54A0EE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Slika 10">
                      <a:extLst>
                        <a:ext uri="{FF2B5EF4-FFF2-40B4-BE49-F238E27FC236}">
                          <a16:creationId xmlns:a16="http://schemas.microsoft.com/office/drawing/2014/main" id="{3998273E-EAD4-B204-F5B3-A7E54A0EE30B}"/>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9663" cy="2674159"/>
                    </a:xfrm>
                    <a:prstGeom prst="rect">
                      <a:avLst/>
                    </a:prstGeom>
                    <a:noFill/>
                    <a:ln>
                      <a:noFill/>
                    </a:ln>
                  </pic:spPr>
                </pic:pic>
              </a:graphicData>
            </a:graphic>
          </wp:inline>
        </w:drawing>
      </w:r>
    </w:p>
    <w:p w14:paraId="7FE59E79" w14:textId="77777777" w:rsidR="007B12E9" w:rsidRPr="00420899" w:rsidRDefault="007B12E9" w:rsidP="007B12E9">
      <w:pPr>
        <w:jc w:val="both"/>
        <w:rPr>
          <w:rFonts w:ascii="Times New Roman" w:hAnsi="Times New Roman" w:cs="Times New Roman"/>
          <w:b/>
          <w:bCs/>
          <w:sz w:val="24"/>
          <w:szCs w:val="24"/>
          <w:lang w:val="sr-Cyrl-RS"/>
        </w:rPr>
      </w:pPr>
    </w:p>
    <w:p w14:paraId="26FD9280" w14:textId="77777777" w:rsidR="007B12E9" w:rsidRPr="00420899" w:rsidRDefault="007B12E9" w:rsidP="007B12E9">
      <w:pPr>
        <w:jc w:val="both"/>
        <w:rPr>
          <w:rFonts w:ascii="Times New Roman" w:hAnsi="Times New Roman" w:cs="Times New Roman"/>
          <w:b/>
          <w:bCs/>
          <w:sz w:val="24"/>
          <w:szCs w:val="24"/>
          <w:lang w:val="sr-Cyrl-RS"/>
        </w:rPr>
      </w:pPr>
    </w:p>
    <w:p w14:paraId="68EA0CCB"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26.</w:t>
      </w:r>
      <w:r w:rsidRPr="00420899">
        <w:rPr>
          <w:rFonts w:ascii="Times New Roman" w:hAnsi="Times New Roman" w:cs="Times New Roman"/>
          <w:sz w:val="24"/>
          <w:szCs w:val="24"/>
          <w:lang w:val="sr-Cyrl-RS"/>
        </w:rPr>
        <w:t xml:space="preserve"> Извршити набавку и уградњу КОМОДА DESPOT 250X50X64 БЕЛА ВИСОКИ СЈАЈАЈ AGT комоде израђени од медијапана бела високи сјај дебљине 18мм  и 36 мм. </w:t>
      </w:r>
      <w:r w:rsidRPr="00420899">
        <w:rPr>
          <w:rFonts w:ascii="Times New Roman" w:hAnsi="Times New Roman" w:cs="Times New Roman"/>
          <w:sz w:val="24"/>
          <w:szCs w:val="24"/>
          <w:lang w:val="sr-Cyrl-RS"/>
        </w:rPr>
        <w:lastRenderedPageBreak/>
        <w:t>Сви видни елементи се кантују ABS траком дебљине 2 мм, а сви остали PVC траком дебљине 0,5 мм. Обрачун по комаду.</w:t>
      </w:r>
    </w:p>
    <w:p w14:paraId="75F9AED8" w14:textId="77777777" w:rsidR="007B12E9" w:rsidRPr="00420899" w:rsidRDefault="007B12E9" w:rsidP="007B12E9">
      <w:pPr>
        <w:jc w:val="center"/>
        <w:rPr>
          <w:rFonts w:ascii="Times New Roman" w:hAnsi="Times New Roman" w:cs="Times New Roman"/>
          <w:sz w:val="24"/>
          <w:szCs w:val="24"/>
          <w:lang w:val="sr-Cyrl-RS"/>
        </w:rPr>
      </w:pPr>
      <w:r w:rsidRPr="00420899">
        <w:rPr>
          <w:rFonts w:ascii="Times New Roman" w:hAnsi="Times New Roman" w:cs="Times New Roman"/>
          <w:noProof/>
          <w:lang w:val="sr-Latn-RS" w:eastAsia="sr-Latn-RS"/>
        </w:rPr>
        <w:drawing>
          <wp:inline distT="0" distB="0" distL="0" distR="0" wp14:anchorId="3EDA7C6F" wp14:editId="5EE47F05">
            <wp:extent cx="2609850" cy="1752600"/>
            <wp:effectExtent l="0" t="0" r="0" b="0"/>
            <wp:docPr id="4296" name="Slika 19">
              <a:extLst xmlns:a="http://schemas.openxmlformats.org/drawingml/2006/main">
                <a:ext uri="{FF2B5EF4-FFF2-40B4-BE49-F238E27FC236}">
                  <a16:creationId xmlns:a16="http://schemas.microsoft.com/office/drawing/2014/main" id="{D45E6C3D-9342-F338-1AFA-D15C76B2D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Slika 19">
                      <a:extLst>
                        <a:ext uri="{FF2B5EF4-FFF2-40B4-BE49-F238E27FC236}">
                          <a16:creationId xmlns:a16="http://schemas.microsoft.com/office/drawing/2014/main" id="{D45E6C3D-9342-F338-1AFA-D15C76B2D8E7}"/>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14:paraId="06B59247" w14:textId="77777777" w:rsidR="007B12E9" w:rsidRPr="00420899" w:rsidRDefault="007B12E9" w:rsidP="007B12E9">
      <w:pPr>
        <w:jc w:val="both"/>
        <w:rPr>
          <w:rFonts w:ascii="Times New Roman" w:hAnsi="Times New Roman" w:cs="Times New Roman"/>
          <w:b/>
          <w:bCs/>
          <w:sz w:val="24"/>
          <w:szCs w:val="24"/>
          <w:lang w:val="sr-Cyrl-RS"/>
        </w:rPr>
      </w:pPr>
    </w:p>
    <w:p w14:paraId="7EB9605E" w14:textId="77777777" w:rsidR="007B12E9" w:rsidRPr="00420899" w:rsidRDefault="007B12E9" w:rsidP="007B12E9">
      <w:pPr>
        <w:autoSpaceDE w:val="0"/>
        <w:autoSpaceDN w:val="0"/>
        <w:adjustRightInd w:val="0"/>
        <w:spacing w:after="0" w:line="240" w:lineRule="auto"/>
        <w:rPr>
          <w:rFonts w:ascii="Times New Roman" w:hAnsi="Times New Roman" w:cs="Times New Roman"/>
          <w:b/>
          <w:bCs/>
          <w:sz w:val="24"/>
          <w:szCs w:val="24"/>
          <w:lang w:val="it-IT"/>
        </w:rPr>
      </w:pPr>
      <w:r w:rsidRPr="00420899">
        <w:rPr>
          <w:rFonts w:ascii="Times New Roman" w:hAnsi="Times New Roman" w:cs="Times New Roman"/>
          <w:b/>
          <w:bCs/>
          <w:sz w:val="24"/>
          <w:szCs w:val="24"/>
          <w:lang w:val="sr-Cyrl-RS"/>
        </w:rPr>
        <w:t xml:space="preserve">27.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STANICA</w:t>
      </w:r>
      <w:r w:rsidRPr="00420899">
        <w:rPr>
          <w:rFonts w:ascii="Times New Roman" w:hAnsi="Times New Roman" w:cs="Times New Roman"/>
          <w:sz w:val="24"/>
          <w:szCs w:val="24"/>
          <w:lang w:val="sr-Cyrl-RS"/>
        </w:rPr>
        <w:t xml:space="preserve"> 4 </w:t>
      </w:r>
      <w:r w:rsidRPr="00420899">
        <w:rPr>
          <w:rFonts w:ascii="Times New Roman" w:hAnsi="Times New Roman" w:cs="Times New Roman"/>
          <w:sz w:val="24"/>
          <w:szCs w:val="24"/>
          <w:lang w:val="it-IT"/>
        </w:rPr>
        <w:t>RADNA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MESTA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oznaka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w:t>
      </w:r>
      <w:r w:rsidRPr="00420899">
        <w:rPr>
          <w:rFonts w:ascii="Times New Roman" w:hAnsi="Times New Roman" w:cs="Times New Roman"/>
          <w:sz w:val="24"/>
          <w:szCs w:val="24"/>
          <w:lang w:val="sr-Cyrl-RS"/>
        </w:rPr>
        <w:t>2</w:t>
      </w:r>
      <w:r w:rsidRPr="00420899">
        <w:rPr>
          <w:rFonts w:ascii="Times New Roman" w:hAnsi="Times New Roman" w:cs="Times New Roman"/>
          <w:sz w:val="24"/>
          <w:szCs w:val="24"/>
          <w:lang w:val="it-IT"/>
        </w:rPr>
        <w:t>a</w:t>
      </w:r>
      <w:r w:rsidRPr="00420899">
        <w:rPr>
          <w:rFonts w:ascii="Times New Roman" w:hAnsi="Times New Roman" w:cs="Times New Roman"/>
          <w:sz w:val="24"/>
          <w:szCs w:val="24"/>
          <w:lang w:val="sr-Cyrl-RS"/>
        </w:rPr>
        <w:t>- 370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 xml:space="preserve">40075 </w:t>
      </w:r>
      <w:r w:rsidRPr="00420899">
        <w:rPr>
          <w:rFonts w:ascii="Times New Roman" w:hAnsi="Times New Roman" w:cs="Times New Roman"/>
          <w:sz w:val="24"/>
          <w:szCs w:val="24"/>
          <w:lang w:val="it-IT"/>
        </w:rPr>
        <w:t>sa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polukruznim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odatkom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stola</w:t>
      </w:r>
      <w:r w:rsidRPr="00420899">
        <w:rPr>
          <w:rFonts w:ascii="Times New Roman" w:hAnsi="Times New Roman" w:cs="Times New Roman"/>
          <w:sz w:val="24"/>
          <w:szCs w:val="24"/>
          <w:lang w:val="sr-Cyrl-RS"/>
        </w:rPr>
        <w:t xml:space="preserve"> 120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 xml:space="preserve">60 </w:t>
      </w:r>
      <w:r w:rsidRPr="00420899">
        <w:rPr>
          <w:rFonts w:ascii="Times New Roman" w:hAnsi="Times New Roman" w:cs="Times New Roman"/>
          <w:sz w:val="24"/>
          <w:szCs w:val="24"/>
          <w:lang w:val="it-IT"/>
        </w:rPr>
        <w:t>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stubnoj</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nozi</w:t>
      </w:r>
      <w:r w:rsidRPr="00420899">
        <w:rPr>
          <w:rFonts w:ascii="Times New Roman" w:hAnsi="Times New Roman" w:cs="Times New Roman"/>
          <w:sz w:val="24"/>
          <w:szCs w:val="24"/>
          <w:lang w:val="sr-Cyrl-RS"/>
        </w:rPr>
        <w:t xml:space="preserve"> - </w:t>
      </w:r>
      <w:r w:rsidRPr="00420899">
        <w:rPr>
          <w:rFonts w:ascii="Times New Roman" w:hAnsi="Times New Roman" w:cs="Times New Roman"/>
          <w:sz w:val="24"/>
          <w:szCs w:val="24"/>
          <w:lang w:val="it-IT"/>
        </w:rPr>
        <w:t>noge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stola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metalna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konstrukcija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koja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izradjuje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kutijastih</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profila</w:t>
      </w:r>
      <w:r w:rsidRPr="00420899">
        <w:rPr>
          <w:rFonts w:ascii="Times New Roman" w:hAnsi="Times New Roman" w:cs="Times New Roman"/>
          <w:sz w:val="24"/>
          <w:szCs w:val="24"/>
          <w:lang w:val="sr-Cyrl-RS"/>
        </w:rPr>
        <w:t xml:space="preserve"> 60</w:t>
      </w:r>
      <w:r w:rsidRPr="00420899">
        <w:rPr>
          <w:rFonts w:ascii="Times New Roman" w:hAnsi="Times New Roman" w:cs="Times New Roman"/>
          <w:sz w:val="24"/>
          <w:szCs w:val="24"/>
          <w:lang w:val="it-IT"/>
        </w:rPr>
        <w:t>x</w:t>
      </w:r>
      <w:r w:rsidRPr="00420899">
        <w:rPr>
          <w:rFonts w:ascii="Times New Roman" w:hAnsi="Times New Roman" w:cs="Times New Roman"/>
          <w:sz w:val="24"/>
          <w:szCs w:val="24"/>
          <w:lang w:val="sr-Cyrl-RS"/>
        </w:rPr>
        <w:t>30</w:t>
      </w:r>
      <w:r w:rsidRPr="00420899">
        <w:rPr>
          <w:rFonts w:ascii="Times New Roman" w:hAnsi="Times New Roman" w:cs="Times New Roman"/>
          <w:sz w:val="24"/>
          <w:szCs w:val="24"/>
          <w:lang w:val="it-IT"/>
        </w:rPr>
        <w:t>cm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obliku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slova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plastificirane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svetlo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sivu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boju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Noge stola su</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povezane traverzama. Ploča stola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25mm kronosapn 101 pe bele bojem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kantovana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jendom kraju stola ploča stola se oslanja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fiksnu kasetu sa 4 fioke koje imaju centralno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zakljucavanje. izrađena od univera debljine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18mm kronosapn bela 101 pe. Opremljena 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sa 3 fioke, sa pripadajućim metalnim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ručkama, klizačima, točkićima i centralnom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bravicom sa tri ključa, koja zaključava sve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fioke. Frontalni deo kasete (maske fioka)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kantovane abs trakom debljine 2mm. 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ploči stola se nalazi pregradni panel od</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univera kronospan siva 112 pe viisne 35cm.</w:t>
      </w:r>
    </w:p>
    <w:p w14:paraId="28B2E74B"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noProof/>
          <w:lang w:val="sr-Latn-RS" w:eastAsia="sr-Latn-RS"/>
        </w:rPr>
        <w:drawing>
          <wp:inline distT="0" distB="0" distL="0" distR="0" wp14:anchorId="7EE9D4B4" wp14:editId="308DEE7E">
            <wp:extent cx="4231905" cy="1996440"/>
            <wp:effectExtent l="0" t="0" r="0" b="3810"/>
            <wp:docPr id="1260802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02151" name="Picture 126080215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45430" cy="2002820"/>
                    </a:xfrm>
                    <a:prstGeom prst="rect">
                      <a:avLst/>
                    </a:prstGeom>
                  </pic:spPr>
                </pic:pic>
              </a:graphicData>
            </a:graphic>
          </wp:inline>
        </w:drawing>
      </w:r>
      <w:r w:rsidRPr="00420899">
        <w:rPr>
          <w:noProof/>
          <w:lang w:val="sr-Latn-RS" w:eastAsia="sr-Latn-RS"/>
        </w:rPr>
        <w:drawing>
          <wp:inline distT="0" distB="0" distL="0" distR="0" wp14:anchorId="5B447BC2" wp14:editId="6D4C9BEA">
            <wp:extent cx="1903615" cy="1863427"/>
            <wp:effectExtent l="0" t="0" r="1905" b="3810"/>
            <wp:docPr id="2215018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01867" name="Picture 22150186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2029" cy="1881452"/>
                    </a:xfrm>
                    <a:prstGeom prst="rect">
                      <a:avLst/>
                    </a:prstGeom>
                  </pic:spPr>
                </pic:pic>
              </a:graphicData>
            </a:graphic>
          </wp:inline>
        </w:drawing>
      </w:r>
    </w:p>
    <w:p w14:paraId="725FE682" w14:textId="77777777" w:rsidR="007B12E9" w:rsidRPr="00420899" w:rsidRDefault="007B12E9" w:rsidP="007B12E9">
      <w:pPr>
        <w:jc w:val="both"/>
        <w:rPr>
          <w:rFonts w:ascii="Times New Roman" w:hAnsi="Times New Roman" w:cs="Times New Roman"/>
          <w:b/>
          <w:bCs/>
          <w:sz w:val="24"/>
          <w:szCs w:val="24"/>
          <w:lang w:val="sr-Cyrl-RS"/>
        </w:rPr>
      </w:pPr>
    </w:p>
    <w:p w14:paraId="36583DF3"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28.</w:t>
      </w:r>
      <w:r w:rsidRPr="00420899">
        <w:rPr>
          <w:rFonts w:ascii="Times New Roman" w:hAnsi="Times New Roman" w:cs="Times New Roman"/>
          <w:sz w:val="24"/>
          <w:szCs w:val="24"/>
          <w:lang w:val="sr-Cyrl-RS"/>
        </w:rPr>
        <w:t xml:space="preserve"> Извршити набавку и уградњу Клуб сто Despot, дим. 120x80xх.40цм плоча стола  пуног пресека од дезенираног/уни колор универа минималне укупне дебљине 62мм, кантована ABS траком дебљине 2мм. По ивици стола са све четири стране убачена декоративна алуминијумска лајсна. Конструкција стола се састоји од две ноге израђене од инокс профила минималног пресека кутија 80x20мм (брушеног или сјајног) затворене форме са два нивелатора за фино подешавање висине које су међусобно повезане траверзама од инокс профила. Намештај се ради као монтажно – демонтажни. Обрачун по комаду.</w:t>
      </w:r>
    </w:p>
    <w:p w14:paraId="724D6612" w14:textId="77777777" w:rsidR="007B12E9" w:rsidRPr="00420899" w:rsidRDefault="007B12E9" w:rsidP="007B12E9">
      <w:pPr>
        <w:rPr>
          <w:rFonts w:ascii="Times New Roman" w:hAnsi="Times New Roman" w:cs="Times New Roman"/>
          <w:sz w:val="24"/>
          <w:szCs w:val="24"/>
          <w:lang w:val="sr-Cyrl-RS"/>
        </w:rPr>
      </w:pPr>
    </w:p>
    <w:p w14:paraId="1E51B5BB"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r w:rsidRPr="00420899">
        <w:rPr>
          <w:rFonts w:ascii="Times New Roman" w:hAnsi="Times New Roman" w:cs="Times New Roman"/>
          <w:noProof/>
          <w:lang w:val="sr-Latn-RS" w:eastAsia="sr-Latn-RS"/>
        </w:rPr>
        <w:drawing>
          <wp:anchor distT="0" distB="0" distL="114300" distR="114300" simplePos="0" relativeHeight="251659264" behindDoc="0" locked="0" layoutInCell="1" allowOverlap="1" wp14:anchorId="2F064310" wp14:editId="1E479BC0">
            <wp:simplePos x="0" y="0"/>
            <wp:positionH relativeFrom="margin">
              <wp:posOffset>1968500</wp:posOffset>
            </wp:positionH>
            <wp:positionV relativeFrom="paragraph">
              <wp:posOffset>166370</wp:posOffset>
            </wp:positionV>
            <wp:extent cx="2948305" cy="2484755"/>
            <wp:effectExtent l="0" t="0" r="4445" b="0"/>
            <wp:wrapSquare wrapText="bothSides"/>
            <wp:docPr id="4298" name="Slika 27">
              <a:extLst xmlns:a="http://schemas.openxmlformats.org/drawingml/2006/main">
                <a:ext uri="{FF2B5EF4-FFF2-40B4-BE49-F238E27FC236}">
                  <a16:creationId xmlns:a16="http://schemas.microsoft.com/office/drawing/2014/main" id="{25970FB3-75C8-ADF4-527D-1D7CD80DC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Slika 27">
                      <a:extLst>
                        <a:ext uri="{FF2B5EF4-FFF2-40B4-BE49-F238E27FC236}">
                          <a16:creationId xmlns:a16="http://schemas.microsoft.com/office/drawing/2014/main" id="{25970FB3-75C8-ADF4-527D-1D7CD80DC28F}"/>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l="13295" t="13657" r="10983"/>
                    <a:stretch>
                      <a:fillRect/>
                    </a:stretch>
                  </pic:blipFill>
                  <pic:spPr bwMode="auto">
                    <a:xfrm>
                      <a:off x="0" y="0"/>
                      <a:ext cx="2948305" cy="248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57DB5"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30A45A21"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2C226182"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3E037093"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250281A9"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6C34E418"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441F534C"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00CB57B7"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13F0B770"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14BA00C2"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3EBBD2E1"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4695CD01"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7BE677A0"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53883447"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2B4A6B13"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60FA853A"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05D5ED4C"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r w:rsidRPr="00420899">
        <w:rPr>
          <w:rFonts w:ascii="Times New Roman" w:hAnsi="Times New Roman" w:cs="Times New Roman"/>
          <w:b/>
          <w:bCs/>
          <w:sz w:val="24"/>
          <w:szCs w:val="24"/>
          <w:lang w:val="sr-Cyrl-RS"/>
        </w:rPr>
        <w:t xml:space="preserve">29.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it-IT"/>
        </w:rPr>
        <w:t>KUHINJA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L</w:t>
      </w:r>
      <w:r w:rsidRPr="00420899">
        <w:rPr>
          <w:rFonts w:ascii="Times New Roman" w:hAnsi="Times New Roman" w:cs="Times New Roman"/>
          <w:sz w:val="24"/>
          <w:szCs w:val="24"/>
          <w:lang w:val="sr-Cyrl-RS"/>
        </w:rPr>
        <w:t>-4</w:t>
      </w:r>
      <w:r w:rsidRPr="00420899">
        <w:rPr>
          <w:rFonts w:ascii="Times New Roman" w:hAnsi="Times New Roman" w:cs="Times New Roman"/>
          <w:sz w:val="24"/>
          <w:szCs w:val="24"/>
          <w:lang w:val="it-IT"/>
        </w:rPr>
        <w:t>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gornji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elementi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drvo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dekor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donji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elementi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univer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bela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raadna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ploca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drvo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dekor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sudoperom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alveus</w:t>
      </w:r>
      <w:r w:rsidRPr="00420899">
        <w:rPr>
          <w:rFonts w:ascii="Times New Roman" w:hAnsi="Times New Roman" w:cs="Times New Roman"/>
          <w:sz w:val="24"/>
          <w:szCs w:val="24"/>
          <w:lang w:val="sr-Cyrl-RS"/>
        </w:rPr>
        <w:t xml:space="preserve"> 30. </w:t>
      </w:r>
      <w:r w:rsidRPr="00420899">
        <w:rPr>
          <w:rFonts w:ascii="Times New Roman" w:hAnsi="Times New Roman" w:cs="Times New Roman"/>
          <w:sz w:val="24"/>
          <w:szCs w:val="24"/>
          <w:lang w:val="it-IT"/>
        </w:rPr>
        <w:t>U cenu nije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uracunata bela tehnika kao sto je frizider,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ugradna staklo keramicka ploca, rerna.</w:t>
      </w:r>
    </w:p>
    <w:p w14:paraId="7AFD2D4F"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p>
    <w:p w14:paraId="5DC03273" w14:textId="77777777" w:rsidR="007B12E9" w:rsidRPr="00420899" w:rsidRDefault="007B12E9" w:rsidP="007B12E9">
      <w:pPr>
        <w:autoSpaceDE w:val="0"/>
        <w:autoSpaceDN w:val="0"/>
        <w:adjustRightInd w:val="0"/>
        <w:spacing w:after="0" w:line="240" w:lineRule="auto"/>
        <w:rPr>
          <w:rFonts w:ascii="Times New Roman" w:hAnsi="Times New Roman" w:cs="Times New Roman"/>
          <w:b/>
          <w:bCs/>
          <w:sz w:val="24"/>
          <w:szCs w:val="24"/>
          <w:lang w:val="it-IT"/>
        </w:rPr>
      </w:pPr>
      <w:r w:rsidRPr="00420899">
        <w:rPr>
          <w:noProof/>
          <w:lang w:val="sr-Latn-RS" w:eastAsia="sr-Latn-RS"/>
        </w:rPr>
        <w:drawing>
          <wp:inline distT="0" distB="0" distL="0" distR="0" wp14:anchorId="3C2ECD8C" wp14:editId="19789BC8">
            <wp:extent cx="5702159" cy="2819400"/>
            <wp:effectExtent l="0" t="0" r="0" b="0"/>
            <wp:docPr id="871893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93933" name="Picture 87189393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136" cy="2848066"/>
                    </a:xfrm>
                    <a:prstGeom prst="rect">
                      <a:avLst/>
                    </a:prstGeom>
                  </pic:spPr>
                </pic:pic>
              </a:graphicData>
            </a:graphic>
          </wp:inline>
        </w:drawing>
      </w:r>
    </w:p>
    <w:p w14:paraId="315C3E45" w14:textId="77777777" w:rsidR="007B12E9" w:rsidRPr="00420899" w:rsidRDefault="007B12E9" w:rsidP="007B12E9">
      <w:pPr>
        <w:spacing w:after="0"/>
        <w:jc w:val="both"/>
        <w:rPr>
          <w:rFonts w:ascii="Times New Roman" w:hAnsi="Times New Roman" w:cs="Times New Roman"/>
          <w:b/>
          <w:bCs/>
          <w:sz w:val="24"/>
          <w:szCs w:val="24"/>
          <w:lang w:val="sr-Cyrl-RS"/>
        </w:rPr>
      </w:pPr>
    </w:p>
    <w:p w14:paraId="6624949B" w14:textId="77777777" w:rsidR="007B12E9" w:rsidRPr="00420899" w:rsidRDefault="007B12E9" w:rsidP="007B12E9">
      <w:pPr>
        <w:spacing w:after="0"/>
        <w:jc w:val="both"/>
        <w:rPr>
          <w:rFonts w:ascii="Times New Roman" w:hAnsi="Times New Roman" w:cs="Times New Roman"/>
          <w:b/>
          <w:bCs/>
          <w:sz w:val="24"/>
          <w:szCs w:val="24"/>
          <w:lang w:val="sr-Cyrl-RS"/>
        </w:rPr>
      </w:pPr>
    </w:p>
    <w:p w14:paraId="7E28B3E5"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it-IT"/>
        </w:rPr>
      </w:pPr>
      <w:r w:rsidRPr="00420899">
        <w:rPr>
          <w:rFonts w:ascii="Times New Roman" w:hAnsi="Times New Roman" w:cs="Times New Roman"/>
          <w:b/>
          <w:bCs/>
          <w:noProof/>
          <w:sz w:val="24"/>
          <w:szCs w:val="24"/>
          <w:lang w:val="sr-Cyrl-RS"/>
        </w:rPr>
        <w:lastRenderedPageBreak/>
        <w:t xml:space="preserve">30. </w:t>
      </w:r>
      <w:r w:rsidRPr="00420899">
        <w:rPr>
          <w:rFonts w:ascii="Times New Roman" w:hAnsi="Times New Roman" w:cs="Times New Roman"/>
          <w:sz w:val="24"/>
          <w:szCs w:val="24"/>
          <w:lang w:val="sr-Cyrl-RS"/>
        </w:rPr>
        <w:t xml:space="preserve">Извршити набавку и уградњу </w:t>
      </w:r>
      <w:r w:rsidRPr="00420899">
        <w:rPr>
          <w:rFonts w:ascii="Times New Roman" w:hAnsi="Times New Roman" w:cs="Times New Roman"/>
          <w:sz w:val="24"/>
          <w:szCs w:val="24"/>
          <w:lang w:val="it-IT"/>
        </w:rPr>
        <w:t>KUHINJA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L</w:t>
      </w:r>
      <w:r w:rsidRPr="00420899">
        <w:rPr>
          <w:rFonts w:ascii="Times New Roman" w:hAnsi="Times New Roman" w:cs="Times New Roman"/>
          <w:sz w:val="24"/>
          <w:szCs w:val="24"/>
          <w:lang w:val="sr-Cyrl-RS"/>
        </w:rPr>
        <w:t>-1.7</w:t>
      </w:r>
      <w:r w:rsidRPr="00420899">
        <w:rPr>
          <w:rFonts w:ascii="Times New Roman" w:hAnsi="Times New Roman" w:cs="Times New Roman"/>
          <w:sz w:val="24"/>
          <w:szCs w:val="24"/>
          <w:lang w:val="it-IT"/>
        </w:rPr>
        <w:t>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gornji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elementi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drvo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dekor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donji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elementi</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univer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bela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raadna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ploca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drvo</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dekor</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sa</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sudoperom</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alveus</w:t>
      </w:r>
      <w:r w:rsidRPr="00420899">
        <w:rPr>
          <w:rFonts w:ascii="Times New Roman" w:hAnsi="Times New Roman" w:cs="Times New Roman"/>
          <w:sz w:val="24"/>
          <w:szCs w:val="24"/>
          <w:lang w:val="sr-Cyrl-RS"/>
        </w:rPr>
        <w:t xml:space="preserve"> 30. </w:t>
      </w:r>
      <w:r w:rsidRPr="00420899">
        <w:rPr>
          <w:rFonts w:ascii="Times New Roman" w:hAnsi="Times New Roman" w:cs="Times New Roman"/>
          <w:sz w:val="24"/>
          <w:szCs w:val="24"/>
          <w:lang w:val="it-IT"/>
        </w:rPr>
        <w:t>U cenu nije</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it-IT"/>
        </w:rPr>
        <w:t>uracunata bela tehnika kao sto je frizider,</w:t>
      </w:r>
    </w:p>
    <w:p w14:paraId="7A8A4608" w14:textId="77777777" w:rsidR="007B12E9" w:rsidRPr="00420899" w:rsidRDefault="007B12E9" w:rsidP="007B12E9">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it-IT"/>
        </w:rPr>
        <w:t>ugradna staklo keramicka ploca, rerna</w:t>
      </w:r>
      <w:r w:rsidRPr="00420899">
        <w:rPr>
          <w:rFonts w:ascii="Times New Roman" w:hAnsi="Times New Roman" w:cs="Times New Roman"/>
          <w:sz w:val="24"/>
          <w:szCs w:val="24"/>
          <w:lang w:val="sr-Cyrl-RS"/>
        </w:rPr>
        <w:t>...</w:t>
      </w:r>
    </w:p>
    <w:p w14:paraId="25ADAC33" w14:textId="77777777" w:rsidR="007B12E9" w:rsidRPr="00420899" w:rsidRDefault="007B12E9" w:rsidP="007B12E9">
      <w:pPr>
        <w:spacing w:after="0"/>
        <w:jc w:val="both"/>
        <w:rPr>
          <w:rFonts w:ascii="Times New Roman" w:hAnsi="Times New Roman" w:cs="Times New Roman"/>
          <w:sz w:val="24"/>
          <w:szCs w:val="24"/>
          <w:lang w:val="sr-Cyrl-RS"/>
        </w:rPr>
      </w:pPr>
    </w:p>
    <w:p w14:paraId="12B3EDC8" w14:textId="77777777" w:rsidR="007B12E9" w:rsidRPr="00420899" w:rsidRDefault="007B12E9" w:rsidP="007B12E9">
      <w:pPr>
        <w:spacing w:after="0"/>
        <w:jc w:val="both"/>
        <w:rPr>
          <w:rFonts w:ascii="Times New Roman" w:hAnsi="Times New Roman" w:cs="Times New Roman"/>
          <w:b/>
          <w:bCs/>
          <w:sz w:val="24"/>
          <w:szCs w:val="24"/>
          <w:lang w:val="sr-Cyrl-RS"/>
        </w:rPr>
      </w:pPr>
      <w:r w:rsidRPr="00420899">
        <w:rPr>
          <w:noProof/>
          <w:lang w:val="sr-Latn-RS" w:eastAsia="sr-Latn-RS"/>
        </w:rPr>
        <w:drawing>
          <wp:inline distT="0" distB="0" distL="0" distR="0" wp14:anchorId="3B2FF2A7" wp14:editId="397CB321">
            <wp:extent cx="4351411" cy="2151530"/>
            <wp:effectExtent l="0" t="0" r="0" b="1270"/>
            <wp:docPr id="395479693" name="Picture 39547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6065" name="Picture 3558560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6800" cy="2173972"/>
                    </a:xfrm>
                    <a:prstGeom prst="rect">
                      <a:avLst/>
                    </a:prstGeom>
                  </pic:spPr>
                </pic:pic>
              </a:graphicData>
            </a:graphic>
          </wp:inline>
        </w:drawing>
      </w:r>
      <w:r w:rsidRPr="00420899">
        <w:rPr>
          <w:rFonts w:ascii="Times New Roman" w:hAnsi="Times New Roman" w:cs="Times New Roman"/>
          <w:b/>
          <w:bCs/>
          <w:sz w:val="24"/>
          <w:szCs w:val="24"/>
          <w:lang w:val="sr-Cyrl-RS"/>
        </w:rPr>
        <w:t xml:space="preserve"> </w:t>
      </w:r>
    </w:p>
    <w:p w14:paraId="1BB5CF8D" w14:textId="77777777" w:rsidR="007B12E9" w:rsidRPr="00420899" w:rsidRDefault="007B12E9" w:rsidP="007B12E9">
      <w:pPr>
        <w:spacing w:after="0"/>
        <w:jc w:val="both"/>
        <w:rPr>
          <w:rFonts w:ascii="Times New Roman" w:hAnsi="Times New Roman" w:cs="Times New Roman"/>
          <w:b/>
          <w:bCs/>
          <w:sz w:val="24"/>
          <w:szCs w:val="24"/>
          <w:lang w:val="sr-Cyrl-RS"/>
        </w:rPr>
      </w:pPr>
    </w:p>
    <w:p w14:paraId="28E8090D"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700AC179"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sz w:val="24"/>
          <w:szCs w:val="24"/>
          <w:lang w:val="ru-RU"/>
        </w:rPr>
      </w:pPr>
    </w:p>
    <w:p w14:paraId="67AD3E09"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31.</w:t>
      </w:r>
      <w:r w:rsidRPr="00420899">
        <w:rPr>
          <w:rFonts w:ascii="Times New Roman" w:hAnsi="Times New Roman" w:cs="Times New Roman"/>
          <w:sz w:val="24"/>
          <w:szCs w:val="24"/>
          <w:lang w:val="sr-Cyrl-RS"/>
        </w:rPr>
        <w:t xml:space="preserve"> Набавка и монтажа металних бојених полица у архиви ознаке 31, димензије В2500xШ5000xД600, 7/1 Обрачун по комаду.</w:t>
      </w:r>
    </w:p>
    <w:p w14:paraId="7C31BB81" w14:textId="77777777" w:rsidR="007B12E9" w:rsidRPr="00420899" w:rsidRDefault="007B12E9" w:rsidP="007B12E9">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32.</w:t>
      </w:r>
      <w:r w:rsidRPr="00420899">
        <w:rPr>
          <w:rFonts w:ascii="Times New Roman" w:hAnsi="Times New Roman" w:cs="Times New Roman"/>
          <w:sz w:val="24"/>
          <w:szCs w:val="24"/>
          <w:lang w:val="sr-Cyrl-RS"/>
        </w:rPr>
        <w:t xml:space="preserve"> Набавка и монтажа металних бојених полица у архиви ознаке 32, димензије В2500xШ4000xД600, 7/1 Обрачун по комаду.</w:t>
      </w:r>
    </w:p>
    <w:p w14:paraId="1AF334B5" w14:textId="77777777" w:rsidR="007B12E9" w:rsidRPr="00420899" w:rsidRDefault="007B12E9" w:rsidP="007B12E9">
      <w:pPr>
        <w:autoSpaceDE w:val="0"/>
        <w:autoSpaceDN w:val="0"/>
        <w:adjustRightInd w:val="0"/>
        <w:spacing w:after="0" w:line="240" w:lineRule="auto"/>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33.</w:t>
      </w:r>
      <w:r w:rsidRPr="00420899">
        <w:rPr>
          <w:rFonts w:ascii="Times New Roman" w:hAnsi="Times New Roman" w:cs="Times New Roman"/>
          <w:sz w:val="24"/>
          <w:szCs w:val="24"/>
          <w:lang w:val="sr-Cyrl-RS"/>
        </w:rPr>
        <w:t xml:space="preserve"> Набавка и монтажа металних бојених полица у архиви ознаке 33, димензије В2500xШ2000xД600, 7/1 Обрачун по комаду.</w:t>
      </w:r>
      <w:r w:rsidRPr="00420899">
        <w:rPr>
          <w:rFonts w:ascii="Times New Roman" w:hAnsi="Times New Roman" w:cs="Times New Roman"/>
          <w:b/>
          <w:bCs/>
          <w:sz w:val="24"/>
          <w:szCs w:val="24"/>
          <w:lang w:val="sr-Cyrl-RS"/>
        </w:rPr>
        <w:t xml:space="preserve"> </w:t>
      </w:r>
    </w:p>
    <w:p w14:paraId="7F39CC81" w14:textId="77777777" w:rsidR="007B12E9" w:rsidRPr="00420899" w:rsidRDefault="007B12E9" w:rsidP="007B12E9">
      <w:pPr>
        <w:autoSpaceDE w:val="0"/>
        <w:autoSpaceDN w:val="0"/>
        <w:adjustRightInd w:val="0"/>
        <w:spacing w:after="0" w:line="240" w:lineRule="auto"/>
        <w:rPr>
          <w:rFonts w:ascii="Times New Roman" w:hAnsi="Times New Roman" w:cs="Times New Roman"/>
          <w:b/>
          <w:bCs/>
          <w:sz w:val="24"/>
          <w:szCs w:val="24"/>
          <w:lang w:val="sr-Cyrl-RS"/>
        </w:rPr>
      </w:pPr>
    </w:p>
    <w:p w14:paraId="67677F60"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 xml:space="preserve">34. </w:t>
      </w:r>
      <w:r w:rsidRPr="00420899">
        <w:rPr>
          <w:rFonts w:ascii="Times New Roman" w:hAnsi="Times New Roman" w:cs="Times New Roman"/>
          <w:sz w:val="24"/>
          <w:szCs w:val="24"/>
          <w:lang w:val="sr-Cyrl-RS"/>
        </w:rPr>
        <w:t>ОРМАР И ФИОКАР СА ПОДПУЛТНИМ ФРИЖИДЕРОМ 180х60цм израђен од универа 18 мм са радном плочом од 120 цм дужине са подпултним фрижидером.</w:t>
      </w:r>
    </w:p>
    <w:p w14:paraId="088E724D"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sr-Cyrl-RS"/>
        </w:rPr>
      </w:pPr>
    </w:p>
    <w:p w14:paraId="5BC3A114" w14:textId="77777777" w:rsidR="007B12E9" w:rsidRPr="00420899" w:rsidRDefault="007B12E9" w:rsidP="007B12E9">
      <w:pPr>
        <w:autoSpaceDE w:val="0"/>
        <w:autoSpaceDN w:val="0"/>
        <w:adjustRightInd w:val="0"/>
        <w:spacing w:after="0" w:line="240" w:lineRule="auto"/>
        <w:rPr>
          <w:rFonts w:ascii="Times New Roman" w:hAnsi="Times New Roman" w:cs="Times New Roman"/>
          <w:sz w:val="24"/>
          <w:szCs w:val="24"/>
          <w:lang w:val="sr-Cyrl-RS"/>
        </w:rPr>
      </w:pPr>
      <w:r w:rsidRPr="00420899">
        <w:rPr>
          <w:noProof/>
          <w:lang w:val="sr-Latn-RS" w:eastAsia="sr-Latn-RS"/>
        </w:rPr>
        <w:drawing>
          <wp:inline distT="0" distB="0" distL="0" distR="0" wp14:anchorId="7FF0D73F" wp14:editId="7696E10C">
            <wp:extent cx="5487476" cy="2590800"/>
            <wp:effectExtent l="0" t="0" r="0" b="0"/>
            <wp:docPr id="1368098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98435" name="Picture 136809843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513025" cy="2602862"/>
                    </a:xfrm>
                    <a:prstGeom prst="rect">
                      <a:avLst/>
                    </a:prstGeom>
                  </pic:spPr>
                </pic:pic>
              </a:graphicData>
            </a:graphic>
          </wp:inline>
        </w:drawing>
      </w:r>
    </w:p>
    <w:p w14:paraId="7B076370" w14:textId="77777777" w:rsidR="007B12E9" w:rsidRPr="00420899" w:rsidRDefault="007B12E9" w:rsidP="007B12E9">
      <w:pPr>
        <w:spacing w:after="0"/>
        <w:jc w:val="both"/>
        <w:rPr>
          <w:rFonts w:ascii="Times New Roman" w:hAnsi="Times New Roman" w:cs="Times New Roman"/>
          <w:b/>
          <w:bCs/>
          <w:noProof/>
          <w:sz w:val="24"/>
          <w:szCs w:val="24"/>
          <w:lang w:val="sr-Cyrl-RS"/>
        </w:rPr>
      </w:pPr>
    </w:p>
    <w:p w14:paraId="657EC475" w14:textId="77777777" w:rsidR="007B12E9" w:rsidRPr="00420899" w:rsidRDefault="007B12E9" w:rsidP="007B12E9">
      <w:pPr>
        <w:spacing w:after="0"/>
        <w:jc w:val="both"/>
        <w:rPr>
          <w:rFonts w:ascii="Times New Roman" w:hAnsi="Times New Roman" w:cs="Times New Roman"/>
          <w:b/>
          <w:bCs/>
          <w:sz w:val="24"/>
          <w:szCs w:val="24"/>
          <w:lang w:val="sr-Cyrl-RS"/>
        </w:rPr>
      </w:pPr>
    </w:p>
    <w:p w14:paraId="4B43B79C"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7FE7C637"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79AC376B" w14:textId="77777777" w:rsidR="007B12E9" w:rsidRPr="00420899" w:rsidRDefault="007B12E9" w:rsidP="007B12E9">
      <w:pPr>
        <w:tabs>
          <w:tab w:val="left" w:pos="8931"/>
        </w:tabs>
        <w:autoSpaceDE w:val="0"/>
        <w:autoSpaceDN w:val="0"/>
        <w:adjustRightInd w:val="0"/>
        <w:spacing w:after="0" w:line="240" w:lineRule="auto"/>
        <w:jc w:val="both"/>
        <w:rPr>
          <w:rFonts w:ascii="Times New Roman" w:hAnsi="Times New Roman" w:cs="Times New Roman"/>
          <w:b/>
          <w:bCs/>
          <w:sz w:val="24"/>
          <w:szCs w:val="24"/>
          <w:lang w:val="sr-Cyrl-RS"/>
        </w:rPr>
      </w:pPr>
    </w:p>
    <w:p w14:paraId="2C56D79A" w14:textId="1A2BCAAB" w:rsidR="007F350B" w:rsidRPr="00420899" w:rsidRDefault="00D3118D" w:rsidP="007F350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Д. </w:t>
      </w:r>
      <w:r w:rsidR="007F350B" w:rsidRPr="00420899">
        <w:rPr>
          <w:rFonts w:ascii="Times New Roman" w:hAnsi="Times New Roman" w:cs="Times New Roman"/>
          <w:b/>
          <w:bCs/>
          <w:sz w:val="24"/>
          <w:szCs w:val="24"/>
          <w:lang w:val="sr-Cyrl-RS"/>
        </w:rPr>
        <w:t>ИЗРАДА ПРОЈЕКТА ИЗВЕДЕНОГ ОБЈЕКТА</w:t>
      </w:r>
    </w:p>
    <w:p w14:paraId="1A9A02B8" w14:textId="77777777" w:rsidR="007F350B" w:rsidRPr="00420899" w:rsidRDefault="007F350B" w:rsidP="007F350B">
      <w:pPr>
        <w:spacing w:after="0"/>
        <w:jc w:val="both"/>
        <w:rPr>
          <w:rFonts w:ascii="Times New Roman" w:hAnsi="Times New Roman" w:cs="Times New Roman"/>
          <w:sz w:val="24"/>
          <w:szCs w:val="24"/>
          <w:lang w:val="sr-Cyrl-RS"/>
        </w:rPr>
      </w:pPr>
    </w:p>
    <w:p w14:paraId="2167032B" w14:textId="5303AC10" w:rsidR="007F350B" w:rsidRPr="00420899" w:rsidRDefault="007F350B" w:rsidP="007F350B">
      <w:pPr>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1</w:t>
      </w:r>
      <w:r w:rsidR="00D3118D"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Cs/>
          <w:sz w:val="24"/>
          <w:szCs w:val="24"/>
          <w:lang w:val="sr-Latn-RS"/>
        </w:rPr>
        <w:t>Израда пројекта изведеног објекта. Јединичном ценом обухваћена израда пројекта изведеног објекта.</w:t>
      </w:r>
    </w:p>
    <w:p w14:paraId="07F1568D" w14:textId="77777777" w:rsidR="007F350B" w:rsidRPr="00420899" w:rsidRDefault="007F350B" w:rsidP="007F350B">
      <w:pPr>
        <w:jc w:val="both"/>
        <w:rPr>
          <w:rFonts w:ascii="Times New Roman" w:hAnsi="Times New Roman" w:cs="Times New Roman"/>
          <w:b/>
          <w:bCs/>
          <w:sz w:val="24"/>
          <w:szCs w:val="24"/>
          <w:lang w:val="sr-Cyrl-RS"/>
        </w:rPr>
      </w:pPr>
    </w:p>
    <w:p w14:paraId="50920F1A" w14:textId="77777777" w:rsidR="007F350B" w:rsidRPr="00420899" w:rsidRDefault="007F350B" w:rsidP="007F350B">
      <w:pPr>
        <w:jc w:val="both"/>
        <w:rPr>
          <w:rFonts w:ascii="Times New Roman" w:hAnsi="Times New Roman" w:cs="Times New Roman"/>
          <w:b/>
          <w:bCs/>
          <w:sz w:val="24"/>
          <w:szCs w:val="24"/>
          <w:lang w:val="sr-Cyrl-RS"/>
        </w:rPr>
      </w:pPr>
    </w:p>
    <w:p w14:paraId="0E5A34E9" w14:textId="77777777" w:rsidR="007F350B" w:rsidRPr="00420899" w:rsidRDefault="007F350B" w:rsidP="007F350B">
      <w:pPr>
        <w:jc w:val="both"/>
        <w:rPr>
          <w:rFonts w:ascii="Times New Roman" w:hAnsi="Times New Roman" w:cs="Times New Roman"/>
          <w:b/>
          <w:bCs/>
          <w:sz w:val="24"/>
          <w:szCs w:val="24"/>
          <w:lang w:val="sr-Cyrl-RS"/>
        </w:rPr>
      </w:pPr>
    </w:p>
    <w:p w14:paraId="7D421A64" w14:textId="77777777" w:rsidR="0063271F" w:rsidRPr="00420899" w:rsidRDefault="0063271F" w:rsidP="007F350B">
      <w:pPr>
        <w:jc w:val="both"/>
        <w:rPr>
          <w:rFonts w:ascii="Times New Roman" w:hAnsi="Times New Roman" w:cs="Times New Roman"/>
          <w:b/>
          <w:bCs/>
          <w:sz w:val="24"/>
          <w:szCs w:val="24"/>
          <w:lang w:val="sr-Cyrl-RS"/>
        </w:rPr>
      </w:pPr>
    </w:p>
    <w:p w14:paraId="24D82B18" w14:textId="77777777" w:rsidR="0063271F" w:rsidRPr="00420899" w:rsidRDefault="0063271F" w:rsidP="007F350B">
      <w:pPr>
        <w:jc w:val="both"/>
        <w:rPr>
          <w:rFonts w:ascii="Times New Roman" w:hAnsi="Times New Roman" w:cs="Times New Roman"/>
          <w:b/>
          <w:bCs/>
          <w:sz w:val="24"/>
          <w:szCs w:val="24"/>
          <w:lang w:val="sr-Cyrl-RS"/>
        </w:rPr>
      </w:pPr>
    </w:p>
    <w:p w14:paraId="77251ECC" w14:textId="77777777" w:rsidR="0063271F" w:rsidRPr="00420899" w:rsidRDefault="0063271F" w:rsidP="007F350B">
      <w:pPr>
        <w:jc w:val="both"/>
        <w:rPr>
          <w:rFonts w:ascii="Times New Roman" w:hAnsi="Times New Roman" w:cs="Times New Roman"/>
          <w:b/>
          <w:bCs/>
          <w:sz w:val="24"/>
          <w:szCs w:val="24"/>
          <w:lang w:val="sr-Cyrl-RS"/>
        </w:rPr>
      </w:pPr>
    </w:p>
    <w:p w14:paraId="44FABCCB" w14:textId="77777777" w:rsidR="0063271F" w:rsidRPr="00420899" w:rsidRDefault="0063271F" w:rsidP="007F350B">
      <w:pPr>
        <w:jc w:val="both"/>
        <w:rPr>
          <w:rFonts w:ascii="Times New Roman" w:hAnsi="Times New Roman" w:cs="Times New Roman"/>
          <w:b/>
          <w:bCs/>
          <w:sz w:val="24"/>
          <w:szCs w:val="24"/>
          <w:lang w:val="sr-Cyrl-RS"/>
        </w:rPr>
      </w:pPr>
    </w:p>
    <w:p w14:paraId="723E3C95" w14:textId="77777777" w:rsidR="0063271F" w:rsidRPr="00420899" w:rsidRDefault="0063271F" w:rsidP="007F350B">
      <w:pPr>
        <w:jc w:val="both"/>
        <w:rPr>
          <w:rFonts w:ascii="Times New Roman" w:hAnsi="Times New Roman" w:cs="Times New Roman"/>
          <w:b/>
          <w:bCs/>
          <w:sz w:val="24"/>
          <w:szCs w:val="24"/>
          <w:lang w:val="sr-Cyrl-RS"/>
        </w:rPr>
      </w:pPr>
    </w:p>
    <w:p w14:paraId="1A3D807E" w14:textId="77777777" w:rsidR="0063271F" w:rsidRPr="00420899" w:rsidRDefault="0063271F" w:rsidP="007F350B">
      <w:pPr>
        <w:jc w:val="both"/>
        <w:rPr>
          <w:rFonts w:ascii="Times New Roman" w:hAnsi="Times New Roman" w:cs="Times New Roman"/>
          <w:b/>
          <w:bCs/>
          <w:sz w:val="24"/>
          <w:szCs w:val="24"/>
          <w:lang w:val="sr-Cyrl-RS"/>
        </w:rPr>
      </w:pPr>
    </w:p>
    <w:p w14:paraId="2B8A7AFA" w14:textId="77777777" w:rsidR="0063271F" w:rsidRPr="00420899" w:rsidRDefault="0063271F" w:rsidP="007F350B">
      <w:pPr>
        <w:jc w:val="both"/>
        <w:rPr>
          <w:rFonts w:ascii="Times New Roman" w:hAnsi="Times New Roman" w:cs="Times New Roman"/>
          <w:b/>
          <w:bCs/>
          <w:sz w:val="24"/>
          <w:szCs w:val="24"/>
          <w:lang w:val="sr-Cyrl-RS"/>
        </w:rPr>
      </w:pPr>
    </w:p>
    <w:p w14:paraId="66105F74" w14:textId="77777777" w:rsidR="0063271F" w:rsidRPr="00420899" w:rsidRDefault="0063271F" w:rsidP="007F350B">
      <w:pPr>
        <w:jc w:val="both"/>
        <w:rPr>
          <w:rFonts w:ascii="Times New Roman" w:hAnsi="Times New Roman" w:cs="Times New Roman"/>
          <w:b/>
          <w:bCs/>
          <w:sz w:val="24"/>
          <w:szCs w:val="24"/>
          <w:lang w:val="sr-Cyrl-RS"/>
        </w:rPr>
      </w:pPr>
    </w:p>
    <w:p w14:paraId="0DB9602B" w14:textId="77777777" w:rsidR="0063271F" w:rsidRPr="00420899" w:rsidRDefault="0063271F" w:rsidP="007F350B">
      <w:pPr>
        <w:jc w:val="both"/>
        <w:rPr>
          <w:rFonts w:ascii="Times New Roman" w:hAnsi="Times New Roman" w:cs="Times New Roman"/>
          <w:b/>
          <w:bCs/>
          <w:sz w:val="24"/>
          <w:szCs w:val="24"/>
          <w:lang w:val="sr-Cyrl-RS"/>
        </w:rPr>
      </w:pPr>
    </w:p>
    <w:p w14:paraId="09CA2EF3" w14:textId="77777777" w:rsidR="0063271F" w:rsidRPr="00420899" w:rsidRDefault="0063271F" w:rsidP="007F350B">
      <w:pPr>
        <w:jc w:val="both"/>
        <w:rPr>
          <w:rFonts w:ascii="Times New Roman" w:hAnsi="Times New Roman" w:cs="Times New Roman"/>
          <w:b/>
          <w:bCs/>
          <w:sz w:val="24"/>
          <w:szCs w:val="24"/>
          <w:lang w:val="sr-Cyrl-RS"/>
        </w:rPr>
      </w:pPr>
    </w:p>
    <w:p w14:paraId="0BB2E869" w14:textId="77777777" w:rsidR="0063271F" w:rsidRPr="00420899" w:rsidRDefault="0063271F" w:rsidP="007F350B">
      <w:pPr>
        <w:jc w:val="both"/>
        <w:rPr>
          <w:rFonts w:ascii="Times New Roman" w:hAnsi="Times New Roman" w:cs="Times New Roman"/>
          <w:b/>
          <w:bCs/>
          <w:sz w:val="24"/>
          <w:szCs w:val="24"/>
          <w:lang w:val="sr-Cyrl-RS"/>
        </w:rPr>
      </w:pPr>
    </w:p>
    <w:p w14:paraId="09AD60B2" w14:textId="77777777" w:rsidR="0063271F" w:rsidRPr="00420899" w:rsidRDefault="0063271F" w:rsidP="007F350B">
      <w:pPr>
        <w:jc w:val="both"/>
        <w:rPr>
          <w:rFonts w:ascii="Times New Roman" w:hAnsi="Times New Roman" w:cs="Times New Roman"/>
          <w:b/>
          <w:bCs/>
          <w:sz w:val="24"/>
          <w:szCs w:val="24"/>
          <w:lang w:val="sr-Cyrl-RS"/>
        </w:rPr>
      </w:pPr>
    </w:p>
    <w:p w14:paraId="35AC87AA" w14:textId="77777777" w:rsidR="007F350B" w:rsidRPr="00420899" w:rsidRDefault="007F350B" w:rsidP="007F350B">
      <w:pPr>
        <w:jc w:val="both"/>
        <w:rPr>
          <w:rFonts w:ascii="Times New Roman" w:hAnsi="Times New Roman" w:cs="Times New Roman"/>
          <w:b/>
          <w:bCs/>
          <w:sz w:val="24"/>
          <w:szCs w:val="24"/>
          <w:lang w:val="sr-Cyrl-RS"/>
        </w:rPr>
      </w:pPr>
    </w:p>
    <w:p w14:paraId="36DD675D" w14:textId="77777777" w:rsidR="007F350B" w:rsidRPr="00420899" w:rsidRDefault="007F350B" w:rsidP="007F350B">
      <w:pPr>
        <w:jc w:val="both"/>
        <w:rPr>
          <w:rFonts w:ascii="Times New Roman" w:hAnsi="Times New Roman" w:cs="Times New Roman"/>
          <w:b/>
          <w:bCs/>
          <w:sz w:val="24"/>
          <w:szCs w:val="24"/>
          <w:lang w:val="sr-Cyrl-RS"/>
        </w:rPr>
      </w:pPr>
    </w:p>
    <w:p w14:paraId="6C7680C0" w14:textId="77777777" w:rsidR="007B12E9" w:rsidRPr="00420899" w:rsidRDefault="007B12E9" w:rsidP="007F350B">
      <w:pPr>
        <w:jc w:val="both"/>
        <w:rPr>
          <w:rFonts w:ascii="Times New Roman" w:hAnsi="Times New Roman" w:cs="Times New Roman"/>
          <w:b/>
          <w:bCs/>
          <w:sz w:val="24"/>
          <w:szCs w:val="24"/>
          <w:lang w:val="sr-Cyrl-RS"/>
        </w:rPr>
      </w:pPr>
    </w:p>
    <w:p w14:paraId="51C1D7D7" w14:textId="77777777" w:rsidR="007B12E9" w:rsidRPr="00420899" w:rsidRDefault="007B12E9" w:rsidP="007F350B">
      <w:pPr>
        <w:jc w:val="both"/>
        <w:rPr>
          <w:rFonts w:ascii="Times New Roman" w:hAnsi="Times New Roman" w:cs="Times New Roman"/>
          <w:b/>
          <w:bCs/>
          <w:sz w:val="24"/>
          <w:szCs w:val="24"/>
          <w:lang w:val="sr-Cyrl-RS"/>
        </w:rPr>
      </w:pPr>
    </w:p>
    <w:p w14:paraId="5F904244" w14:textId="77777777" w:rsidR="007B12E9" w:rsidRPr="00420899" w:rsidRDefault="007B12E9" w:rsidP="007F350B">
      <w:pPr>
        <w:jc w:val="both"/>
        <w:rPr>
          <w:rFonts w:ascii="Times New Roman" w:hAnsi="Times New Roman" w:cs="Times New Roman"/>
          <w:b/>
          <w:bCs/>
          <w:sz w:val="24"/>
          <w:szCs w:val="24"/>
          <w:lang w:val="sr-Cyrl-RS"/>
        </w:rPr>
      </w:pPr>
    </w:p>
    <w:p w14:paraId="29D6C22C" w14:textId="77777777" w:rsidR="007B12E9" w:rsidRPr="00420899" w:rsidRDefault="007B12E9" w:rsidP="007F350B">
      <w:pPr>
        <w:jc w:val="both"/>
        <w:rPr>
          <w:rFonts w:ascii="Times New Roman" w:hAnsi="Times New Roman" w:cs="Times New Roman"/>
          <w:b/>
          <w:bCs/>
          <w:sz w:val="24"/>
          <w:szCs w:val="24"/>
          <w:lang w:val="sr-Cyrl-RS"/>
        </w:rPr>
      </w:pPr>
    </w:p>
    <w:p w14:paraId="75D5921C" w14:textId="77777777" w:rsidR="007B12E9" w:rsidRPr="00420899" w:rsidRDefault="007B12E9" w:rsidP="007F350B">
      <w:pPr>
        <w:jc w:val="both"/>
        <w:rPr>
          <w:rFonts w:ascii="Times New Roman" w:hAnsi="Times New Roman" w:cs="Times New Roman"/>
          <w:b/>
          <w:bCs/>
          <w:sz w:val="24"/>
          <w:szCs w:val="24"/>
          <w:lang w:val="sr-Cyrl-RS"/>
        </w:rPr>
      </w:pPr>
    </w:p>
    <w:p w14:paraId="1C96682E" w14:textId="77777777" w:rsidR="007B12E9" w:rsidRPr="00420899" w:rsidRDefault="007B12E9" w:rsidP="007F350B">
      <w:pPr>
        <w:jc w:val="both"/>
        <w:rPr>
          <w:rFonts w:ascii="Times New Roman" w:hAnsi="Times New Roman" w:cs="Times New Roman"/>
          <w:b/>
          <w:bCs/>
          <w:sz w:val="24"/>
          <w:szCs w:val="24"/>
          <w:lang w:val="sr-Cyrl-RS"/>
        </w:rPr>
      </w:pPr>
    </w:p>
    <w:p w14:paraId="7081ED82" w14:textId="77777777" w:rsidR="007B12E9" w:rsidRPr="00420899" w:rsidRDefault="007B12E9" w:rsidP="007F350B">
      <w:pPr>
        <w:jc w:val="both"/>
        <w:rPr>
          <w:rFonts w:ascii="Times New Roman" w:hAnsi="Times New Roman" w:cs="Times New Roman"/>
          <w:b/>
          <w:bCs/>
          <w:sz w:val="24"/>
          <w:szCs w:val="24"/>
          <w:lang w:val="sr-Cyrl-RS"/>
        </w:rPr>
      </w:pPr>
    </w:p>
    <w:p w14:paraId="5D6FEE66" w14:textId="77777777" w:rsidR="007B12E9" w:rsidRPr="00420899" w:rsidRDefault="007B12E9" w:rsidP="007F350B">
      <w:pPr>
        <w:jc w:val="both"/>
        <w:rPr>
          <w:rFonts w:ascii="Times New Roman" w:hAnsi="Times New Roman" w:cs="Times New Roman"/>
          <w:b/>
          <w:bCs/>
          <w:sz w:val="24"/>
          <w:szCs w:val="24"/>
          <w:lang w:val="sr-Cyrl-RS"/>
        </w:rPr>
      </w:pPr>
    </w:p>
    <w:p w14:paraId="34C8E6D2" w14:textId="77777777" w:rsidR="007B12E9" w:rsidRPr="00420899" w:rsidRDefault="007B12E9" w:rsidP="007F350B">
      <w:pPr>
        <w:jc w:val="both"/>
        <w:rPr>
          <w:rFonts w:ascii="Times New Roman" w:hAnsi="Times New Roman" w:cs="Times New Roman"/>
          <w:b/>
          <w:bCs/>
          <w:sz w:val="24"/>
          <w:szCs w:val="24"/>
          <w:lang w:val="sr-Cyrl-RS"/>
        </w:rPr>
      </w:pPr>
    </w:p>
    <w:p w14:paraId="357EDFD3" w14:textId="19E13FFF" w:rsidR="00F30705" w:rsidRPr="00420899" w:rsidRDefault="00337955">
      <w:pPr>
        <w:rPr>
          <w:rFonts w:ascii="Times New Roman" w:hAnsi="Times New Roman" w:cs="Times New Roman"/>
          <w:b/>
          <w:sz w:val="24"/>
          <w:szCs w:val="24"/>
          <w:lang w:val="sr-Cyrl-RS"/>
        </w:rPr>
      </w:pPr>
      <w:r w:rsidRPr="00420899">
        <w:rPr>
          <w:rFonts w:ascii="Times New Roman" w:hAnsi="Times New Roman" w:cs="Times New Roman"/>
          <w:b/>
          <w:sz w:val="24"/>
          <w:szCs w:val="24"/>
          <w:lang w:val="sr-Latn-RS"/>
        </w:rPr>
        <w:lastRenderedPageBreak/>
        <w:t xml:space="preserve">СВЕСКА 3.1 </w:t>
      </w:r>
      <w:r w:rsidR="00F30705" w:rsidRPr="00420899">
        <w:rPr>
          <w:rFonts w:ascii="Times New Roman" w:hAnsi="Times New Roman" w:cs="Times New Roman"/>
          <w:b/>
          <w:sz w:val="24"/>
          <w:szCs w:val="24"/>
          <w:lang w:val="sr-Latn-RS"/>
        </w:rPr>
        <w:t>–</w:t>
      </w:r>
      <w:r w:rsidRPr="00420899">
        <w:rPr>
          <w:rFonts w:ascii="Times New Roman" w:hAnsi="Times New Roman" w:cs="Times New Roman"/>
          <w:b/>
          <w:sz w:val="24"/>
          <w:szCs w:val="24"/>
          <w:lang w:val="sr-Latn-RS"/>
        </w:rPr>
        <w:t xml:space="preserve"> </w:t>
      </w:r>
      <w:r w:rsidR="00F30705" w:rsidRPr="00420899">
        <w:rPr>
          <w:rFonts w:ascii="Times New Roman" w:hAnsi="Times New Roman" w:cs="Times New Roman"/>
          <w:b/>
          <w:sz w:val="24"/>
          <w:szCs w:val="24"/>
          <w:lang w:val="sr-Cyrl-RS"/>
        </w:rPr>
        <w:t>ХИДРОТЕХНИЧКЕ ИНСТАЛАЦИЈЕ – УНУТРАШЊЕ ИНСТАЛАЦИЈЕ ВОДОВОДА И КАНАЛИЗАЦИЈЕ</w:t>
      </w:r>
    </w:p>
    <w:p w14:paraId="3EA3C5B4" w14:textId="77777777" w:rsidR="00337955" w:rsidRPr="00420899" w:rsidRDefault="00337955" w:rsidP="0027425E">
      <w:pPr>
        <w:spacing w:after="0" w:line="240" w:lineRule="auto"/>
        <w:rPr>
          <w:rFonts w:ascii="Times New Roman" w:eastAsia="Times New Roman" w:hAnsi="Times New Roman" w:cs="Times New Roman"/>
          <w:b/>
          <w:bCs/>
          <w:sz w:val="24"/>
          <w:szCs w:val="24"/>
          <w:lang w:val="ru-RU"/>
        </w:rPr>
      </w:pPr>
      <w:proofErr w:type="gramStart"/>
      <w:r w:rsidRPr="00420899">
        <w:rPr>
          <w:rFonts w:ascii="Times New Roman" w:eastAsia="Times New Roman" w:hAnsi="Times New Roman" w:cs="Times New Roman"/>
          <w:b/>
          <w:bCs/>
          <w:sz w:val="24"/>
          <w:szCs w:val="24"/>
        </w:rPr>
        <w:t>I</w:t>
      </w:r>
      <w:r w:rsidRPr="00420899">
        <w:rPr>
          <w:rFonts w:ascii="Times New Roman" w:eastAsia="Times New Roman" w:hAnsi="Times New Roman" w:cs="Times New Roman"/>
          <w:b/>
          <w:bCs/>
          <w:sz w:val="24"/>
          <w:szCs w:val="24"/>
          <w:lang w:val="ru-RU"/>
        </w:rPr>
        <w:t xml:space="preserve">  -</w:t>
      </w:r>
      <w:proofErr w:type="gramEnd"/>
      <w:r w:rsidRPr="00420899">
        <w:rPr>
          <w:rFonts w:ascii="Times New Roman" w:eastAsia="Times New Roman" w:hAnsi="Times New Roman" w:cs="Times New Roman"/>
          <w:b/>
          <w:bCs/>
          <w:sz w:val="24"/>
          <w:szCs w:val="24"/>
          <w:lang w:val="ru-RU"/>
        </w:rPr>
        <w:t xml:space="preserve"> ИНСТАЛАЦИЈЕ ВОДОВОДА</w:t>
      </w:r>
    </w:p>
    <w:p w14:paraId="2BE468A7" w14:textId="77777777" w:rsidR="00337955" w:rsidRPr="00420899" w:rsidRDefault="00337955">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3.1.I.1 </w:t>
      </w:r>
      <w:r w:rsidRPr="00420899">
        <w:rPr>
          <w:rFonts w:ascii="Times New Roman" w:hAnsi="Times New Roman" w:cs="Times New Roman"/>
          <w:sz w:val="24"/>
          <w:szCs w:val="24"/>
          <w:lang w:val="sr-Latn-RS"/>
        </w:rPr>
        <w:t>Набавка, транспорт, размеравање, сечење и састављање полипропиленских водоводних (ППР) цеви, са потребним фитинзима. Јединичном ценом обухваћено штемање шлицева, пробијање отвора у зидовима, темељима и међуспратним конструкцијама за постављање цеви и поновна обрада истих по извршеном постављању.</w:t>
      </w:r>
    </w:p>
    <w:p w14:paraId="748F9579"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3.1.I.2 </w:t>
      </w:r>
      <w:r w:rsidRPr="00420899">
        <w:rPr>
          <w:rFonts w:ascii="Times New Roman" w:hAnsi="Times New Roman" w:cs="Times New Roman"/>
          <w:sz w:val="24"/>
          <w:szCs w:val="24"/>
          <w:lang w:val="sr-Latn-RS"/>
        </w:rPr>
        <w:t>Набавка, транспорт, размеравање, сечење, нарезивање, челичних поцинкованих цеви са потребним фитинзима.</w:t>
      </w:r>
    </w:p>
    <w:p w14:paraId="436635BF"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Премаз минијумом оштећене цинчане заштите. Деонице које се воде у темељној плочи објекта заштити од корозије јутом и два премаза битуменом. Цеви се унутар објекта воде видно и причвршћују се обујмицама за зидове. Позицијом обухваћено и пробијање отвора у  зидовима са обрадом истих  на месту продора након монтаже цевовода. Извршити фарбање цеви које се воде видно за потребе хидрантске мреже у боји зидова.</w:t>
      </w:r>
    </w:p>
    <w:p w14:paraId="4328C4B7" w14:textId="77777777" w:rsidR="00337955" w:rsidRPr="00420899" w:rsidRDefault="00337955" w:rsidP="00337955">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3.1.I.3 </w:t>
      </w:r>
      <w:r w:rsidRPr="00420899">
        <w:rPr>
          <w:rFonts w:ascii="Times New Roman" w:hAnsi="Times New Roman" w:cs="Times New Roman"/>
          <w:sz w:val="24"/>
          <w:szCs w:val="24"/>
          <w:lang w:val="sr-Latn-RS"/>
        </w:rPr>
        <w:t>Набавка, транспорт и монтажа обичног узидног пропусног вентила са розетном и капом.</w:t>
      </w:r>
    </w:p>
    <w:p w14:paraId="0E0F82A4"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3.1.I.4 </w:t>
      </w:r>
      <w:r w:rsidRPr="00420899">
        <w:rPr>
          <w:rFonts w:ascii="Times New Roman" w:hAnsi="Times New Roman" w:cs="Times New Roman"/>
          <w:sz w:val="24"/>
          <w:szCs w:val="24"/>
          <w:lang w:val="sr-Latn-RS"/>
        </w:rPr>
        <w:t>Набавка и уградња вертикалног водомера      ф20 мм (3/4") са сетом вентила од којих је један са славином за пражњење. Водомер и вентили, испред и иза водомера, се монтирају унутар објекта на улазу водоводне цеви у објекат. Јединичном ценом обухваћен је сав спојни и заптивни материјал потребан за монтажу водомера и вентила.</w:t>
      </w:r>
    </w:p>
    <w:p w14:paraId="04137F1C"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комаду за сав рад и материјал.</w:t>
      </w:r>
    </w:p>
    <w:p w14:paraId="7B000B1E" w14:textId="77777777" w:rsidR="00337955" w:rsidRPr="00420899" w:rsidRDefault="00337955" w:rsidP="00337955">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3.1.I.5 </w:t>
      </w:r>
      <w:r w:rsidRPr="00420899">
        <w:rPr>
          <w:rFonts w:ascii="Times New Roman" w:hAnsi="Times New Roman" w:cs="Times New Roman"/>
          <w:sz w:val="24"/>
          <w:szCs w:val="24"/>
          <w:lang w:val="sr-Latn-RS"/>
        </w:rPr>
        <w:t>Набавка, транспорт и монтажа заштитне челичне цеви.</w:t>
      </w:r>
    </w:p>
    <w:p w14:paraId="4BB775B5"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3.1.I.6 </w:t>
      </w:r>
      <w:r w:rsidRPr="00420899">
        <w:rPr>
          <w:rFonts w:ascii="Times New Roman" w:hAnsi="Times New Roman" w:cs="Times New Roman"/>
          <w:sz w:val="24"/>
          <w:szCs w:val="24"/>
          <w:lang w:val="sr-Latn-RS"/>
        </w:rPr>
        <w:t xml:space="preserve">Израда прикључка на пројектовану спољашњу санитарну водоводну мрежу (ПЕ цев ф40мм). Позицијом обухваћен сав потребан рад и материјал потребан за израду прикључења. </w:t>
      </w:r>
    </w:p>
    <w:p w14:paraId="582B8BAD"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комаду.</w:t>
      </w:r>
    </w:p>
    <w:p w14:paraId="199A4D68"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3.1.I.7 </w:t>
      </w:r>
      <w:r w:rsidRPr="00420899">
        <w:rPr>
          <w:rFonts w:ascii="Times New Roman" w:hAnsi="Times New Roman" w:cs="Times New Roman"/>
          <w:sz w:val="24"/>
          <w:szCs w:val="24"/>
          <w:lang w:val="sr-Latn-RS"/>
        </w:rPr>
        <w:t xml:space="preserve">Израда прикључка на пројектовану спољашњу противпожарну водоводну мрежу (ПЕХД ф110мм). Позицијом обухваћен сав потребан рад и материјал потребан за израду прикључења.  </w:t>
      </w:r>
    </w:p>
    <w:p w14:paraId="4F98554A" w14:textId="77777777" w:rsidR="00337955" w:rsidRPr="00420899" w:rsidRDefault="00337955" w:rsidP="0033795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комаду.</w:t>
      </w:r>
    </w:p>
    <w:p w14:paraId="60665CEC" w14:textId="41F07A20" w:rsidR="00337955" w:rsidRPr="00420899" w:rsidRDefault="00337955" w:rsidP="002742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3.1.I.8 </w:t>
      </w:r>
      <w:r w:rsidR="0027425E" w:rsidRPr="00420899">
        <w:rPr>
          <w:rFonts w:ascii="Times New Roman" w:hAnsi="Times New Roman" w:cs="Times New Roman"/>
          <w:sz w:val="24"/>
          <w:szCs w:val="24"/>
          <w:lang w:val="sr-Latn-RS"/>
        </w:rPr>
        <w:t>Испитивање на пробни притисак, испирање и дезинфекција комплетне водоводне мреже, према важећим техничким условима и прописима, уз обавезно присуствовање надзорног органа.</w:t>
      </w:r>
      <w:r w:rsidR="007F350B" w:rsidRPr="00420899">
        <w:rPr>
          <w:rFonts w:ascii="Times New Roman" w:hAnsi="Times New Roman" w:cs="Times New Roman"/>
          <w:sz w:val="24"/>
          <w:szCs w:val="24"/>
          <w:lang w:val="sr-Cyrl-RS"/>
        </w:rPr>
        <w:t xml:space="preserve"> </w:t>
      </w:r>
      <w:r w:rsidR="0027425E" w:rsidRPr="00420899">
        <w:rPr>
          <w:rFonts w:ascii="Times New Roman" w:hAnsi="Times New Roman" w:cs="Times New Roman"/>
          <w:sz w:val="24"/>
          <w:szCs w:val="24"/>
          <w:lang w:val="sr-Latn-RS"/>
        </w:rPr>
        <w:t>Обрачун по м'.</w:t>
      </w:r>
    </w:p>
    <w:p w14:paraId="67686510" w14:textId="77777777" w:rsidR="007F350B" w:rsidRPr="00420899" w:rsidRDefault="007F350B" w:rsidP="0027425E">
      <w:pPr>
        <w:rPr>
          <w:rFonts w:ascii="Times New Roman" w:hAnsi="Times New Roman" w:cs="Times New Roman"/>
          <w:b/>
          <w:sz w:val="24"/>
          <w:szCs w:val="24"/>
          <w:lang w:val="sr-Latn-RS"/>
        </w:rPr>
      </w:pPr>
    </w:p>
    <w:p w14:paraId="3462E62C" w14:textId="77777777" w:rsidR="007B12E9" w:rsidRPr="00420899" w:rsidRDefault="007B12E9" w:rsidP="0027425E">
      <w:pPr>
        <w:rPr>
          <w:rFonts w:ascii="Times New Roman" w:hAnsi="Times New Roman" w:cs="Times New Roman"/>
          <w:b/>
          <w:sz w:val="24"/>
          <w:szCs w:val="24"/>
          <w:lang w:val="sr-Latn-RS"/>
        </w:rPr>
      </w:pPr>
    </w:p>
    <w:p w14:paraId="51C2E624" w14:textId="77777777" w:rsidR="007F350B" w:rsidRPr="00420899" w:rsidRDefault="007F350B" w:rsidP="0027425E">
      <w:pPr>
        <w:rPr>
          <w:rFonts w:ascii="Times New Roman" w:hAnsi="Times New Roman" w:cs="Times New Roman"/>
          <w:b/>
          <w:sz w:val="24"/>
          <w:szCs w:val="24"/>
          <w:lang w:val="sr-Latn-RS"/>
        </w:rPr>
      </w:pPr>
    </w:p>
    <w:p w14:paraId="5207AA64" w14:textId="2AF9F1ED" w:rsidR="003F1B73" w:rsidRPr="00420899" w:rsidRDefault="0027425E" w:rsidP="0027425E">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lastRenderedPageBreak/>
        <w:t>II  -  ИНСТАЛАЦИЈЕ КАНАЛИЗАЦИЈЕ</w:t>
      </w:r>
      <w:r w:rsidRPr="00420899">
        <w:rPr>
          <w:rFonts w:ascii="Times New Roman" w:hAnsi="Times New Roman" w:cs="Times New Roman"/>
          <w:b/>
          <w:sz w:val="24"/>
          <w:szCs w:val="24"/>
          <w:lang w:val="sr-Latn-RS"/>
        </w:rPr>
        <w:tab/>
      </w:r>
    </w:p>
    <w:p w14:paraId="7E4C2657" w14:textId="30D60669" w:rsidR="0027425E" w:rsidRPr="00420899" w:rsidRDefault="0027425E" w:rsidP="007F350B">
      <w:pPr>
        <w:ind w:left="142"/>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3.1.II.1 </w:t>
      </w:r>
      <w:r w:rsidRPr="00420899">
        <w:rPr>
          <w:rFonts w:ascii="Times New Roman" w:hAnsi="Times New Roman" w:cs="Times New Roman"/>
          <w:sz w:val="24"/>
          <w:szCs w:val="24"/>
          <w:lang w:val="sr-Latn-RS"/>
        </w:rPr>
        <w:t>Набавка, транспорт и монтажа канализационих ПВЦ - цеви СРПС Г.Ц6.509. и фазонских комада са заптивкама.</w:t>
      </w:r>
    </w:p>
    <w:p w14:paraId="4A67C7EC" w14:textId="77777777" w:rsidR="0027425E" w:rsidRPr="00420899" w:rsidRDefault="0027425E" w:rsidP="002742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 цену урачунато потребно штемање зида, пода, пробијање отвора у  конструкцији, штемање бетонског темељног зида, пробијање отвора у зидовима, те ископ рова испод пода, насипање песка за постељицу, постављање цеви и затрпавање песком. Обрада свих начињених продора кроз  конструкцију, зидове и темеље објекта.</w:t>
      </w:r>
    </w:p>
    <w:p w14:paraId="0A6D8D5E" w14:textId="77777777" w:rsidR="0027425E" w:rsidRPr="00420899" w:rsidRDefault="0027425E" w:rsidP="003F1B73">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3.1.II.2</w:t>
      </w:r>
      <w:r w:rsidR="003F1B73" w:rsidRPr="00420899">
        <w:rPr>
          <w:rFonts w:ascii="Times New Roman" w:hAnsi="Times New Roman" w:cs="Times New Roman"/>
          <w:b/>
          <w:sz w:val="24"/>
          <w:szCs w:val="24"/>
          <w:lang w:val="sr-Latn-RS"/>
        </w:rPr>
        <w:t xml:space="preserve"> </w:t>
      </w:r>
      <w:r w:rsidR="003F1B73" w:rsidRPr="00420899">
        <w:rPr>
          <w:rFonts w:ascii="Times New Roman" w:hAnsi="Times New Roman" w:cs="Times New Roman"/>
          <w:sz w:val="24"/>
          <w:szCs w:val="24"/>
          <w:lang w:val="sr-Latn-RS"/>
        </w:rPr>
        <w:t>Набавка, транспорт и монтажа канализационих ПВЦ-цеви СРПС Г.Ц6.509. и фазонских комада са заптивкама ван објекта. Позицијом обухваћен сав рад и материјал на уградњи канализационих цеви, а то обухвата: ископ рова у земљи до дубине  1,50м у ширини рова (80цм), насипање постељице од песка 10цм, полагање ПВЦ канализационих цеви, затрпавање цеви и рова песком, насипање земље у завршном слоју (20цм). Вишак земље од ископа рова транспортовати на место које одреди надзорни орган.</w:t>
      </w:r>
    </w:p>
    <w:p w14:paraId="27D50074" w14:textId="77777777" w:rsidR="0027425E" w:rsidRPr="00420899" w:rsidRDefault="0027425E" w:rsidP="0027425E">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3.1.II.3</w:t>
      </w:r>
      <w:r w:rsidR="003F1B73" w:rsidRPr="00420899">
        <w:rPr>
          <w:rFonts w:ascii="Times New Roman" w:hAnsi="Times New Roman" w:cs="Times New Roman"/>
          <w:b/>
          <w:sz w:val="24"/>
          <w:szCs w:val="24"/>
          <w:lang w:val="sr-Latn-RS"/>
        </w:rPr>
        <w:t xml:space="preserve"> </w:t>
      </w:r>
      <w:r w:rsidR="003F1B73" w:rsidRPr="00420899">
        <w:rPr>
          <w:rFonts w:ascii="Times New Roman" w:eastAsia="Times New Roman" w:hAnsi="Times New Roman" w:cs="Times New Roman"/>
          <w:sz w:val="24"/>
          <w:szCs w:val="24"/>
          <w:lang w:val="ru-RU"/>
        </w:rPr>
        <w:t>Набавка, транспорт и монтажа вентилационе ПВЦ капе са заштитном мрежом за вентилацију канализације, монтира се на крову са лименим опшавом.</w:t>
      </w:r>
    </w:p>
    <w:p w14:paraId="317F298C" w14:textId="77777777" w:rsidR="0027425E" w:rsidRPr="00420899" w:rsidRDefault="0027425E" w:rsidP="0027425E">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3.1.II.4</w:t>
      </w:r>
      <w:r w:rsidR="003F1B73" w:rsidRPr="00420899">
        <w:rPr>
          <w:rFonts w:ascii="Times New Roman" w:hAnsi="Times New Roman" w:cs="Times New Roman"/>
          <w:b/>
          <w:sz w:val="24"/>
          <w:szCs w:val="24"/>
          <w:lang w:val="sr-Latn-RS"/>
        </w:rPr>
        <w:t xml:space="preserve"> </w:t>
      </w:r>
      <w:r w:rsidR="003F1B73" w:rsidRPr="00420899">
        <w:rPr>
          <w:rFonts w:ascii="Times New Roman" w:eastAsia="Times New Roman" w:hAnsi="Times New Roman" w:cs="Times New Roman"/>
          <w:sz w:val="24"/>
          <w:szCs w:val="24"/>
          <w:lang w:val="ru-RU"/>
        </w:rPr>
        <w:t>Набавка, транспорт и монтажа вентилационе ПВЦ капе са заштитном мрежом за вентилацију канализације, монтира се на фасади објекта. Позицијом обухваћен сав рад и материјал потребан за уградњу вентилационе капе.</w:t>
      </w:r>
    </w:p>
    <w:p w14:paraId="7669BDAB" w14:textId="77777777" w:rsidR="0027425E" w:rsidRPr="00420899" w:rsidRDefault="0027425E" w:rsidP="0027425E">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3.1.II.5</w:t>
      </w:r>
      <w:r w:rsidR="003F1B73" w:rsidRPr="00420899">
        <w:rPr>
          <w:rFonts w:ascii="Times New Roman" w:hAnsi="Times New Roman" w:cs="Times New Roman"/>
          <w:b/>
          <w:sz w:val="24"/>
          <w:szCs w:val="24"/>
          <w:lang w:val="sr-Latn-RS"/>
        </w:rPr>
        <w:t xml:space="preserve"> </w:t>
      </w:r>
      <w:r w:rsidR="003F1B73" w:rsidRPr="00420899">
        <w:rPr>
          <w:rFonts w:ascii="Times New Roman" w:eastAsia="Times New Roman" w:hAnsi="Times New Roman" w:cs="Times New Roman"/>
          <w:sz w:val="24"/>
          <w:szCs w:val="24"/>
          <w:lang w:val="ru-RU"/>
        </w:rPr>
        <w:t xml:space="preserve">Израда прикључка на пројектовану спољашњу фекалну канализациону мрежу. Позицијом обухваћен сав потребан рад и материјал потребан за израду прикључења које се изводи на ревизионо окно односно црпну станицу.  </w:t>
      </w:r>
    </w:p>
    <w:p w14:paraId="519E32D8" w14:textId="77777777" w:rsidR="0027425E" w:rsidRPr="00420899" w:rsidRDefault="0027425E" w:rsidP="0027425E">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3.1.II.6</w:t>
      </w:r>
      <w:r w:rsidR="003F1B73" w:rsidRPr="00420899">
        <w:rPr>
          <w:rFonts w:ascii="Times New Roman" w:hAnsi="Times New Roman" w:cs="Times New Roman"/>
          <w:b/>
          <w:sz w:val="24"/>
          <w:szCs w:val="24"/>
          <w:lang w:val="sr-Latn-RS"/>
        </w:rPr>
        <w:t xml:space="preserve"> </w:t>
      </w:r>
      <w:r w:rsidR="003F1B73" w:rsidRPr="00420899">
        <w:rPr>
          <w:rFonts w:ascii="Times New Roman" w:hAnsi="Times New Roman" w:cs="Times New Roman"/>
          <w:sz w:val="24"/>
          <w:szCs w:val="24"/>
          <w:lang w:val="sr-Latn-RS"/>
        </w:rPr>
        <w:t>Набавка, транспорт и монтажа заштитне челичне цеви на месту проласка канализације кроз темељне зидове од армираног бетона, са заптивањем простора између радне и заштитне цеви водонепропусном еластичном испуном.</w:t>
      </w:r>
    </w:p>
    <w:p w14:paraId="3D116DB3" w14:textId="77777777" w:rsidR="003F1B73" w:rsidRPr="00420899" w:rsidRDefault="0027425E"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3.1.II.7</w:t>
      </w:r>
      <w:r w:rsidR="003F1B73" w:rsidRPr="00420899">
        <w:rPr>
          <w:rFonts w:ascii="Times New Roman" w:hAnsi="Times New Roman" w:cs="Times New Roman"/>
          <w:b/>
          <w:sz w:val="24"/>
          <w:szCs w:val="24"/>
          <w:lang w:val="sr-Latn-RS"/>
        </w:rPr>
        <w:t xml:space="preserve"> </w:t>
      </w:r>
      <w:r w:rsidR="003F1B73" w:rsidRPr="00420899">
        <w:rPr>
          <w:rFonts w:ascii="Times New Roman" w:eastAsia="Times New Roman" w:hAnsi="Times New Roman" w:cs="Times New Roman"/>
          <w:sz w:val="24"/>
          <w:szCs w:val="24"/>
          <w:lang w:val="ru-RU"/>
        </w:rPr>
        <w:t>Испитивање инсталације канализације на водонепропустљивост спојева. Испитивање вршитит по деоницама уз присуство надзорног органа са уписивањем података у грађевински дневник.</w:t>
      </w:r>
    </w:p>
    <w:p w14:paraId="60AA2EB6" w14:textId="77777777" w:rsidR="003F1B73" w:rsidRPr="00420899" w:rsidRDefault="003F1B73" w:rsidP="003F1B73">
      <w:pPr>
        <w:rPr>
          <w:rFonts w:ascii="Times New Roman" w:eastAsia="Times New Roman" w:hAnsi="Times New Roman" w:cs="Times New Roman"/>
          <w:sz w:val="24"/>
          <w:szCs w:val="24"/>
          <w:lang w:val="ru-RU"/>
        </w:rPr>
      </w:pPr>
    </w:p>
    <w:p w14:paraId="7BCEEF47" w14:textId="77777777" w:rsidR="003F1B73" w:rsidRPr="00420899" w:rsidRDefault="003F1B73" w:rsidP="003F1B73">
      <w:pPr>
        <w:spacing w:after="0" w:line="240" w:lineRule="auto"/>
        <w:rPr>
          <w:rFonts w:ascii="Times New Roman" w:eastAsia="Times New Roman" w:hAnsi="Times New Roman" w:cs="Times New Roman"/>
          <w:b/>
          <w:bCs/>
          <w:sz w:val="24"/>
          <w:szCs w:val="24"/>
          <w:lang w:val="ru-RU"/>
        </w:rPr>
      </w:pPr>
      <w:proofErr w:type="gramStart"/>
      <w:r w:rsidRPr="00420899">
        <w:rPr>
          <w:rFonts w:ascii="Times New Roman" w:eastAsia="Times New Roman" w:hAnsi="Times New Roman" w:cs="Times New Roman"/>
          <w:b/>
          <w:bCs/>
          <w:sz w:val="24"/>
          <w:szCs w:val="24"/>
        </w:rPr>
        <w:t>III</w:t>
      </w:r>
      <w:r w:rsidRPr="00420899">
        <w:rPr>
          <w:rFonts w:ascii="Times New Roman" w:eastAsia="Times New Roman" w:hAnsi="Times New Roman" w:cs="Times New Roman"/>
          <w:b/>
          <w:bCs/>
          <w:sz w:val="24"/>
          <w:szCs w:val="24"/>
          <w:lang w:val="ru-RU"/>
        </w:rPr>
        <w:t xml:space="preserve">  -</w:t>
      </w:r>
      <w:proofErr w:type="gramEnd"/>
      <w:r w:rsidRPr="00420899">
        <w:rPr>
          <w:rFonts w:ascii="Times New Roman" w:eastAsia="Times New Roman" w:hAnsi="Times New Roman" w:cs="Times New Roman"/>
          <w:b/>
          <w:bCs/>
          <w:sz w:val="24"/>
          <w:szCs w:val="24"/>
          <w:lang w:val="ru-RU"/>
        </w:rPr>
        <w:t xml:space="preserve">  САНИТАРНИ УРЕЂАЈИ И ПРИБОР</w:t>
      </w:r>
    </w:p>
    <w:p w14:paraId="4CBE7DF7" w14:textId="77777777" w:rsidR="003F1B73" w:rsidRPr="00420899" w:rsidRDefault="003F1B73" w:rsidP="003F1B73">
      <w:pPr>
        <w:spacing w:after="0" w:line="240" w:lineRule="auto"/>
        <w:rPr>
          <w:rFonts w:ascii="Times New Roman" w:eastAsia="Times New Roman" w:hAnsi="Times New Roman" w:cs="Times New Roman"/>
          <w:b/>
          <w:bCs/>
          <w:sz w:val="24"/>
          <w:szCs w:val="24"/>
          <w:lang w:val="ru-RU"/>
        </w:rPr>
      </w:pPr>
    </w:p>
    <w:p w14:paraId="42F33A48"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3.1.III.1 </w:t>
      </w:r>
      <w:r w:rsidRPr="00420899">
        <w:rPr>
          <w:rFonts w:ascii="Times New Roman" w:eastAsia="Times New Roman" w:hAnsi="Times New Roman" w:cs="Times New Roman"/>
          <w:sz w:val="24"/>
          <w:szCs w:val="24"/>
          <w:lang w:val="ru-RU"/>
        </w:rPr>
        <w:t xml:space="preserve">Набавка, транспорт и монтажа </w:t>
      </w:r>
      <w:r w:rsidRPr="00420899">
        <w:rPr>
          <w:rFonts w:ascii="Times New Roman" w:eastAsia="Times New Roman" w:hAnsi="Times New Roman" w:cs="Times New Roman"/>
          <w:sz w:val="24"/>
          <w:szCs w:val="24"/>
        </w:rPr>
        <w:t>WC</w:t>
      </w:r>
      <w:r w:rsidRPr="00420899">
        <w:rPr>
          <w:rFonts w:ascii="Times New Roman" w:eastAsia="Times New Roman" w:hAnsi="Times New Roman" w:cs="Times New Roman"/>
          <w:sz w:val="24"/>
          <w:szCs w:val="24"/>
          <w:lang w:val="ru-RU"/>
        </w:rPr>
        <w:t xml:space="preserve">-е шоље од санитарне керамике </w:t>
      </w: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ru-RU"/>
        </w:rPr>
        <w:t xml:space="preserve"> класе са поклопцем, водокотлићем, угаоним вентилом и цеви за спајање водокотлића са шољом и водоводом и пластичном четком за прање шоље.</w:t>
      </w:r>
    </w:p>
    <w:p w14:paraId="080FB5ED"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3.1.III.2 </w:t>
      </w:r>
      <w:r w:rsidRPr="00420899">
        <w:rPr>
          <w:rFonts w:ascii="Times New Roman" w:eastAsia="Times New Roman" w:hAnsi="Times New Roman" w:cs="Times New Roman"/>
          <w:sz w:val="24"/>
          <w:szCs w:val="24"/>
          <w:lang w:val="ru-RU"/>
        </w:rPr>
        <w:t xml:space="preserve">Набавка, транспорт и монтажа комплет умиваоника од санитарне керамике </w:t>
      </w: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ru-RU"/>
        </w:rPr>
        <w:t xml:space="preserve"> класе са преливом и изливом преко спиралног ПВЦ сифона и чепом на ланчићу.</w:t>
      </w:r>
    </w:p>
    <w:p w14:paraId="5DC2E970" w14:textId="77777777" w:rsidR="003F1B73" w:rsidRPr="00420899" w:rsidRDefault="003F1B73" w:rsidP="003F1B73">
      <w:pPr>
        <w:rPr>
          <w:rFonts w:ascii="Times New Roman" w:hAnsi="Times New Roman" w:cs="Times New Roman"/>
          <w:b/>
          <w:sz w:val="24"/>
          <w:szCs w:val="24"/>
          <w:lang w:val="sr-Latn-RS"/>
        </w:rPr>
      </w:pPr>
    </w:p>
    <w:p w14:paraId="19824B33"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3.1.III.3 </w:t>
      </w:r>
      <w:r w:rsidRPr="00420899">
        <w:rPr>
          <w:rFonts w:ascii="Times New Roman" w:eastAsia="Times New Roman" w:hAnsi="Times New Roman" w:cs="Times New Roman"/>
          <w:sz w:val="24"/>
          <w:szCs w:val="24"/>
          <w:lang w:val="ru-RU"/>
        </w:rPr>
        <w:t xml:space="preserve">Набавка, транспорт и монтажа комплет кљунастог писоара од санитарне керамике </w:t>
      </w:r>
      <w:r w:rsidRPr="00420899">
        <w:rPr>
          <w:rFonts w:ascii="Times New Roman" w:eastAsia="Times New Roman" w:hAnsi="Times New Roman" w:cs="Times New Roman"/>
          <w:sz w:val="24"/>
          <w:szCs w:val="24"/>
        </w:rPr>
        <w:t>I</w:t>
      </w:r>
      <w:r w:rsidRPr="00420899">
        <w:rPr>
          <w:rFonts w:ascii="Times New Roman" w:eastAsia="Times New Roman" w:hAnsi="Times New Roman" w:cs="Times New Roman"/>
          <w:sz w:val="24"/>
          <w:szCs w:val="24"/>
          <w:lang w:val="ru-RU"/>
        </w:rPr>
        <w:t xml:space="preserve"> класе са изливом преко хромираног сифона и угаоним вентилом и испирном цеви.</w:t>
      </w:r>
    </w:p>
    <w:p w14:paraId="368BB161"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lastRenderedPageBreak/>
        <w:t xml:space="preserve">3.1.III.4 </w:t>
      </w:r>
      <w:r w:rsidRPr="00420899">
        <w:rPr>
          <w:rFonts w:ascii="Times New Roman" w:eastAsia="Times New Roman" w:hAnsi="Times New Roman" w:cs="Times New Roman"/>
          <w:sz w:val="24"/>
          <w:szCs w:val="24"/>
          <w:lang w:val="ru-RU"/>
        </w:rPr>
        <w:t>Набавка, транспорт и монтажа стојећих пониклованих једноручних славина за топлу и хладну воду са покретним изливом, угаоним вентилима, бринокс цевима и потребним спојним и заптивним материјалом. Монтирају се на умиваоник и судопер.</w:t>
      </w:r>
    </w:p>
    <w:p w14:paraId="2820A584"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3.1.III.5 </w:t>
      </w:r>
      <w:r w:rsidRPr="00420899">
        <w:rPr>
          <w:rFonts w:ascii="Times New Roman" w:eastAsia="Times New Roman" w:hAnsi="Times New Roman" w:cs="Times New Roman"/>
          <w:sz w:val="24"/>
          <w:szCs w:val="24"/>
          <w:lang w:val="ru-RU"/>
        </w:rPr>
        <w:t xml:space="preserve">Набавка, транспорт и монтажа нискомонтажног електричног грејача воде запремине 10 л са прикључним цевима, повратним вентилом, сигурносним вентилом термостатом и показивачем температуре. Монтира се у кухињи испод судопере и у санитарним чворовима испод умиваоника. Јединичном ценом обухваћена набавка, транспорт и монтажа са комплет  прибором. </w:t>
      </w:r>
    </w:p>
    <w:p w14:paraId="077A732D" w14:textId="77777777" w:rsidR="003F1B73" w:rsidRPr="00420899" w:rsidRDefault="003F1B73" w:rsidP="003F1B73">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3.1.III.6 </w:t>
      </w:r>
      <w:r w:rsidRPr="00420899">
        <w:rPr>
          <w:rFonts w:ascii="Times New Roman" w:hAnsi="Times New Roman" w:cs="Times New Roman"/>
          <w:sz w:val="24"/>
          <w:szCs w:val="24"/>
          <w:lang w:val="sr-Latn-RS"/>
        </w:rPr>
        <w:t>Набавка, транспорт и монтажа керамичког етажера величине 55 x 12 цм.</w:t>
      </w:r>
    </w:p>
    <w:p w14:paraId="7FA13DFD" w14:textId="77777777" w:rsidR="003F1B73" w:rsidRPr="00420899" w:rsidRDefault="003F1B73" w:rsidP="003F1B7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(Монтира се изнад умиваоника).</w:t>
      </w:r>
    </w:p>
    <w:p w14:paraId="67D41F66"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3.1.III.7 </w:t>
      </w:r>
      <w:r w:rsidRPr="00420899">
        <w:rPr>
          <w:rFonts w:ascii="Times New Roman" w:eastAsia="Times New Roman" w:hAnsi="Times New Roman" w:cs="Times New Roman"/>
          <w:sz w:val="24"/>
          <w:szCs w:val="24"/>
          <w:lang w:val="ru-RU"/>
        </w:rPr>
        <w:t>Набавка, транспорт и монтажа брушених огледала димензија 60</w:t>
      </w:r>
      <w:r w:rsidRPr="00420899">
        <w:rPr>
          <w:rFonts w:ascii="Times New Roman" w:eastAsia="Times New Roman" w:hAnsi="Times New Roman" w:cs="Times New Roman"/>
          <w:sz w:val="24"/>
          <w:szCs w:val="24"/>
        </w:rPr>
        <w:t>x</w:t>
      </w:r>
      <w:r w:rsidRPr="00420899">
        <w:rPr>
          <w:rFonts w:ascii="Times New Roman" w:eastAsia="Times New Roman" w:hAnsi="Times New Roman" w:cs="Times New Roman"/>
          <w:sz w:val="24"/>
          <w:szCs w:val="24"/>
          <w:lang w:val="ru-RU"/>
        </w:rPr>
        <w:t>40цм која се монтирају изнад умиваоника на зид типловима и завртњевима са хромираном главом и гуменом подлошком.</w:t>
      </w:r>
    </w:p>
    <w:p w14:paraId="4FC57C12"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3.1.III.8 </w:t>
      </w:r>
      <w:r w:rsidRPr="00420899">
        <w:rPr>
          <w:rFonts w:ascii="Times New Roman" w:eastAsia="Times New Roman" w:hAnsi="Times New Roman" w:cs="Times New Roman"/>
          <w:sz w:val="24"/>
          <w:szCs w:val="24"/>
          <w:lang w:val="ru-RU"/>
        </w:rPr>
        <w:t>Набавка, транспорт и монтажа хромираног држача за убрусе за руке у ролни. Монтира се уз умиваоник.</w:t>
      </w:r>
    </w:p>
    <w:p w14:paraId="6635AD95"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3.1.III.9 </w:t>
      </w:r>
      <w:r w:rsidRPr="00420899">
        <w:rPr>
          <w:rFonts w:ascii="Times New Roman" w:eastAsia="Times New Roman" w:hAnsi="Times New Roman" w:cs="Times New Roman"/>
          <w:sz w:val="24"/>
          <w:szCs w:val="24"/>
          <w:lang w:val="ru-RU"/>
        </w:rPr>
        <w:t>Набавка, транспорт и монтажа хромираног држача за тоалет папир у ролни.</w:t>
      </w:r>
    </w:p>
    <w:p w14:paraId="34510E50"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3.1.III.10 </w:t>
      </w:r>
      <w:r w:rsidRPr="00420899">
        <w:rPr>
          <w:rFonts w:ascii="Times New Roman" w:eastAsia="Times New Roman" w:hAnsi="Times New Roman" w:cs="Times New Roman"/>
          <w:sz w:val="24"/>
          <w:szCs w:val="24"/>
          <w:lang w:val="ru-RU"/>
        </w:rPr>
        <w:t>Набавка, транспорт и монтажа комплет држача течног сапуна.Монтира се уз умиваоник.</w:t>
      </w:r>
    </w:p>
    <w:p w14:paraId="249EDD18"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3.1.III.11 </w:t>
      </w:r>
      <w:r w:rsidRPr="00420899">
        <w:rPr>
          <w:rFonts w:ascii="Times New Roman" w:eastAsia="Times New Roman" w:hAnsi="Times New Roman" w:cs="Times New Roman"/>
          <w:sz w:val="24"/>
          <w:szCs w:val="24"/>
          <w:lang w:val="ru-RU"/>
        </w:rPr>
        <w:t>Набавка, транспорт и монтажа подног сливника са хромираном решетком и сифоном.</w:t>
      </w:r>
    </w:p>
    <w:p w14:paraId="7D94A6E0"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3.1.III.12 </w:t>
      </w:r>
      <w:r w:rsidRPr="00420899">
        <w:rPr>
          <w:rFonts w:ascii="Times New Roman" w:eastAsia="Times New Roman" w:hAnsi="Times New Roman" w:cs="Times New Roman"/>
          <w:sz w:val="24"/>
          <w:szCs w:val="24"/>
          <w:lang w:val="ru-RU"/>
        </w:rPr>
        <w:t xml:space="preserve">Набавка, транспорт и монтажа зидних хидрантских ормара са потисним цревом ф 50 мм (2") дужине 15 м, са млазницом и прикључним угаоним вентилом. </w:t>
      </w:r>
    </w:p>
    <w:p w14:paraId="4AD2D251" w14:textId="77777777" w:rsidR="003F1B73" w:rsidRPr="00420899" w:rsidRDefault="003F1B73" w:rsidP="003F1B73">
      <w:pPr>
        <w:rPr>
          <w:rFonts w:ascii="Times New Roman" w:eastAsia="Times New Roman" w:hAnsi="Times New Roman" w:cs="Times New Roman"/>
          <w:sz w:val="24"/>
          <w:szCs w:val="24"/>
          <w:lang w:val="ru-RU"/>
        </w:rPr>
      </w:pPr>
      <w:r w:rsidRPr="00420899">
        <w:rPr>
          <w:rFonts w:ascii="Times New Roman" w:hAnsi="Times New Roman" w:cs="Times New Roman"/>
          <w:b/>
          <w:sz w:val="24"/>
          <w:szCs w:val="24"/>
          <w:lang w:val="sr-Latn-RS"/>
        </w:rPr>
        <w:t xml:space="preserve">3.1.III.13 </w:t>
      </w:r>
      <w:r w:rsidRPr="00420899">
        <w:rPr>
          <w:rFonts w:ascii="Times New Roman" w:eastAsia="Times New Roman" w:hAnsi="Times New Roman" w:cs="Times New Roman"/>
          <w:sz w:val="24"/>
          <w:szCs w:val="24"/>
          <w:lang w:val="ru-RU"/>
        </w:rPr>
        <w:t>Набавка, транспорт и постављање ПП апарата за суво гашење С-9.</w:t>
      </w:r>
    </w:p>
    <w:p w14:paraId="14DB397B" w14:textId="77777777" w:rsidR="003F1B73" w:rsidRPr="00420899" w:rsidRDefault="003F1B73" w:rsidP="003F1B73">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3.1.III.14 </w:t>
      </w:r>
      <w:r w:rsidRPr="00420899">
        <w:rPr>
          <w:rFonts w:ascii="Times New Roman" w:hAnsi="Times New Roman" w:cs="Times New Roman"/>
          <w:sz w:val="24"/>
          <w:szCs w:val="24"/>
          <w:lang w:val="sr-Latn-RS"/>
        </w:rPr>
        <w:t>Набавка, транспорт и монтажа електричног сушача за руке (феномат) са аутоматским укључењем преко фотоћелије. Монтира се поред умиваоника.</w:t>
      </w:r>
    </w:p>
    <w:p w14:paraId="3938E52C" w14:textId="77777777" w:rsidR="00BE0700" w:rsidRPr="00420899" w:rsidRDefault="00BE0700" w:rsidP="00BE0700">
      <w:pPr>
        <w:spacing w:after="0" w:line="240" w:lineRule="auto"/>
        <w:rPr>
          <w:rFonts w:ascii="Times New Roman" w:eastAsia="Times New Roman" w:hAnsi="Times New Roman" w:cs="Times New Roman"/>
          <w:b/>
          <w:bCs/>
          <w:sz w:val="24"/>
          <w:szCs w:val="24"/>
          <w:lang w:val="ru-RU"/>
        </w:rPr>
      </w:pPr>
    </w:p>
    <w:p w14:paraId="56BC9962" w14:textId="77777777" w:rsidR="00BE0700" w:rsidRPr="00420899" w:rsidRDefault="00BE0700" w:rsidP="00BE0700">
      <w:pPr>
        <w:spacing w:after="0" w:line="240" w:lineRule="auto"/>
        <w:rPr>
          <w:rFonts w:ascii="Times New Roman" w:eastAsia="Times New Roman" w:hAnsi="Times New Roman" w:cs="Times New Roman"/>
          <w:b/>
          <w:bCs/>
          <w:sz w:val="24"/>
          <w:szCs w:val="24"/>
          <w:lang w:val="ru-RU"/>
        </w:rPr>
      </w:pPr>
    </w:p>
    <w:p w14:paraId="1C551A9F" w14:textId="77777777" w:rsidR="00BE0700" w:rsidRPr="00420899" w:rsidRDefault="00BE0700" w:rsidP="00BE0700">
      <w:pPr>
        <w:spacing w:after="0" w:line="240" w:lineRule="auto"/>
        <w:rPr>
          <w:rFonts w:ascii="Times New Roman" w:eastAsia="Times New Roman" w:hAnsi="Times New Roman" w:cs="Times New Roman"/>
          <w:b/>
          <w:bCs/>
          <w:sz w:val="24"/>
          <w:szCs w:val="24"/>
          <w:lang w:val="ru-RU"/>
        </w:rPr>
      </w:pPr>
      <w:proofErr w:type="gramStart"/>
      <w:r w:rsidRPr="00420899">
        <w:rPr>
          <w:rFonts w:ascii="Times New Roman" w:eastAsia="Times New Roman" w:hAnsi="Times New Roman" w:cs="Times New Roman"/>
          <w:b/>
          <w:bCs/>
          <w:sz w:val="24"/>
          <w:szCs w:val="24"/>
        </w:rPr>
        <w:t>IV</w:t>
      </w:r>
      <w:r w:rsidRPr="00420899">
        <w:rPr>
          <w:rFonts w:ascii="Times New Roman" w:eastAsia="Times New Roman" w:hAnsi="Times New Roman" w:cs="Times New Roman"/>
          <w:b/>
          <w:bCs/>
          <w:sz w:val="24"/>
          <w:szCs w:val="24"/>
          <w:lang w:val="ru-RU"/>
        </w:rPr>
        <w:t xml:space="preserve">  -</w:t>
      </w:r>
      <w:proofErr w:type="gramEnd"/>
      <w:r w:rsidRPr="00420899">
        <w:rPr>
          <w:rFonts w:ascii="Times New Roman" w:eastAsia="Times New Roman" w:hAnsi="Times New Roman" w:cs="Times New Roman"/>
          <w:b/>
          <w:bCs/>
          <w:sz w:val="24"/>
          <w:szCs w:val="24"/>
          <w:lang w:val="ru-RU"/>
        </w:rPr>
        <w:t xml:space="preserve">  ИЗРАДА ПРОЈЕКТА ИЗВЕДЕНОГ ОБЈЕКТА</w:t>
      </w:r>
    </w:p>
    <w:p w14:paraId="07EB0D52" w14:textId="77777777" w:rsidR="00BE0700" w:rsidRPr="00420899" w:rsidRDefault="00BE0700" w:rsidP="00BE0700">
      <w:pPr>
        <w:rPr>
          <w:rFonts w:ascii="Times New Roman" w:hAnsi="Times New Roman" w:cs="Times New Roman"/>
          <w:b/>
          <w:sz w:val="24"/>
          <w:szCs w:val="24"/>
          <w:lang w:val="sr-Latn-RS"/>
        </w:rPr>
      </w:pPr>
    </w:p>
    <w:p w14:paraId="5F6AC82C" w14:textId="77777777" w:rsidR="00BE0700" w:rsidRPr="00420899" w:rsidRDefault="00BE0700" w:rsidP="00BE070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3.1.IV.1 </w:t>
      </w:r>
      <w:r w:rsidRPr="00420899">
        <w:rPr>
          <w:rFonts w:ascii="Times New Roman" w:hAnsi="Times New Roman" w:cs="Times New Roman"/>
          <w:sz w:val="24"/>
          <w:szCs w:val="24"/>
          <w:lang w:val="sr-Latn-RS"/>
        </w:rPr>
        <w:t>Израда пројекта изведеног објекта.</w:t>
      </w:r>
    </w:p>
    <w:p w14:paraId="1E8E2178" w14:textId="77777777" w:rsidR="003F1B73" w:rsidRPr="00420899" w:rsidRDefault="00BE0700" w:rsidP="003F1B7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Јединичном ценом обухваћена израда пројекта изведеног објекта (водоводна санитарна и хидрантска мрежа са објектима) у 3 штампана примерка и у електронском облику отворену форму и верзију у pdf формату електронски потписану.</w:t>
      </w:r>
    </w:p>
    <w:p w14:paraId="1E322D8A" w14:textId="77777777" w:rsidR="00F30705" w:rsidRPr="00420899" w:rsidRDefault="00F30705" w:rsidP="00963111">
      <w:pPr>
        <w:rPr>
          <w:rFonts w:ascii="Times New Roman" w:hAnsi="Times New Roman" w:cs="Times New Roman"/>
          <w:b/>
          <w:sz w:val="24"/>
          <w:szCs w:val="24"/>
          <w:lang w:val="sr-Cyrl-RS"/>
        </w:rPr>
      </w:pPr>
      <w:bookmarkStart w:id="5" w:name="_Hlk22190821"/>
    </w:p>
    <w:p w14:paraId="4EB11899" w14:textId="71A9A413" w:rsidR="007B308C" w:rsidRPr="00420899" w:rsidRDefault="00963111" w:rsidP="00F30705">
      <w:pP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 xml:space="preserve">СВЕСКА 3.2 </w:t>
      </w:r>
      <w:r w:rsidR="00F30705" w:rsidRPr="00420899">
        <w:rPr>
          <w:rFonts w:ascii="Times New Roman" w:hAnsi="Times New Roman" w:cs="Times New Roman"/>
          <w:b/>
          <w:sz w:val="24"/>
          <w:szCs w:val="24"/>
          <w:lang w:val="sr-Cyrl-RS"/>
        </w:rPr>
        <w:t>–</w:t>
      </w:r>
      <w:r w:rsidRPr="00420899">
        <w:rPr>
          <w:rFonts w:ascii="Times New Roman" w:hAnsi="Times New Roman" w:cs="Times New Roman"/>
          <w:b/>
          <w:sz w:val="24"/>
          <w:szCs w:val="24"/>
          <w:lang w:val="sr-Cyrl-RS"/>
        </w:rPr>
        <w:t xml:space="preserve"> </w:t>
      </w:r>
      <w:r w:rsidR="00F30705" w:rsidRPr="00420899">
        <w:rPr>
          <w:rFonts w:ascii="Times New Roman" w:hAnsi="Times New Roman" w:cs="Times New Roman"/>
          <w:b/>
          <w:sz w:val="24"/>
          <w:szCs w:val="24"/>
          <w:lang w:val="sr-Cyrl-RS"/>
        </w:rPr>
        <w:t xml:space="preserve">ХИДРОТЕХНИЧКЕ ИНСТАЛАЦИЈЕ </w:t>
      </w:r>
      <w:r w:rsidRPr="00420899">
        <w:rPr>
          <w:rFonts w:ascii="Times New Roman" w:hAnsi="Times New Roman" w:cs="Times New Roman"/>
          <w:b/>
          <w:sz w:val="24"/>
          <w:szCs w:val="24"/>
          <w:lang w:val="sr-Cyrl-RS"/>
        </w:rPr>
        <w:t xml:space="preserve">ПУНКТ ОРЛОВАЧА </w:t>
      </w:r>
      <w:r w:rsidR="00F30705" w:rsidRPr="00420899">
        <w:rPr>
          <w:rFonts w:ascii="Times New Roman" w:hAnsi="Times New Roman" w:cs="Times New Roman"/>
          <w:b/>
          <w:sz w:val="24"/>
          <w:szCs w:val="24"/>
          <w:lang w:val="sr-Cyrl-RS"/>
        </w:rPr>
        <w:t>–</w:t>
      </w:r>
      <w:r w:rsidRPr="00420899">
        <w:rPr>
          <w:rFonts w:ascii="Times New Roman" w:hAnsi="Times New Roman" w:cs="Times New Roman"/>
          <w:b/>
          <w:sz w:val="24"/>
          <w:szCs w:val="24"/>
          <w:lang w:val="sr-Cyrl-RS"/>
        </w:rPr>
        <w:t xml:space="preserve"> </w:t>
      </w:r>
      <w:r w:rsidR="00F30705" w:rsidRPr="00420899">
        <w:rPr>
          <w:rFonts w:ascii="Times New Roman" w:hAnsi="Times New Roman" w:cs="Times New Roman"/>
          <w:b/>
          <w:sz w:val="24"/>
          <w:szCs w:val="24"/>
          <w:lang w:val="sr-Cyrl-RS"/>
        </w:rPr>
        <w:t>СПОЉАШЊЕ ИНСТАЛАЦИЈЕ ВОДОВОДНЕ, ХИДРАНТСКЕ И КАНАЛИЗАЦИОНЕ МРЕЖЕ</w:t>
      </w:r>
    </w:p>
    <w:p w14:paraId="1F3DB9F0" w14:textId="77777777" w:rsidR="00F30705" w:rsidRPr="00420899" w:rsidRDefault="00F30705" w:rsidP="00F30705">
      <w:pPr>
        <w:rPr>
          <w:rFonts w:ascii="Times New Roman" w:hAnsi="Times New Roman" w:cs="Times New Roman"/>
          <w:b/>
          <w:sz w:val="24"/>
          <w:szCs w:val="24"/>
          <w:lang w:val="sr-Cyrl-RS"/>
        </w:rPr>
      </w:pPr>
    </w:p>
    <w:p w14:paraId="7B0979E0" w14:textId="77777777" w:rsidR="007B308C" w:rsidRPr="00420899" w:rsidRDefault="007B308C" w:rsidP="00963111">
      <w:pPr>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lastRenderedPageBreak/>
        <w:t>А) СПОЉАШЊЕ ИНСТАЛАЦИЈЕ ВОДОВОДНЕ И ХИДРАНТСКЕ МРЕЖЕ</w:t>
      </w:r>
    </w:p>
    <w:p w14:paraId="35956D7A" w14:textId="77777777" w:rsidR="00963111" w:rsidRPr="00420899" w:rsidRDefault="00963111" w:rsidP="0085064B">
      <w:pPr>
        <w:jc w:val="both"/>
        <w:rPr>
          <w:rFonts w:ascii="Times New Roman" w:hAnsi="Times New Roman" w:cs="Times New Roman"/>
          <w:b/>
          <w:sz w:val="24"/>
          <w:szCs w:val="24"/>
          <w:lang w:val="sr-Cyrl-RS"/>
        </w:rPr>
      </w:pPr>
    </w:p>
    <w:p w14:paraId="4095B8C3"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sr-Cyrl-CS"/>
        </w:rPr>
        <w:t>. ГЕОДЕТСКИ РАДОВИ</w:t>
      </w:r>
    </w:p>
    <w:p w14:paraId="4ADDE9B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3E5B8890"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lang w:val="sr-Cyrl-CS"/>
        </w:rPr>
        <w:t>1</w:t>
      </w:r>
      <w:r w:rsidRPr="00420899">
        <w:rPr>
          <w:rFonts w:ascii="Times New Roman" w:eastAsia="Times New Roman" w:hAnsi="Times New Roman" w:cs="Times New Roman"/>
          <w:b/>
          <w:sz w:val="24"/>
          <w:szCs w:val="24"/>
          <w:lang w:val="sr-Latn-CS"/>
        </w:rPr>
        <w:t xml:space="preserve"> </w:t>
      </w:r>
      <w:r w:rsidRPr="00420899">
        <w:rPr>
          <w:rFonts w:ascii="Times New Roman" w:eastAsia="Times New Roman" w:hAnsi="Times New Roman" w:cs="Times New Roman"/>
          <w:sz w:val="24"/>
          <w:szCs w:val="24"/>
          <w:lang w:val="sr-Cyrl-CS"/>
        </w:rPr>
        <w:t>ОБЕЛЕЖАВАЊЕ ТРАСЕ ВОДОВОДА</w:t>
      </w:r>
      <w:r w:rsidRPr="00420899">
        <w:rPr>
          <w:rFonts w:ascii="Times New Roman" w:eastAsia="Times New Roman" w:hAnsi="Times New Roman" w:cs="Times New Roman"/>
          <w:b/>
          <w:sz w:val="24"/>
          <w:szCs w:val="24"/>
          <w:lang w:val="sr-Cyrl-CS"/>
        </w:rPr>
        <w:t xml:space="preserve"> </w:t>
      </w:r>
    </w:p>
    <w:p w14:paraId="5892E4E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Обележавање (исколчавање) трасе водовода на терену пре</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почетка радова, успостављање реперних тачака дуж трасе са протоколом обележавања.</w:t>
      </w:r>
    </w:p>
    <w:p w14:paraId="1664AE5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обележеног цевовода.</w:t>
      </w:r>
    </w:p>
    <w:p w14:paraId="2F81F8F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28389A4F"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СНИМАЊЕ ИЗВЕДЕНОГ ОБЈЕКТА ВОДОВОДА</w:t>
      </w:r>
    </w:p>
    <w:p w14:paraId="1E84913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Снимање изведеног објекта са уношењем података у КАТ-КОМ које врши овлашћена установа за ову врсту радова.                    </w:t>
      </w:r>
    </w:p>
    <w:p w14:paraId="5EC457A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Поред геодетског снимања цевовода извршити снимање и направити катастар подземних инсталација који треба да садржи све инсталације и објекте који се налазе на траси водовода. По завршетку радова Извођач је обавезан да Инвеститору достави потврду о извршеном геодетском снимању изведеног објекта, издату од стране овлашћене установе.  </w:t>
      </w:r>
    </w:p>
    <w:p w14:paraId="2D64807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снимљеног цевовода.</w:t>
      </w:r>
    </w:p>
    <w:p w14:paraId="03A1D97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p>
    <w:p w14:paraId="7320311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p>
    <w:p w14:paraId="35096760"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sr-Cyrl-CS"/>
        </w:rPr>
        <w:t>. ПРИПРЕМНИ РАДОВИ</w:t>
      </w:r>
    </w:p>
    <w:p w14:paraId="44CFA41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6CD7EF5C"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ЧИШЋЕЊЕ ТЕРЕНА</w:t>
      </w:r>
    </w:p>
    <w:p w14:paraId="33067BC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Пре почетка радова обележити шири фронт рада, извршити чишћење терена од свих запрека, отпадака и шибља. Друго ситно растиње посећи и уклонити. Све остале запреке, које сметају извођењу радова, уклонити на одговарајући начин.         </w:t>
      </w:r>
    </w:p>
    <w:p w14:paraId="1AC8708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очишћеног терена за сав рад и материјал.</w:t>
      </w:r>
    </w:p>
    <w:p w14:paraId="16915A4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61407BCD"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ШЛИЦОВАЊЕ МЕСТА СА ПОСТОЈЕЋИМ ИНСТАЛАЦИЈАМА</w:t>
      </w:r>
    </w:p>
    <w:p w14:paraId="01DA61E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 почетка радова извршити шлицовање (откопавање) постојећих инсталација. Локацију шлицева одредити након детаљног упознавања са изводом из КАТ-КОМ-а. Податке добијене шлицовањем (положај и дубина цеви), упоредити са подацима из КАТ-КОМ-а и положајем трасе цевовода дате пројектом. Ако су одступања већа и представљају проблем приликом извођења, Извођач радова ће обавестити власника инсталација, Надзорног органа и Пројектанта, који ће дати одговарајуће решење.</w:t>
      </w:r>
    </w:p>
    <w:p w14:paraId="31EAD37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ископаног шлица за сав рад и материјал.</w:t>
      </w:r>
    </w:p>
    <w:p w14:paraId="4C5A3739" w14:textId="77777777" w:rsidR="00E270C2" w:rsidRPr="00420899" w:rsidRDefault="00E270C2" w:rsidP="00287FAA">
      <w:pPr>
        <w:spacing w:after="0" w:line="240" w:lineRule="auto"/>
        <w:jc w:val="both"/>
        <w:rPr>
          <w:rFonts w:ascii="Times New Roman" w:eastAsia="Times New Roman" w:hAnsi="Times New Roman" w:cs="Times New Roman"/>
          <w:sz w:val="24"/>
          <w:szCs w:val="24"/>
          <w:lang w:val="sr-Cyrl-CS"/>
        </w:rPr>
      </w:pPr>
    </w:p>
    <w:p w14:paraId="36ECDB7D" w14:textId="77777777" w:rsidR="00E270C2" w:rsidRPr="00420899" w:rsidRDefault="00E270C2" w:rsidP="00287FAA">
      <w:pPr>
        <w:spacing w:after="0" w:line="240" w:lineRule="auto"/>
        <w:jc w:val="both"/>
        <w:rPr>
          <w:rFonts w:ascii="Times New Roman" w:eastAsia="Times New Roman" w:hAnsi="Times New Roman" w:cs="Times New Roman"/>
          <w:sz w:val="24"/>
          <w:szCs w:val="24"/>
          <w:lang w:val="sr-Cyrl-CS"/>
        </w:rPr>
      </w:pPr>
    </w:p>
    <w:p w14:paraId="54F5D8C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768B1A7E"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sr-Cyrl-CS"/>
        </w:rPr>
        <w:t>. ЗЕМЉАНИ РАДОВИ</w:t>
      </w:r>
    </w:p>
    <w:p w14:paraId="518454C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CB60E38"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МАШИНСКИ ИСКОП РОВОВА</w:t>
      </w:r>
    </w:p>
    <w:p w14:paraId="4F4C5AB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машински ископ рова са одлагањем материјала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једну страну</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минималном одстојању 2,0 m од ивице рова или са директним утоваром у превозно средство</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ради одвоза на депонију. Машински ископ вршити према подацима из подужног и попречног пресека рова до дубине 0,2 m од пројектоваог дна рова. Ров је ширине и дубине према пројектном решењу. На деловима трасе где цевовод пролази кроз обрадиве површине извршити скидање хумуса пројектоване дебљине и засебно депоновати ради каснијег враћања, након затрпавања рова. Ископ рова вршити са </w:t>
      </w:r>
      <w:r w:rsidRPr="00420899">
        <w:rPr>
          <w:rFonts w:ascii="Times New Roman" w:eastAsia="Times New Roman" w:hAnsi="Times New Roman" w:cs="Times New Roman"/>
          <w:sz w:val="24"/>
          <w:szCs w:val="24"/>
          <w:lang w:val="sr-Cyrl-CS"/>
        </w:rPr>
        <w:lastRenderedPageBreak/>
        <w:t>вертикалним странама које се морају осигурати од обрушавања. Сва откопавања морају бити извршена тачно до пројектоване дубине, а коте ископа провериће се и примити писмено, преко грађевинског дневника уписом Надзорног органа. Погрешан откоп, Извођачу се не признаје, а прекоп се мора попунити шљунком и добро набити, или у извесним  случајевима, о чему одлучује Надзорни орган, набијеним  бетоном  минимум  М</w:t>
      </w:r>
      <w:r w:rsidRPr="00420899">
        <w:rPr>
          <w:rFonts w:ascii="Times New Roman" w:eastAsia="Times New Roman" w:hAnsi="Times New Roman" w:cs="Times New Roman"/>
          <w:sz w:val="24"/>
          <w:szCs w:val="24"/>
          <w:lang w:val="sr-Latn-CS"/>
        </w:rPr>
        <w:t>B</w:t>
      </w:r>
      <w:r w:rsidRPr="00420899">
        <w:rPr>
          <w:rFonts w:ascii="Times New Roman" w:eastAsia="Times New Roman" w:hAnsi="Times New Roman" w:cs="Times New Roman"/>
          <w:sz w:val="24"/>
          <w:szCs w:val="24"/>
          <w:lang w:val="sr-Cyrl-CS"/>
        </w:rPr>
        <w:t xml:space="preserve"> 10, све о трошку Извођача. Ако се при ископу наиђе на непознате подземне грађевине и водове или је састав тла другачији него што се очекивало, Извођач мора одмах спровести мере осигурања и обавестити Инвеститора, односно Пројектанта, како би се утврдило упутство за даљи начин рада.  </w:t>
      </w:r>
    </w:p>
    <w:p w14:paraId="3F40757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 ископаног материјала, који се касније користи за затрпавање рова, одстранити камење, корење и крупно бусење. При изради ископа треба спровести све мере сигурности на раду, а у случају временских непогода обезбедити извршене радове од могућег оштећења. Количине машинског ископа утврђују се мерењем извршеног ископа тла у сраслом стању или по изменама које одобрава надзорни орган. </w:t>
      </w:r>
    </w:p>
    <w:p w14:paraId="26E8554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ископаног материјала. </w:t>
      </w:r>
    </w:p>
    <w:p w14:paraId="3A1BDA2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98D232C"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РУЧНИ ИСКОП РОВОВА</w:t>
      </w:r>
    </w:p>
    <w:p w14:paraId="168B256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ручни ископ рова са одбацивањем материјала ван рова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и то: </w:t>
      </w:r>
    </w:p>
    <w:p w14:paraId="7325BE45" w14:textId="77777777" w:rsidR="00287FAA" w:rsidRPr="00420899" w:rsidRDefault="00287FAA">
      <w:pPr>
        <w:numPr>
          <w:ilvl w:val="0"/>
          <w:numId w:val="5"/>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0,2</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xml:space="preserve"> изнад пројектоване коте дна рова;        </w:t>
      </w:r>
    </w:p>
    <w:p w14:paraId="0A015A93" w14:textId="77777777" w:rsidR="00287FAA" w:rsidRPr="00420899" w:rsidRDefault="00287FAA">
      <w:pPr>
        <w:numPr>
          <w:ilvl w:val="0"/>
          <w:numId w:val="5"/>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местима укрштања са постојећим инсталацијама;</w:t>
      </w:r>
    </w:p>
    <w:p w14:paraId="70FC7677" w14:textId="77777777" w:rsidR="00287FAA" w:rsidRPr="00420899" w:rsidRDefault="00287FAA">
      <w:pPr>
        <w:numPr>
          <w:ilvl w:val="0"/>
          <w:numId w:val="5"/>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на делу трасе која се посебно одреди пројектом, а због немогућности машинског рада.        </w:t>
      </w:r>
    </w:p>
    <w:p w14:paraId="2059B4D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Ручни ископ вршити према подацима из уздужног профила.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Ширина и дубина рова је утврђена пројектом. Ископ вршити са вертикалним странама, које се морају осигурати од обрушавања. Сва откопавања морају бити извршена тачно до висина предвиђених пројектом, а коте ископа провериће се и примити писмено, преко грађевинског дневника, уписом Надзорног органа. Из ископаног материјала, који се касније користи за затрпавање рова, одстранити камење, корење и крупно бусење. На укрштању са постојећим инсталацијама, ископ изводити уз обавезно присуство надлежног лица у чијем власништву је наведена инсталација. Ручни ископ се обавља обавезно под заштитом подграде. Количине ископа, утврђују се мерењем извршеног ископа тла у сраслом стању или по изменама које одобрава Надзорни орган.         </w:t>
      </w:r>
    </w:p>
    <w:p w14:paraId="2C7C18B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Cs/>
          <w:sz w:val="24"/>
          <w:szCs w:val="24"/>
          <w:lang w:val="sr-Latn-CS"/>
        </w:rPr>
        <w:t>m</w:t>
      </w:r>
      <w:r w:rsidRPr="00420899">
        <w:rPr>
          <w:rFonts w:ascii="Times New Roman" w:eastAsia="Times New Roman" w:hAnsi="Times New Roman" w:cs="Times New Roman"/>
          <w:bCs/>
          <w:sz w:val="24"/>
          <w:szCs w:val="24"/>
          <w:vertAlign w:val="superscript"/>
          <w:lang w:val="sr-Cyrl-CS"/>
        </w:rPr>
        <w:t>3</w:t>
      </w:r>
      <w:r w:rsidRPr="00420899">
        <w:rPr>
          <w:rFonts w:ascii="Times New Roman" w:eastAsia="Times New Roman" w:hAnsi="Times New Roman" w:cs="Times New Roman"/>
          <w:bCs/>
          <w:sz w:val="24"/>
          <w:szCs w:val="24"/>
          <w:lang w:val="sr-Cyrl-CS"/>
        </w:rPr>
        <w:t xml:space="preserve"> </w:t>
      </w:r>
      <w:r w:rsidRPr="00420899">
        <w:rPr>
          <w:rFonts w:ascii="Times New Roman" w:eastAsia="Times New Roman" w:hAnsi="Times New Roman" w:cs="Times New Roman"/>
          <w:sz w:val="24"/>
          <w:szCs w:val="24"/>
          <w:lang w:val="sr-Cyrl-CS"/>
        </w:rPr>
        <w:t>ископаног материјала, за сав рад и материјал.</w:t>
      </w:r>
    </w:p>
    <w:p w14:paraId="2FCBFDB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6CE95594" w14:textId="77777777" w:rsidR="002E213D" w:rsidRPr="00420899" w:rsidRDefault="002E213D" w:rsidP="00287FAA">
      <w:pPr>
        <w:spacing w:after="0" w:line="240" w:lineRule="auto"/>
        <w:jc w:val="both"/>
        <w:rPr>
          <w:rFonts w:ascii="Times New Roman" w:eastAsia="Times New Roman" w:hAnsi="Times New Roman" w:cs="Times New Roman"/>
          <w:sz w:val="24"/>
          <w:szCs w:val="24"/>
          <w:lang w:val="sr-Cyrl-CS"/>
        </w:rPr>
      </w:pPr>
    </w:p>
    <w:p w14:paraId="135AEAF9" w14:textId="77777777" w:rsidR="00E270C2" w:rsidRPr="00420899" w:rsidRDefault="00E270C2" w:rsidP="00287FAA">
      <w:pPr>
        <w:spacing w:after="0" w:line="240" w:lineRule="auto"/>
        <w:jc w:val="both"/>
        <w:rPr>
          <w:rFonts w:ascii="Times New Roman" w:eastAsia="Times New Roman" w:hAnsi="Times New Roman" w:cs="Times New Roman"/>
          <w:sz w:val="24"/>
          <w:szCs w:val="24"/>
          <w:lang w:val="sr-Cyrl-CS"/>
        </w:rPr>
      </w:pPr>
    </w:p>
    <w:p w14:paraId="5391E9B9" w14:textId="77777777" w:rsidR="00E270C2" w:rsidRPr="00420899" w:rsidRDefault="00E270C2" w:rsidP="00287FAA">
      <w:pPr>
        <w:spacing w:after="0" w:line="240" w:lineRule="auto"/>
        <w:jc w:val="both"/>
        <w:rPr>
          <w:rFonts w:ascii="Times New Roman" w:eastAsia="Times New Roman" w:hAnsi="Times New Roman" w:cs="Times New Roman"/>
          <w:sz w:val="24"/>
          <w:szCs w:val="24"/>
          <w:lang w:val="sr-Cyrl-CS"/>
        </w:rPr>
      </w:pPr>
    </w:p>
    <w:p w14:paraId="4E850DC5" w14:textId="77777777" w:rsidR="002E213D" w:rsidRPr="00420899" w:rsidRDefault="002E213D" w:rsidP="00287FAA">
      <w:pPr>
        <w:spacing w:after="0" w:line="240" w:lineRule="auto"/>
        <w:jc w:val="both"/>
        <w:rPr>
          <w:rFonts w:ascii="Times New Roman" w:eastAsia="Times New Roman" w:hAnsi="Times New Roman" w:cs="Times New Roman"/>
          <w:sz w:val="24"/>
          <w:szCs w:val="24"/>
          <w:lang w:val="sr-Cyrl-CS"/>
        </w:rPr>
      </w:pPr>
    </w:p>
    <w:p w14:paraId="3FD03C67"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.3</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ПЛАНИРАЊЕ И НАБИЈАЊЕ ДНА РОВА</w:t>
      </w:r>
    </w:p>
    <w:p w14:paraId="32AA11B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Планирање дна рова врши се ручно, са максималним одступањем до 1</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cm, према пројектованим котама и нагибима са одбацивањем вишка материјала ван рова. Рад на планирању обавља се под заштитом подграде.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fr-FR"/>
        </w:rPr>
        <w:t xml:space="preserve"> </w:t>
      </w:r>
      <w:r w:rsidRPr="00420899">
        <w:rPr>
          <w:rFonts w:ascii="Times New Roman" w:eastAsia="Times New Roman" w:hAnsi="Times New Roman" w:cs="Times New Roman"/>
          <w:sz w:val="24"/>
          <w:szCs w:val="24"/>
          <w:lang w:val="sr-Latn-CS"/>
        </w:rPr>
        <w:t>цену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иције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рачунати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просечан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ископ</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0,05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vertAlign w:val="superscript"/>
          <w:lang w:val="sr-Cyrl-CS"/>
        </w:rPr>
        <w:t>3</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vertAlign w:val="superscript"/>
          <w:lang w:val="sr-Cyrl-CS"/>
        </w:rPr>
        <w:t>2</w:t>
      </w:r>
      <w:r w:rsidRPr="00420899">
        <w:rPr>
          <w:rFonts w:ascii="Times New Roman" w:eastAsia="Times New Roman" w:hAnsi="Times New Roman" w:cs="Times New Roman"/>
          <w:sz w:val="24"/>
          <w:szCs w:val="24"/>
          <w:lang w:val="sr-Cyrl-CS"/>
        </w:rPr>
        <w:t>. Након планирања дна рова врши се набијање подтла, механичким средствима до потребне збијености. Постигнута збијеност мора да износи минимално 15 М</w:t>
      </w:r>
      <w:r w:rsidRPr="00420899">
        <w:rPr>
          <w:rFonts w:ascii="Times New Roman" w:eastAsia="Times New Roman" w:hAnsi="Times New Roman" w:cs="Times New Roman"/>
          <w:sz w:val="24"/>
          <w:szCs w:val="24"/>
          <w:lang w:val="sr-Latn-CS"/>
        </w:rPr>
        <w:t>P</w:t>
      </w:r>
      <w:r w:rsidRPr="00420899">
        <w:rPr>
          <w:rFonts w:ascii="Times New Roman" w:eastAsia="Times New Roman" w:hAnsi="Times New Roman" w:cs="Times New Roman"/>
          <w:sz w:val="24"/>
          <w:szCs w:val="24"/>
          <w:lang w:val="sr-Cyrl-CS"/>
        </w:rPr>
        <w:t xml:space="preserve">а. У случају да се, на појединим местима, не може постићи захтевана збијеност, набијање је потребно наставити, уз додавање песковито-шљунковитог материјала, док се не оствари захтевана збијеност. </w:t>
      </w:r>
    </w:p>
    <w:p w14:paraId="41773CBA" w14:textId="77777777" w:rsidR="00287FAA" w:rsidRPr="00420899" w:rsidRDefault="00287FAA" w:rsidP="00287FAA">
      <w:pPr>
        <w:spacing w:after="0" w:line="240" w:lineRule="auto"/>
        <w:jc w:val="both"/>
        <w:rPr>
          <w:rFonts w:ascii="Times New Roman" w:eastAsia="Times New Roman" w:hAnsi="Times New Roman" w:cs="Times New Roman"/>
          <w:sz w:val="24"/>
          <w:szCs w:val="24"/>
          <w:vertAlign w:val="superscript"/>
          <w:lang w:val="sr-Latn-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испланираног и набијеног дна рова.</w:t>
      </w:r>
    </w:p>
    <w:p w14:paraId="166186D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367E7C5C"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ПОСТЕЉИЦЕ ОД ПЕСКА</w:t>
      </w:r>
    </w:p>
    <w:p w14:paraId="2D75AD3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lastRenderedPageBreak/>
        <w:t>Ра</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астирање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планирање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песка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постељицу</w:t>
      </w:r>
      <w:r w:rsidRPr="00420899">
        <w:rPr>
          <w:rFonts w:ascii="Times New Roman" w:eastAsia="Times New Roman" w:hAnsi="Times New Roman" w:cs="Times New Roman"/>
          <w:sz w:val="24"/>
          <w:szCs w:val="24"/>
          <w:lang w:val="sr-Cyrl-CS"/>
        </w:rPr>
        <w:t xml:space="preserve"> према пројектованим котама и нагибима, </w:t>
      </w:r>
      <w:r w:rsidRPr="00420899">
        <w:rPr>
          <w:rFonts w:ascii="Times New Roman" w:eastAsia="Times New Roman" w:hAnsi="Times New Roman" w:cs="Times New Roman"/>
          <w:sz w:val="24"/>
          <w:szCs w:val="24"/>
          <w:lang w:val="sr-Latn-CS"/>
        </w:rPr>
        <w:t>са</w:t>
      </w:r>
      <w:r w:rsidRPr="00420899">
        <w:rPr>
          <w:rFonts w:ascii="Times New Roman" w:eastAsia="Times New Roman" w:hAnsi="Times New Roman" w:cs="Times New Roman"/>
          <w:sz w:val="24"/>
          <w:szCs w:val="24"/>
          <w:lang w:val="sr-Cyrl-CS"/>
        </w:rPr>
        <w:t xml:space="preserve"> максималним одступањем до 1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Дебљина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слоја</w:t>
      </w:r>
      <w:r w:rsidRPr="00420899">
        <w:rPr>
          <w:rFonts w:ascii="Times New Roman" w:eastAsia="Times New Roman" w:hAnsi="Times New Roman" w:cs="Times New Roman"/>
          <w:sz w:val="24"/>
          <w:szCs w:val="24"/>
          <w:lang w:val="sr-Cyrl-CS"/>
        </w:rPr>
        <w:t xml:space="preserve"> дефинише се пројектом. </w:t>
      </w:r>
      <w:r w:rsidRPr="00420899">
        <w:rPr>
          <w:rFonts w:ascii="Times New Roman" w:eastAsia="Times New Roman" w:hAnsi="Times New Roman" w:cs="Times New Roman"/>
          <w:sz w:val="24"/>
          <w:szCs w:val="24"/>
          <w:lang w:val="sr-Latn-CS"/>
        </w:rPr>
        <w:t>Ценом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иције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обухваћена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набавка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песка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fco</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утовар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транспорт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вожење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дуж</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рова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убацивање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ров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планирање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набијање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свему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према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прописима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врсту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посла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вршеном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планирању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набијању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постељице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вршити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испитивање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носивости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Збијеност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постељице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треба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носи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мин</w:t>
      </w:r>
      <w:r w:rsidRPr="00420899">
        <w:rPr>
          <w:rFonts w:ascii="Times New Roman" w:eastAsia="Times New Roman" w:hAnsi="Times New Roman" w:cs="Times New Roman"/>
          <w:sz w:val="24"/>
          <w:szCs w:val="24"/>
          <w:lang w:val="sr-Cyrl-CS"/>
        </w:rPr>
        <w:t xml:space="preserve">имално 95 %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максималне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лабораторијске</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бијености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стандардном</w:t>
      </w:r>
      <w:r w:rsidRPr="00420899">
        <w:rPr>
          <w:rFonts w:ascii="Times New Roman" w:eastAsia="Times New Roman" w:hAnsi="Times New Roman" w:cs="Times New Roman"/>
          <w:sz w:val="24"/>
          <w:szCs w:val="24"/>
          <w:lang w:val="sr-Cyrl-CS"/>
        </w:rPr>
        <w:t xml:space="preserve"> Прокторовом </w:t>
      </w:r>
      <w:r w:rsidRPr="00420899">
        <w:rPr>
          <w:rFonts w:ascii="Times New Roman" w:eastAsia="Times New Roman" w:hAnsi="Times New Roman" w:cs="Times New Roman"/>
          <w:sz w:val="24"/>
          <w:szCs w:val="24"/>
          <w:lang w:val="sr-Latn-CS"/>
        </w:rPr>
        <w:t>поступку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Уколико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испитивање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преко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модула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стишљивости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онда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носивост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постељице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треба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носи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Мs</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&gt; 15 </w:t>
      </w:r>
      <w:r w:rsidRPr="00420899">
        <w:rPr>
          <w:rFonts w:ascii="Times New Roman" w:eastAsia="Times New Roman" w:hAnsi="Times New Roman" w:cs="Times New Roman"/>
          <w:sz w:val="24"/>
          <w:szCs w:val="24"/>
        </w:rPr>
        <w:t>MN</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vertAlign w:val="superscript"/>
          <w:lang w:val="sr-Cyrl-CS"/>
        </w:rPr>
        <w:t>2</w:t>
      </w:r>
      <w:r w:rsidRPr="00420899">
        <w:rPr>
          <w:rFonts w:ascii="Times New Roman" w:eastAsia="Times New Roman" w:hAnsi="Times New Roman" w:cs="Times New Roman"/>
          <w:sz w:val="24"/>
          <w:szCs w:val="24"/>
          <w:lang w:val="sr-Cyrl-CS"/>
        </w:rPr>
        <w:t>.</w:t>
      </w:r>
    </w:p>
    <w:p w14:paraId="1683D28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израђене постељице,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материјал</w:t>
      </w:r>
      <w:r w:rsidRPr="00420899">
        <w:rPr>
          <w:rFonts w:ascii="Times New Roman" w:eastAsia="Times New Roman" w:hAnsi="Times New Roman" w:cs="Times New Roman"/>
          <w:sz w:val="24"/>
          <w:szCs w:val="24"/>
          <w:lang w:val="sr-Cyrl-CS"/>
        </w:rPr>
        <w:t>.</w:t>
      </w:r>
    </w:p>
    <w:p w14:paraId="5A2F746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69928A6F"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sr-Cyrl-CS"/>
        </w:rPr>
        <w:t>ЗАТРПАВАЊЕ РОВА ПЕСКОМ</w:t>
      </w:r>
    </w:p>
    <w:p w14:paraId="35D5A26F"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Затрпавање рова песком се врши до доње ивице постељице постојеће коловозне конструкције, друге јавне површине намењене за саобраћај возила и пешака или до коте дефинисане пројектом. Насипање рова вршити песком у слојевима од 20 - 30 </w:t>
      </w:r>
      <w:r w:rsidRPr="00420899">
        <w:rPr>
          <w:rFonts w:ascii="Times New Roman" w:eastAsia="Times New Roman" w:hAnsi="Times New Roman" w:cs="Times New Roman"/>
          <w:bCs/>
          <w:snapToGrid w:val="0"/>
          <w:sz w:val="24"/>
          <w:szCs w:val="24"/>
        </w:rPr>
        <w:t>cm</w:t>
      </w:r>
      <w:r w:rsidRPr="00420899">
        <w:rPr>
          <w:rFonts w:ascii="Times New Roman" w:eastAsia="Times New Roman" w:hAnsi="Times New Roman" w:cs="Times New Roman"/>
          <w:bCs/>
          <w:snapToGrid w:val="0"/>
          <w:sz w:val="24"/>
          <w:szCs w:val="24"/>
          <w:lang w:val="sr-Cyrl-CS"/>
        </w:rPr>
        <w:t xml:space="preserve"> уз истовремено набијање и квашење.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вршеном</w:t>
      </w:r>
      <w:r w:rsidRPr="00420899">
        <w:rPr>
          <w:rFonts w:ascii="Times New Roman" w:eastAsia="Times New Roman" w:hAnsi="Times New Roman" w:cs="Times New Roman"/>
          <w:sz w:val="24"/>
          <w:szCs w:val="24"/>
          <w:lang w:val="sr-Cyrl-CS"/>
        </w:rPr>
        <w:t xml:space="preserve"> затрпавању рова,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вршити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испитивање</w:t>
      </w:r>
      <w:r w:rsidRPr="00420899">
        <w:rPr>
          <w:rFonts w:ascii="Times New Roman" w:eastAsia="Times New Roman" w:hAnsi="Times New Roman" w:cs="Times New Roman"/>
          <w:sz w:val="24"/>
          <w:szCs w:val="24"/>
          <w:lang w:val="sr-Cyrl-CS"/>
        </w:rPr>
        <w:t xml:space="preserve"> збијености и доставити атесте збијености Надзорном органу. </w:t>
      </w:r>
    </w:p>
    <w:p w14:paraId="5FC55B8E" w14:textId="77777777" w:rsidR="00287FAA" w:rsidRPr="00420899" w:rsidRDefault="00287FAA" w:rsidP="00287FAA">
      <w:pPr>
        <w:spacing w:after="0" w:line="240" w:lineRule="auto"/>
        <w:jc w:val="both"/>
        <w:rPr>
          <w:rFonts w:ascii="Times New Roman" w:eastAsia="Times New Roman" w:hAnsi="Times New Roman" w:cs="Times New Roman"/>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Испод градских саобраћајница збијеност испуне рова треба да износи 100 % од максималне лабораторијске збијености по стандардном Прокторовом поступку (сходно </w:t>
      </w:r>
      <w:r w:rsidRPr="00420899">
        <w:rPr>
          <w:rFonts w:ascii="Times New Roman" w:eastAsia="Times New Roman" w:hAnsi="Times New Roman" w:cs="Times New Roman"/>
          <w:snapToGrid w:val="0"/>
          <w:sz w:val="24"/>
          <w:szCs w:val="24"/>
          <w:lang w:val="sr-Latn-CS"/>
        </w:rPr>
        <w:t>SRPS U.B1.046:1969).</w:t>
      </w:r>
      <w:r w:rsidRPr="00420899">
        <w:rPr>
          <w:rFonts w:ascii="Times New Roman" w:eastAsia="Times New Roman" w:hAnsi="Times New Roman" w:cs="Times New Roman"/>
          <w:snapToGrid w:val="0"/>
          <w:sz w:val="24"/>
          <w:szCs w:val="24"/>
          <w:lang w:val="sr-Cyrl-CS"/>
        </w:rPr>
        <w:t xml:space="preserve"> Уколико се испитивање врши преко модула стишљивости </w:t>
      </w:r>
      <w:r w:rsidRPr="00420899">
        <w:rPr>
          <w:rFonts w:ascii="Times New Roman" w:eastAsia="Times New Roman" w:hAnsi="Times New Roman" w:cs="Times New Roman"/>
          <w:snapToGrid w:val="0"/>
          <w:sz w:val="24"/>
          <w:szCs w:val="24"/>
          <w:lang w:val="sr-Latn-CS"/>
        </w:rPr>
        <w:t>SRPS U.B1.046:1969,</w:t>
      </w:r>
      <w:r w:rsidRPr="00420899">
        <w:rPr>
          <w:rFonts w:ascii="Times New Roman" w:eastAsia="Times New Roman" w:hAnsi="Times New Roman" w:cs="Times New Roman"/>
          <w:snapToGrid w:val="0"/>
          <w:sz w:val="24"/>
          <w:szCs w:val="24"/>
          <w:lang w:val="sr-Cyrl-CS"/>
        </w:rPr>
        <w:t xml:space="preserve"> онда носивост уграђеног песка у рову на коти постељице испод градских саобраћајница треба да износи М</w:t>
      </w:r>
      <w:r w:rsidRPr="00420899">
        <w:rPr>
          <w:rFonts w:ascii="Times New Roman" w:eastAsia="Times New Roman" w:hAnsi="Times New Roman" w:cs="Times New Roman"/>
          <w:snapToGrid w:val="0"/>
          <w:sz w:val="24"/>
          <w:szCs w:val="24"/>
          <w:lang w:val="sr-Latn-CS"/>
        </w:rPr>
        <w:t>s</w:t>
      </w:r>
      <w:r w:rsidRPr="00420899">
        <w:rPr>
          <w:rFonts w:ascii="Times New Roman" w:eastAsia="Times New Roman" w:hAnsi="Times New Roman" w:cs="Times New Roman"/>
          <w:snapToGrid w:val="0"/>
          <w:sz w:val="24"/>
          <w:szCs w:val="24"/>
          <w:lang w:val="sr-Cyrl-CS"/>
        </w:rPr>
        <w:t xml:space="preserve"> = 25 </w:t>
      </w:r>
      <w:r w:rsidRPr="00420899">
        <w:rPr>
          <w:rFonts w:ascii="Times New Roman" w:eastAsia="Times New Roman" w:hAnsi="Times New Roman" w:cs="Times New Roman"/>
          <w:snapToGrid w:val="0"/>
          <w:sz w:val="24"/>
          <w:szCs w:val="24"/>
          <w:lang w:val="sr-Latn-CS"/>
        </w:rPr>
        <w:t>M</w:t>
      </w:r>
      <w:r w:rsidRPr="00420899">
        <w:rPr>
          <w:rFonts w:ascii="Times New Roman" w:eastAsia="Times New Roman" w:hAnsi="Times New Roman" w:cs="Times New Roman"/>
          <w:snapToGrid w:val="0"/>
          <w:sz w:val="24"/>
          <w:szCs w:val="24"/>
          <w:lang w:val="sr-Cyrl-CS"/>
        </w:rPr>
        <w:t>N/m</w:t>
      </w:r>
      <w:r w:rsidRPr="00420899">
        <w:rPr>
          <w:rFonts w:ascii="Times New Roman" w:eastAsia="Times New Roman" w:hAnsi="Times New Roman" w:cs="Times New Roman"/>
          <w:snapToGrid w:val="0"/>
          <w:sz w:val="24"/>
          <w:szCs w:val="24"/>
          <w:vertAlign w:val="superscript"/>
          <w:lang w:val="sr-Cyrl-CS"/>
        </w:rPr>
        <w:t>2</w:t>
      </w:r>
      <w:r w:rsidRPr="00420899">
        <w:rPr>
          <w:rFonts w:ascii="Times New Roman" w:eastAsia="Times New Roman" w:hAnsi="Times New Roman" w:cs="Times New Roman"/>
          <w:snapToGrid w:val="0"/>
          <w:sz w:val="24"/>
          <w:szCs w:val="24"/>
          <w:lang w:val="sr-Cyrl-CS"/>
        </w:rPr>
        <w:t>.</w:t>
      </w:r>
    </w:p>
    <w:p w14:paraId="3156519F"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snapToGrid w:val="0"/>
          <w:sz w:val="24"/>
          <w:szCs w:val="24"/>
          <w:lang w:val="sr-Cyrl-CS"/>
        </w:rPr>
        <w:t xml:space="preserve">Испод пешачких и бициклистичких стаза, паркинга за путничка возила и спортско-рекреационих објеката захтевана збијеност по стандардном Прокторовом поступку у завршном слоју од 30 </w:t>
      </w:r>
      <w:r w:rsidRPr="00420899">
        <w:rPr>
          <w:rFonts w:ascii="Times New Roman" w:eastAsia="Times New Roman" w:hAnsi="Times New Roman" w:cs="Times New Roman"/>
          <w:snapToGrid w:val="0"/>
          <w:sz w:val="24"/>
          <w:szCs w:val="24"/>
          <w:lang w:val="sr-Latn-CS"/>
        </w:rPr>
        <w:t xml:space="preserve">cm </w:t>
      </w:r>
      <w:r w:rsidRPr="00420899">
        <w:rPr>
          <w:rFonts w:ascii="Times New Roman" w:eastAsia="Times New Roman" w:hAnsi="Times New Roman" w:cs="Times New Roman"/>
          <w:snapToGrid w:val="0"/>
          <w:sz w:val="24"/>
          <w:szCs w:val="24"/>
          <w:lang w:val="sr-Cyrl-CS"/>
        </w:rPr>
        <w:t xml:space="preserve">треба да износи 98 % од максималне лабораторијске збијености </w:t>
      </w:r>
      <w:r w:rsidRPr="00420899">
        <w:rPr>
          <w:rFonts w:ascii="Times New Roman" w:eastAsia="Times New Roman" w:hAnsi="Times New Roman" w:cs="Times New Roman"/>
          <w:snapToGrid w:val="0"/>
          <w:sz w:val="24"/>
          <w:szCs w:val="24"/>
        </w:rPr>
        <w:t>SRPS</w:t>
      </w:r>
      <w:r w:rsidRPr="00420899">
        <w:rPr>
          <w:rFonts w:ascii="Times New Roman" w:eastAsia="Times New Roman" w:hAnsi="Times New Roman" w:cs="Times New Roman"/>
          <w:snapToGrid w:val="0"/>
          <w:sz w:val="24"/>
          <w:szCs w:val="24"/>
          <w:lang w:val="sr-Cyrl-CS"/>
        </w:rPr>
        <w:t xml:space="preserve"> </w:t>
      </w:r>
      <w:r w:rsidRPr="00420899">
        <w:rPr>
          <w:rFonts w:ascii="Times New Roman" w:eastAsia="Times New Roman" w:hAnsi="Times New Roman" w:cs="Times New Roman"/>
          <w:snapToGrid w:val="0"/>
          <w:sz w:val="24"/>
          <w:szCs w:val="24"/>
        </w:rPr>
        <w:t>U</w:t>
      </w:r>
      <w:r w:rsidRPr="00420899">
        <w:rPr>
          <w:rFonts w:ascii="Times New Roman" w:eastAsia="Times New Roman" w:hAnsi="Times New Roman" w:cs="Times New Roman"/>
          <w:snapToGrid w:val="0"/>
          <w:sz w:val="24"/>
          <w:szCs w:val="24"/>
          <w:lang w:val="sr-Cyrl-CS"/>
        </w:rPr>
        <w:t>.</w:t>
      </w:r>
      <w:r w:rsidRPr="00420899">
        <w:rPr>
          <w:rFonts w:ascii="Times New Roman" w:eastAsia="Times New Roman" w:hAnsi="Times New Roman" w:cs="Times New Roman"/>
          <w:snapToGrid w:val="0"/>
          <w:sz w:val="24"/>
          <w:szCs w:val="24"/>
        </w:rPr>
        <w:t>B</w:t>
      </w:r>
      <w:r w:rsidRPr="00420899">
        <w:rPr>
          <w:rFonts w:ascii="Times New Roman" w:eastAsia="Times New Roman" w:hAnsi="Times New Roman" w:cs="Times New Roman"/>
          <w:snapToGrid w:val="0"/>
          <w:sz w:val="24"/>
          <w:szCs w:val="24"/>
          <w:lang w:val="sr-Cyrl-CS"/>
        </w:rPr>
        <w:t>1.016</w:t>
      </w:r>
      <w:r w:rsidRPr="00420899">
        <w:rPr>
          <w:rFonts w:ascii="Times New Roman" w:eastAsia="Times New Roman" w:hAnsi="Times New Roman" w:cs="Times New Roman"/>
          <w:snapToGrid w:val="0"/>
          <w:sz w:val="24"/>
          <w:szCs w:val="24"/>
          <w:lang w:val="sr-Latn-CS"/>
        </w:rPr>
        <w:t>:1992</w:t>
      </w:r>
      <w:r w:rsidRPr="00420899">
        <w:rPr>
          <w:rFonts w:ascii="Times New Roman" w:eastAsia="Times New Roman" w:hAnsi="Times New Roman" w:cs="Times New Roman"/>
          <w:snapToGrid w:val="0"/>
          <w:sz w:val="24"/>
          <w:szCs w:val="24"/>
          <w:lang w:val="sr-Cyrl-CS"/>
        </w:rPr>
        <w:t>, а да је</w:t>
      </w:r>
      <w:r w:rsidRPr="00420899">
        <w:rPr>
          <w:rFonts w:ascii="Times New Roman" w:eastAsia="Times New Roman" w:hAnsi="Times New Roman" w:cs="Times New Roman"/>
          <w:bCs/>
          <w:snapToGrid w:val="0"/>
          <w:sz w:val="24"/>
          <w:szCs w:val="24"/>
          <w:lang w:val="sr-Cyrl-CS"/>
        </w:rPr>
        <w:t xml:space="preserve"> М</w:t>
      </w:r>
      <w:r w:rsidRPr="00420899">
        <w:rPr>
          <w:rFonts w:ascii="Times New Roman" w:eastAsia="Times New Roman" w:hAnsi="Times New Roman" w:cs="Times New Roman"/>
          <w:bCs/>
          <w:snapToGrid w:val="0"/>
          <w:sz w:val="24"/>
          <w:szCs w:val="24"/>
          <w:lang w:val="sr-Latn-CS"/>
        </w:rPr>
        <w:t>s</w:t>
      </w:r>
      <w:r w:rsidRPr="00420899">
        <w:rPr>
          <w:rFonts w:ascii="Times New Roman" w:eastAsia="Times New Roman" w:hAnsi="Times New Roman" w:cs="Times New Roman"/>
          <w:bCs/>
          <w:snapToGrid w:val="0"/>
          <w:sz w:val="24"/>
          <w:szCs w:val="24"/>
          <w:lang w:val="sr-Cyrl-CS"/>
        </w:rPr>
        <w:t xml:space="preserve"> = 20 </w:t>
      </w:r>
      <w:r w:rsidRPr="00420899">
        <w:rPr>
          <w:rFonts w:ascii="Times New Roman" w:eastAsia="Times New Roman" w:hAnsi="Times New Roman" w:cs="Times New Roman"/>
          <w:bCs/>
          <w:snapToGrid w:val="0"/>
          <w:sz w:val="24"/>
          <w:szCs w:val="24"/>
        </w:rPr>
        <w:t>MN</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m</w:t>
      </w:r>
      <w:r w:rsidRPr="00420899">
        <w:rPr>
          <w:rFonts w:ascii="Times New Roman" w:eastAsia="Times New Roman" w:hAnsi="Times New Roman" w:cs="Times New Roman"/>
          <w:bCs/>
          <w:snapToGrid w:val="0"/>
          <w:sz w:val="24"/>
          <w:szCs w:val="24"/>
          <w:vertAlign w:val="superscript"/>
          <w:lang w:val="sr-Cyrl-CS"/>
        </w:rPr>
        <w:t>2</w:t>
      </w:r>
      <w:r w:rsidRPr="00420899">
        <w:rPr>
          <w:rFonts w:ascii="Times New Roman" w:eastAsia="Times New Roman" w:hAnsi="Times New Roman" w:cs="Times New Roman"/>
          <w:bCs/>
          <w:snapToGrid w:val="0"/>
          <w:sz w:val="24"/>
          <w:szCs w:val="24"/>
          <w:lang w:val="sr-Cyrl-CS"/>
        </w:rPr>
        <w:t>.</w:t>
      </w:r>
    </w:p>
    <w:p w14:paraId="5785FDF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готовог посла за сав материјал и рад.</w:t>
      </w:r>
    </w:p>
    <w:p w14:paraId="4A6D490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p>
    <w:p w14:paraId="5D971F8E"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.6</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ЗАТРПАВАЊЕ РОВА ЗЕМЉОМ ИЗ ИСКОПА</w:t>
      </w:r>
    </w:p>
    <w:p w14:paraId="09A2632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Cyrl-CS"/>
        </w:rPr>
        <w:t xml:space="preserve">Извршити затрпавање рова материјалом из ископа. Затрпавање отпочети након провере квалитета монтаже цевовода, односно након геодетског снимања монтираног цевовода. Према условима извођења потребно је, монтирани цевовод, прво затрпати песком до коте 30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изнад коте темена цеви, а потом извршити затрпавање уситњеном земљом из ископа, у слојевима по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уз механичко сабијање.</w:t>
      </w:r>
      <w:r w:rsidRPr="00420899">
        <w:rPr>
          <w:rFonts w:ascii="Times New Roman" w:eastAsia="Times New Roman" w:hAnsi="Times New Roman" w:cs="Times New Roman"/>
          <w:sz w:val="24"/>
          <w:szCs w:val="24"/>
          <w:lang w:val="sr-Latn-CS"/>
        </w:rPr>
        <w:t xml:space="preserve"> Најмања дозвољена збијеност насуте земље мора бити минимално иста као збијеност околног земљишта, </w:t>
      </w:r>
      <w:r w:rsidRPr="00420899">
        <w:rPr>
          <w:rFonts w:ascii="Times New Roman" w:eastAsia="Times New Roman" w:hAnsi="Times New Roman" w:cs="Times New Roman"/>
          <w:sz w:val="24"/>
          <w:szCs w:val="24"/>
          <w:lang w:val="sr-Cyrl-CS"/>
        </w:rPr>
        <w:t xml:space="preserve">при чему </w:t>
      </w:r>
      <w:r w:rsidRPr="00420899">
        <w:rPr>
          <w:rFonts w:ascii="Times New Roman" w:eastAsia="Times New Roman" w:hAnsi="Times New Roman" w:cs="Times New Roman"/>
          <w:sz w:val="24"/>
          <w:szCs w:val="24"/>
          <w:lang w:val="sr-Latn-CS"/>
        </w:rPr>
        <w:t xml:space="preserve">збијеност </w:t>
      </w:r>
      <w:r w:rsidRPr="00420899">
        <w:rPr>
          <w:rFonts w:ascii="Times New Roman" w:eastAsia="Times New Roman" w:hAnsi="Times New Roman" w:cs="Times New Roman"/>
          <w:sz w:val="24"/>
          <w:szCs w:val="24"/>
          <w:lang w:val="sr-Cyrl-CS"/>
        </w:rPr>
        <w:t xml:space="preserve">треба да износи 95 % </w:t>
      </w:r>
      <w:r w:rsidRPr="00420899">
        <w:rPr>
          <w:rFonts w:ascii="Times New Roman" w:eastAsia="Times New Roman" w:hAnsi="Times New Roman" w:cs="Times New Roman"/>
          <w:bCs/>
          <w:snapToGrid w:val="0"/>
          <w:sz w:val="24"/>
          <w:szCs w:val="24"/>
          <w:lang w:val="sr-Latn-CS"/>
        </w:rPr>
        <w:t>од ма</w:t>
      </w:r>
      <w:r w:rsidRPr="00420899">
        <w:rPr>
          <w:rFonts w:ascii="Times New Roman" w:eastAsia="Times New Roman" w:hAnsi="Times New Roman" w:cs="Times New Roman"/>
          <w:bCs/>
          <w:snapToGrid w:val="0"/>
          <w:sz w:val="24"/>
          <w:szCs w:val="24"/>
          <w:lang w:val="sr-Cyrl-CS"/>
        </w:rPr>
        <w:t>ксиамлне</w:t>
      </w:r>
      <w:r w:rsidRPr="00420899">
        <w:rPr>
          <w:rFonts w:ascii="Times New Roman" w:eastAsia="Times New Roman" w:hAnsi="Times New Roman" w:cs="Times New Roman"/>
          <w:bCs/>
          <w:snapToGrid w:val="0"/>
          <w:sz w:val="24"/>
          <w:szCs w:val="24"/>
          <w:lang w:val="sr-Latn-CS"/>
        </w:rPr>
        <w:t xml:space="preserve"> лабораторијске збијености</w:t>
      </w:r>
      <w:r w:rsidRPr="00420899">
        <w:rPr>
          <w:rFonts w:ascii="Times New Roman" w:eastAsia="Times New Roman" w:hAnsi="Times New Roman" w:cs="Times New Roman"/>
          <w:bCs/>
          <w:snapToGrid w:val="0"/>
          <w:sz w:val="24"/>
          <w:szCs w:val="24"/>
          <w:lang w:val="sr-Cyrl-CS"/>
        </w:rPr>
        <w:t xml:space="preserve"> по Прокторовом поступку</w:t>
      </w:r>
      <w:r w:rsidRPr="00420899">
        <w:rPr>
          <w:rFonts w:ascii="Times New Roman" w:eastAsia="Times New Roman" w:hAnsi="Times New Roman" w:cs="Times New Roman"/>
          <w:sz w:val="24"/>
          <w:szCs w:val="24"/>
          <w:lang w:val="sr-Cyrl-CS"/>
        </w:rPr>
        <w:t xml:space="preserve">. Материјал из ископа, који служи за затрпавање рова, не сме да садржи крупне комаде тврде земље, камење, лишће, корење и друге крупније комаде. </w:t>
      </w:r>
    </w:p>
    <w:p w14:paraId="35C29D7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затрпаног рова у сабијеном стању.  </w:t>
      </w:r>
    </w:p>
    <w:p w14:paraId="061FD75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E940649"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.7</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ТРАНСПОРТ ВИШКА ЗЕМЉЕ ИЗ ИСКОПА (МРЕЖЕ И КУЋНИХ ПРИКЉУЧАКА)</w:t>
      </w:r>
    </w:p>
    <w:p w14:paraId="5FC1D96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утовар, транспорт, истовар и разастирање вишка земље из ископа на градску депонију или другу депонију чију локацију одређује Инвеститор. Дужина транспорта земље одређена је </w:t>
      </w:r>
      <w:r w:rsidRPr="00420899">
        <w:rPr>
          <w:rFonts w:ascii="Times New Roman" w:eastAsia="Times New Roman" w:hAnsi="Times New Roman" w:cs="Times New Roman"/>
          <w:sz w:val="24"/>
          <w:szCs w:val="24"/>
          <w:lang w:val="sr-Cyrl-RS"/>
        </w:rPr>
        <w:t>до 12км</w:t>
      </w:r>
      <w:r w:rsidRPr="00420899">
        <w:rPr>
          <w:rFonts w:ascii="Times New Roman" w:eastAsia="Times New Roman" w:hAnsi="Times New Roman" w:cs="Times New Roman"/>
          <w:sz w:val="24"/>
          <w:szCs w:val="24"/>
          <w:lang w:val="sr-Cyrl-CS"/>
        </w:rPr>
        <w:t xml:space="preserve">. </w:t>
      </w:r>
    </w:p>
    <w:p w14:paraId="2ABE888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транспортованог материјала.</w:t>
      </w:r>
    </w:p>
    <w:p w14:paraId="6A87A443" w14:textId="77777777" w:rsidR="00287FAA" w:rsidRPr="00420899" w:rsidRDefault="00287FAA" w:rsidP="00287FAA">
      <w:pPr>
        <w:spacing w:after="0" w:line="240" w:lineRule="auto"/>
        <w:jc w:val="both"/>
        <w:outlineLvl w:val="0"/>
        <w:rPr>
          <w:rFonts w:ascii="Times New Roman" w:eastAsia="Times New Roman" w:hAnsi="Times New Roman" w:cs="Times New Roman"/>
          <w:sz w:val="24"/>
          <w:szCs w:val="24"/>
          <w:lang w:val="sr-Cyrl-CS"/>
        </w:rPr>
      </w:pPr>
    </w:p>
    <w:p w14:paraId="70B591A7"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proofErr w:type="gramStart"/>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sr-Cyrl-CS"/>
        </w:rPr>
        <w:t xml:space="preserve">  ТЕСАРСКИ</w:t>
      </w:r>
      <w:proofErr w:type="gramEnd"/>
      <w:r w:rsidRPr="00420899">
        <w:rPr>
          <w:rFonts w:ascii="Times New Roman" w:eastAsia="Times New Roman" w:hAnsi="Times New Roman" w:cs="Times New Roman"/>
          <w:b/>
          <w:sz w:val="24"/>
          <w:szCs w:val="24"/>
          <w:lang w:val="sr-Cyrl-CS"/>
        </w:rPr>
        <w:t xml:space="preserve"> РАДОВИ</w:t>
      </w:r>
    </w:p>
    <w:p w14:paraId="00A1A26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3E081F7"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РАЗУПИРАЊЕ РОВА ДРВЕНОМ ГРАЂОМ</w:t>
      </w:r>
    </w:p>
    <w:p w14:paraId="66E6C92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Ископани ров осигурати одговарајућом дрвеном оплатом са хоризонтално постављеним даскама које се учвршћују вертикалним стубовима и разупиру разупирачима. Вертикални стубови морају бити од квалитетног дрвета одређене класе, без чворова. За силаз у ров и излаз из њега морају се употребљавати лествице. Не сме се оставити неосигуран ископ рова током празника, током ноћи, и за време одмора у току радног времена. Кад отпочне затрпавање рова, осигурање одстрањивати постепено, водећи при томе рачуна о сигурности оплате која још остаје у употреби. Свакодневно пре почетка рада прегледати оплату и одмах одстранити евентуалне недостатке а рад наставити само по одобрењу Надзорног органа пошто су одстрањени недостаци и оплата поново учвршћена.</w:t>
      </w:r>
    </w:p>
    <w:p w14:paraId="3EC0D6F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подграђених површина, за сав рад и материјал.</w:t>
      </w:r>
    </w:p>
    <w:p w14:paraId="0703486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p>
    <w:p w14:paraId="23FD5144"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sr-Cyrl-CS"/>
        </w:rPr>
        <w:t xml:space="preserve"> ИНСТАЛАТЕРСКИ РАДОВИ</w:t>
      </w:r>
    </w:p>
    <w:p w14:paraId="482359D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F3B9462"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НАБАВКА И МОНТАЖА ВОДОВОДНОХ ЦЕВИ ОД ПОЛИЕТИЛЕНА (</w:t>
      </w:r>
      <w:r w:rsidRPr="00420899">
        <w:rPr>
          <w:rFonts w:ascii="Times New Roman" w:eastAsia="Times New Roman" w:hAnsi="Times New Roman" w:cs="Times New Roman"/>
          <w:sz w:val="24"/>
          <w:szCs w:val="24"/>
          <w:lang w:val="sr-Latn-CS"/>
        </w:rPr>
        <w:t>PE</w:t>
      </w:r>
      <w:r w:rsidRPr="00420899">
        <w:rPr>
          <w:rFonts w:ascii="Times New Roman" w:eastAsia="Times New Roman" w:hAnsi="Times New Roman" w:cs="Times New Roman"/>
          <w:sz w:val="24"/>
          <w:szCs w:val="24"/>
          <w:lang w:val="sr-Cyrl-CS"/>
        </w:rPr>
        <w:t>) ЗА ВОДОВОД</w:t>
      </w:r>
    </w:p>
    <w:p w14:paraId="7BB83B4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набавку, транспорт и монтажу водоводних цеви од полиетилена (</w:t>
      </w:r>
      <w:r w:rsidRPr="00420899">
        <w:rPr>
          <w:rFonts w:ascii="Times New Roman" w:eastAsia="Times New Roman" w:hAnsi="Times New Roman" w:cs="Times New Roman"/>
          <w:sz w:val="24"/>
          <w:szCs w:val="24"/>
          <w:lang w:val="sr-Latn-CS"/>
        </w:rPr>
        <w:t>DIN</w:t>
      </w:r>
      <w:r w:rsidRPr="00420899">
        <w:rPr>
          <w:rFonts w:ascii="Times New Roman" w:eastAsia="Times New Roman" w:hAnsi="Times New Roman" w:cs="Times New Roman"/>
          <w:sz w:val="24"/>
          <w:szCs w:val="24"/>
          <w:lang w:val="sr-Cyrl-CS"/>
        </w:rPr>
        <w:t xml:space="preserve"> 8074/8075) називног притиска, пречника и класе одређене пројектом. </w:t>
      </w:r>
    </w:p>
    <w:p w14:paraId="65C8190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Све набављене </w:t>
      </w:r>
      <w:r w:rsidRPr="00420899">
        <w:rPr>
          <w:rFonts w:ascii="Times New Roman" w:eastAsia="Times New Roman" w:hAnsi="Times New Roman" w:cs="Times New Roman"/>
          <w:sz w:val="24"/>
          <w:szCs w:val="24"/>
          <w:lang w:val="sr-Latn-CS"/>
        </w:rPr>
        <w:t>PE</w:t>
      </w:r>
      <w:r w:rsidRPr="00420899">
        <w:rPr>
          <w:rFonts w:ascii="Times New Roman" w:eastAsia="Times New Roman" w:hAnsi="Times New Roman" w:cs="Times New Roman"/>
          <w:sz w:val="24"/>
          <w:szCs w:val="24"/>
          <w:lang w:val="sr-Cyrl-CS"/>
        </w:rPr>
        <w:t xml:space="preserve"> цеви</w:t>
      </w:r>
      <w:r w:rsidRPr="00420899">
        <w:rPr>
          <w:rFonts w:ascii="Times New Roman" w:eastAsia="Times New Roman" w:hAnsi="Times New Roman" w:cs="Times New Roman"/>
          <w:sz w:val="24"/>
          <w:szCs w:val="24"/>
          <w:lang w:val="sr-Latn-RS"/>
        </w:rPr>
        <w:t>,</w:t>
      </w:r>
      <w:r w:rsidRPr="00420899">
        <w:rPr>
          <w:rFonts w:ascii="Times New Roman" w:eastAsia="Times New Roman" w:hAnsi="Times New Roman" w:cs="Times New Roman"/>
          <w:sz w:val="24"/>
          <w:szCs w:val="24"/>
          <w:lang w:val="sr-Cyrl-CS"/>
        </w:rPr>
        <w:t xml:space="preserve"> са спојним материјалом</w:t>
      </w:r>
      <w:r w:rsidRPr="00420899">
        <w:rPr>
          <w:rFonts w:ascii="Times New Roman" w:eastAsia="Times New Roman" w:hAnsi="Times New Roman" w:cs="Times New Roman"/>
          <w:sz w:val="24"/>
          <w:szCs w:val="24"/>
          <w:lang w:val="sr-Latn-RS"/>
        </w:rPr>
        <w:t>,</w:t>
      </w:r>
      <w:r w:rsidRPr="00420899">
        <w:rPr>
          <w:rFonts w:ascii="Times New Roman" w:eastAsia="Times New Roman" w:hAnsi="Times New Roman" w:cs="Times New Roman"/>
          <w:sz w:val="24"/>
          <w:szCs w:val="24"/>
          <w:lang w:val="sr-Cyrl-CS"/>
        </w:rPr>
        <w:t xml:space="preserve"> као и сви фазонски комади</w:t>
      </w:r>
      <w:r w:rsidRPr="00420899">
        <w:rPr>
          <w:rFonts w:ascii="Times New Roman" w:eastAsia="Times New Roman" w:hAnsi="Times New Roman" w:cs="Times New Roman"/>
          <w:sz w:val="24"/>
          <w:szCs w:val="24"/>
          <w:lang w:val="sr-Latn-RS"/>
        </w:rPr>
        <w:t>,</w:t>
      </w:r>
      <w:r w:rsidRPr="00420899">
        <w:rPr>
          <w:rFonts w:ascii="Times New Roman" w:eastAsia="Times New Roman" w:hAnsi="Times New Roman" w:cs="Times New Roman"/>
          <w:sz w:val="24"/>
          <w:szCs w:val="24"/>
          <w:lang w:val="sr-Cyrl-CS"/>
        </w:rPr>
        <w:t xml:space="preserve"> по спецификацији материјала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Times New Roman"/>
          <w:sz w:val="24"/>
          <w:szCs w:val="24"/>
          <w:lang w:val="sr-Cyrl-CS"/>
        </w:rPr>
        <w:t xml:space="preserve">морају имати фабричке атесте у складу са стандардима и само тако могу бити  допремљени и депоновани на градилишту. Набавка и монтажа извршиће се према пројекту и датој спецификацији. Полагање цеви у ров врши се на припремљену збијену пешчану постељицу. </w:t>
      </w:r>
    </w:p>
    <w:p w14:paraId="4874AE0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u w:val="single"/>
          <w:lang w:val="sr-Cyrl-CS"/>
        </w:rPr>
        <w:t>Опис као у позицији 5.01</w:t>
      </w:r>
      <w:r w:rsidRPr="00420899">
        <w:rPr>
          <w:rFonts w:ascii="Times New Roman" w:eastAsia="Times New Roman" w:hAnsi="Times New Roman" w:cs="Times New Roman"/>
          <w:sz w:val="24"/>
          <w:szCs w:val="24"/>
          <w:lang w:val="sr-Cyrl-CS"/>
        </w:rPr>
        <w:t xml:space="preserve"> </w:t>
      </w:r>
    </w:p>
    <w:p w14:paraId="3F4635BD" w14:textId="77777777" w:rsidR="00287FAA" w:rsidRPr="00420899" w:rsidRDefault="00287FAA" w:rsidP="00287FAA">
      <w:pPr>
        <w:spacing w:after="0" w:line="240" w:lineRule="auto"/>
        <w:jc w:val="both"/>
        <w:rPr>
          <w:rFonts w:ascii="Times New Roman" w:eastAsia="Times New Roman" w:hAnsi="Times New Roman" w:cs="Times New Roman"/>
          <w:bCs/>
          <w:sz w:val="24"/>
          <w:szCs w:val="24"/>
          <w:lang w:val="sr-Cyrl-CS"/>
        </w:rPr>
      </w:pPr>
      <w:r w:rsidRPr="00420899">
        <w:rPr>
          <w:rFonts w:ascii="Times New Roman" w:eastAsia="Times New Roman" w:hAnsi="Times New Roman" w:cs="Times New Roman"/>
          <w:bCs/>
          <w:sz w:val="24"/>
          <w:szCs w:val="24"/>
          <w:lang w:val="sr-Cyrl-CS"/>
        </w:rPr>
        <w:t>Цеви се међусобно спајају заваривањем.</w:t>
      </w:r>
    </w:p>
    <w:p w14:paraId="038867A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за извршене радове врши се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уграђених цеви према типу, за сав рад и материјал.  </w:t>
      </w:r>
    </w:p>
    <w:p w14:paraId="01E1F129" w14:textId="77777777" w:rsidR="007F00D5" w:rsidRPr="00420899" w:rsidRDefault="007F00D5" w:rsidP="00287FAA">
      <w:pPr>
        <w:spacing w:after="0" w:line="240" w:lineRule="auto"/>
        <w:jc w:val="both"/>
        <w:rPr>
          <w:rFonts w:ascii="Times New Roman" w:eastAsia="Times New Roman" w:hAnsi="Times New Roman" w:cs="Times New Roman"/>
          <w:sz w:val="24"/>
          <w:szCs w:val="24"/>
          <w:lang w:val="sr-Cyrl-CS"/>
        </w:rPr>
      </w:pPr>
    </w:p>
    <w:p w14:paraId="530F3970" w14:textId="77777777" w:rsidR="007F00D5" w:rsidRPr="00420899" w:rsidRDefault="007F00D5" w:rsidP="00287FAA">
      <w:pPr>
        <w:spacing w:after="0" w:line="240" w:lineRule="auto"/>
        <w:jc w:val="both"/>
        <w:rPr>
          <w:rFonts w:ascii="Times New Roman" w:eastAsia="Times New Roman" w:hAnsi="Times New Roman" w:cs="Times New Roman"/>
          <w:sz w:val="24"/>
          <w:szCs w:val="24"/>
          <w:lang w:val="sr-Cyrl-CS"/>
        </w:rPr>
      </w:pPr>
    </w:p>
    <w:p w14:paraId="583E4D97" w14:textId="77777777" w:rsidR="007F00D5" w:rsidRPr="00420899" w:rsidRDefault="007F00D5" w:rsidP="00287FAA">
      <w:pPr>
        <w:spacing w:after="0" w:line="240" w:lineRule="auto"/>
        <w:jc w:val="both"/>
        <w:rPr>
          <w:rFonts w:ascii="Times New Roman" w:eastAsia="Times New Roman" w:hAnsi="Times New Roman" w:cs="Times New Roman"/>
          <w:sz w:val="24"/>
          <w:szCs w:val="24"/>
          <w:lang w:val="sr-Cyrl-CS"/>
        </w:rPr>
      </w:pPr>
    </w:p>
    <w:p w14:paraId="22FD6343"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sz w:val="24"/>
          <w:szCs w:val="24"/>
          <w:lang w:val="sr-Cyrl-RS"/>
        </w:rPr>
      </w:pPr>
    </w:p>
    <w:p w14:paraId="6DD5C2E6"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Latn-CS"/>
        </w:rPr>
        <w:t xml:space="preserve"> </w:t>
      </w:r>
      <w:r w:rsidRPr="00420899">
        <w:rPr>
          <w:rFonts w:ascii="Times New Roman" w:eastAsia="Times New Roman" w:hAnsi="Times New Roman" w:cs="Times New Roman"/>
          <w:sz w:val="24"/>
          <w:szCs w:val="24"/>
          <w:lang w:val="sr-Cyrl-CS"/>
        </w:rPr>
        <w:t>НАБАВКА И МОНТАЖА ФАЗОНСКИХ КОМАДА ОД ПОЛИЕТИЛЕНА (</w:t>
      </w:r>
      <w:r w:rsidRPr="00420899">
        <w:rPr>
          <w:rFonts w:ascii="Times New Roman" w:eastAsia="Times New Roman" w:hAnsi="Times New Roman" w:cs="Times New Roman"/>
          <w:sz w:val="24"/>
          <w:szCs w:val="24"/>
          <w:lang w:val="sr-Latn-CS"/>
        </w:rPr>
        <w:t>PE</w:t>
      </w:r>
      <w:r w:rsidRPr="00420899">
        <w:rPr>
          <w:rFonts w:ascii="Times New Roman" w:eastAsia="Times New Roman" w:hAnsi="Times New Roman" w:cs="Times New Roman"/>
          <w:sz w:val="24"/>
          <w:szCs w:val="24"/>
          <w:lang w:val="sr-Cyrl-CS"/>
        </w:rPr>
        <w:t>) ЗА ВОДОВОД</w:t>
      </w:r>
    </w:p>
    <w:p w14:paraId="3CA2EF4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набавку, транспорт и монтажу фазонских комада за водовод од полиетилена (</w:t>
      </w:r>
      <w:r w:rsidRPr="00420899">
        <w:rPr>
          <w:rFonts w:ascii="Times New Roman" w:eastAsia="Times New Roman" w:hAnsi="Times New Roman" w:cs="Times New Roman"/>
          <w:sz w:val="24"/>
          <w:szCs w:val="24"/>
          <w:lang w:val="sr-Latn-CS"/>
        </w:rPr>
        <w:t>DIN</w:t>
      </w:r>
      <w:r w:rsidRPr="00420899">
        <w:rPr>
          <w:rFonts w:ascii="Times New Roman" w:eastAsia="Times New Roman" w:hAnsi="Times New Roman" w:cs="Times New Roman"/>
          <w:sz w:val="24"/>
          <w:szCs w:val="24"/>
          <w:lang w:val="sr-Cyrl-CS"/>
        </w:rPr>
        <w:t xml:space="preserve"> 8074/8075) називног притиска, пречника, и класе одређене пројектом</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сегментни лукови, </w:t>
      </w:r>
      <w:r w:rsidRPr="00420899">
        <w:rPr>
          <w:rFonts w:ascii="Times New Roman" w:eastAsia="Times New Roman" w:hAnsi="Times New Roman" w:cs="Times New Roman"/>
          <w:sz w:val="24"/>
          <w:szCs w:val="24"/>
          <w:lang w:val="sr-Latn-CS"/>
        </w:rPr>
        <w:t>PE</w:t>
      </w:r>
      <w:r w:rsidRPr="00420899">
        <w:rPr>
          <w:rFonts w:ascii="Times New Roman" w:eastAsia="Times New Roman" w:hAnsi="Times New Roman" w:cs="Times New Roman"/>
          <w:sz w:val="24"/>
          <w:szCs w:val="24"/>
          <w:lang w:val="sr-Cyrl-CS"/>
        </w:rPr>
        <w:t xml:space="preserve"> туљак са летећом прирубницом).</w:t>
      </w:r>
    </w:p>
    <w:p w14:paraId="51C2959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u w:val="single"/>
          <w:lang w:val="sr-Cyrl-CS"/>
        </w:rPr>
        <w:t>Опис полагања у ров као у позицији 5.01</w:t>
      </w:r>
    </w:p>
    <w:p w14:paraId="30F0B18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уграђеног фазонског комада, према типу, за сав рад и материјал. </w:t>
      </w:r>
    </w:p>
    <w:p w14:paraId="1CD8017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5BD9950"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.3</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НАБАВКА И МОНТАЖА ФАЗОНСКИХ КОМАДА ОД ДУКТИЛНОГ ЛИВА</w:t>
      </w:r>
    </w:p>
    <w:p w14:paraId="75AF4C6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набав</w:t>
      </w:r>
      <w:r w:rsidRPr="00420899">
        <w:rPr>
          <w:rFonts w:ascii="Times New Roman" w:eastAsia="Times New Roman" w:hAnsi="Times New Roman" w:cs="Times New Roman"/>
          <w:sz w:val="24"/>
          <w:szCs w:val="24"/>
          <w:lang w:val="sr-Cyrl-RS"/>
        </w:rPr>
        <w:t>к</w:t>
      </w:r>
      <w:r w:rsidRPr="00420899">
        <w:rPr>
          <w:rFonts w:ascii="Times New Roman" w:eastAsia="Times New Roman" w:hAnsi="Times New Roman" w:cs="Times New Roman"/>
          <w:sz w:val="24"/>
          <w:szCs w:val="24"/>
          <w:lang w:val="sr-Cyrl-CS"/>
        </w:rPr>
        <w:t xml:space="preserve">у, транспорт и монтажу фазонских комада од дуктилног лива </w:t>
      </w:r>
      <w:r w:rsidRPr="00420899">
        <w:rPr>
          <w:rFonts w:ascii="Times New Roman" w:eastAsia="Times New Roman" w:hAnsi="Times New Roman" w:cs="Times New Roman"/>
          <w:sz w:val="24"/>
          <w:szCs w:val="24"/>
        </w:rPr>
        <w:t>GGG</w:t>
      </w:r>
      <w:r w:rsidRPr="00420899">
        <w:rPr>
          <w:rFonts w:ascii="Times New Roman" w:eastAsia="Times New Roman" w:hAnsi="Times New Roman" w:cs="Times New Roman"/>
          <w:sz w:val="24"/>
          <w:szCs w:val="24"/>
          <w:lang w:val="sr-Cyrl-CS"/>
        </w:rPr>
        <w:t xml:space="preserve"> 400 са прирубницама, са епоксидном спољашњом и унутрашњом заштитом</w:t>
      </w:r>
      <w:r w:rsidRPr="00420899">
        <w:rPr>
          <w:rFonts w:ascii="Times New Roman" w:eastAsia="Times New Roman" w:hAnsi="Times New Roman" w:cs="Times New Roman"/>
          <w:sz w:val="24"/>
          <w:szCs w:val="24"/>
          <w:lang w:val="sr-Latn-RS"/>
        </w:rPr>
        <w:t>,</w:t>
      </w:r>
      <w:r w:rsidRPr="00420899">
        <w:rPr>
          <w:rFonts w:ascii="Times New Roman" w:eastAsia="Times New Roman" w:hAnsi="Times New Roman" w:cs="Times New Roman"/>
          <w:sz w:val="24"/>
          <w:szCs w:val="24"/>
          <w:lang w:val="sr-Cyrl-CS"/>
        </w:rPr>
        <w:t xml:space="preserve"> према стандарду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30677-други део и </w:t>
      </w:r>
      <w:r w:rsidRPr="00420899">
        <w:rPr>
          <w:rFonts w:ascii="Times New Roman" w:eastAsia="Times New Roman" w:hAnsi="Times New Roman" w:cs="Times New Roman"/>
          <w:sz w:val="24"/>
          <w:szCs w:val="24"/>
          <w:lang w:val="sr-Latn-CS"/>
        </w:rPr>
        <w:t>DIN</w:t>
      </w:r>
      <w:r w:rsidRPr="00420899">
        <w:rPr>
          <w:rFonts w:ascii="Times New Roman" w:eastAsia="Times New Roman" w:hAnsi="Times New Roman" w:cs="Times New Roman"/>
          <w:sz w:val="24"/>
          <w:szCs w:val="24"/>
          <w:lang w:val="sr-Cyrl-CS"/>
        </w:rPr>
        <w:t xml:space="preserve"> 3476, према датој спецификацији материјала и </w:t>
      </w:r>
      <w:r w:rsidRPr="00420899">
        <w:rPr>
          <w:rFonts w:ascii="Times New Roman" w:eastAsia="Times New Roman" w:hAnsi="Times New Roman" w:cs="Times New Roman"/>
          <w:sz w:val="24"/>
          <w:szCs w:val="24"/>
          <w:lang w:val="sr-Latn-CS"/>
        </w:rPr>
        <w:t>називн</w:t>
      </w:r>
      <w:r w:rsidRPr="00420899">
        <w:rPr>
          <w:rFonts w:ascii="Times New Roman" w:eastAsia="Times New Roman" w:hAnsi="Times New Roman" w:cs="Times New Roman"/>
          <w:sz w:val="24"/>
          <w:szCs w:val="24"/>
          <w:lang w:val="sr-Cyrl-RS"/>
        </w:rPr>
        <w:t>ом</w:t>
      </w:r>
      <w:r w:rsidRPr="00420899">
        <w:rPr>
          <w:rFonts w:ascii="Times New Roman" w:eastAsia="Times New Roman" w:hAnsi="Times New Roman" w:cs="Times New Roman"/>
          <w:sz w:val="24"/>
          <w:szCs w:val="24"/>
          <w:lang w:val="sr-Latn-CS"/>
        </w:rPr>
        <w:t xml:space="preserve"> притиск</w:t>
      </w:r>
      <w:r w:rsidRPr="00420899">
        <w:rPr>
          <w:rFonts w:ascii="Times New Roman" w:eastAsia="Times New Roman" w:hAnsi="Times New Roman" w:cs="Times New Roman"/>
          <w:sz w:val="24"/>
          <w:szCs w:val="24"/>
          <w:lang w:val="sr-Cyrl-RS"/>
        </w:rPr>
        <w:t>у</w:t>
      </w:r>
      <w:r w:rsidRPr="00420899">
        <w:rPr>
          <w:rFonts w:ascii="Times New Roman" w:eastAsia="Times New Roman" w:hAnsi="Times New Roman" w:cs="Times New Roman"/>
          <w:sz w:val="24"/>
          <w:szCs w:val="24"/>
          <w:lang w:val="sr-Latn-CS"/>
        </w:rPr>
        <w:t xml:space="preserve"> дефинисан</w:t>
      </w:r>
      <w:r w:rsidRPr="00420899">
        <w:rPr>
          <w:rFonts w:ascii="Times New Roman" w:eastAsia="Times New Roman" w:hAnsi="Times New Roman" w:cs="Times New Roman"/>
          <w:sz w:val="24"/>
          <w:szCs w:val="24"/>
          <w:lang w:val="sr-Cyrl-RS"/>
        </w:rPr>
        <w:t>ом</w:t>
      </w:r>
      <w:r w:rsidRPr="00420899">
        <w:rPr>
          <w:rFonts w:ascii="Times New Roman" w:eastAsia="Times New Roman" w:hAnsi="Times New Roman" w:cs="Times New Roman"/>
          <w:sz w:val="24"/>
          <w:szCs w:val="24"/>
          <w:lang w:val="sr-Latn-CS"/>
        </w:rPr>
        <w:t xml:space="preserve"> пројектом</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Монтажу фазонских комада извршити према упутству произвођача. Фазонске комаде које пролазе кроз зидове шахта уградити пре бетонирања шахта.                 </w:t>
      </w:r>
    </w:p>
    <w:p w14:paraId="611404E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Позицијом је обухваћен стандардни заптивни материјал и стандардни завртњи са наврткама. 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набављеног и уграђеног фазонског комада, према типу.</w:t>
      </w:r>
    </w:p>
    <w:p w14:paraId="580D165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91DF9B2"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НАБАВКА И МОНТАЖА АРМАТУРА ОД ДУКТИЛНОГ ЛИВА</w:t>
      </w:r>
    </w:p>
    <w:p w14:paraId="5E00D41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арматуре од дуктилног лива </w:t>
      </w:r>
      <w:r w:rsidRPr="00420899">
        <w:rPr>
          <w:rFonts w:ascii="Times New Roman" w:eastAsia="Times New Roman" w:hAnsi="Times New Roman" w:cs="Times New Roman"/>
          <w:sz w:val="24"/>
          <w:szCs w:val="24"/>
        </w:rPr>
        <w:t>GGG</w:t>
      </w:r>
      <w:r w:rsidRPr="00420899">
        <w:rPr>
          <w:rFonts w:ascii="Times New Roman" w:eastAsia="Times New Roman" w:hAnsi="Times New Roman" w:cs="Times New Roman"/>
          <w:sz w:val="24"/>
          <w:szCs w:val="24"/>
          <w:lang w:val="sr-Cyrl-CS"/>
        </w:rPr>
        <w:t xml:space="preserve"> 400, са епоксидном спољашњом и унутрашњом заштитом, према стандарду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30677-други део и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3476. Тип арматуре, називни пречник и притисак одрећени су пројектом.</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Уградњу вршити према прописима за ту врсту посла и упутствима произвођача материјала. Јединичном ценом обухваћен је и сав спојни и заптивни материјал.</w:t>
      </w:r>
    </w:p>
    <w:p w14:paraId="60D5598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уграђене арматуре за сав рад и материјал.</w:t>
      </w:r>
    </w:p>
    <w:p w14:paraId="73D9AFA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135227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sr-Cyrl-CS"/>
        </w:rPr>
        <w:t>3.2.А.</w:t>
      </w:r>
      <w:r w:rsidRPr="00420899">
        <w:rPr>
          <w:rFonts w:ascii="Times New Roman" w:eastAsia="Times New Roman" w:hAnsi="Times New Roman" w:cs="Times New Roman"/>
          <w:b/>
          <w:sz w:val="24"/>
          <w:szCs w:val="24"/>
          <w:lang w:val="sr-Latn-RS"/>
        </w:rPr>
        <w:t xml:space="preserve">V.5 </w:t>
      </w:r>
      <w:r w:rsidRPr="00420899">
        <w:rPr>
          <w:rFonts w:ascii="Times New Roman" w:eastAsia="Times New Roman" w:hAnsi="Times New Roman" w:cs="Times New Roman"/>
          <w:sz w:val="24"/>
          <w:szCs w:val="24"/>
          <w:lang w:val="sr-Latn-RS"/>
        </w:rPr>
        <w:t>Набавка , транспорт и уградња сета за управљање пуњења резервоара и укључења уређаја  за повишење притиска. Сет садржи пловке који се налазе у резервоару а у склопу уређају за повишење притиска је аутоматика која укључује и искључује уређај у зависности од сигнала који даје пловак. У цену је укључено и пуштање у рад комплетног сета.</w:t>
      </w:r>
    </w:p>
    <w:p w14:paraId="6E78061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се врши по комаду набављеног и уграђеног сета за сав рад и материјал.</w:t>
      </w:r>
    </w:p>
    <w:p w14:paraId="0D8DCE6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43375EC"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.6 </w:t>
      </w:r>
      <w:r w:rsidRPr="00420899">
        <w:rPr>
          <w:rFonts w:ascii="Times New Roman" w:eastAsia="Times New Roman" w:hAnsi="Times New Roman" w:cs="Times New Roman"/>
          <w:sz w:val="24"/>
          <w:szCs w:val="24"/>
          <w:lang w:val="sr-Cyrl-CS"/>
        </w:rPr>
        <w:t>НАБАВКА И МОНТАЖА НАДЗЕМНОГ ПРОТИВПОЖАРНОГ ХИДРАНТА ОД ДУКТИЛНОГ ЛИВА</w:t>
      </w:r>
    </w:p>
    <w:p w14:paraId="153F9CE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надземног противпожарног хидранта од дуктилног лива </w:t>
      </w:r>
      <w:r w:rsidRPr="00420899">
        <w:rPr>
          <w:rFonts w:ascii="Times New Roman" w:eastAsia="Times New Roman" w:hAnsi="Times New Roman" w:cs="Times New Roman"/>
          <w:sz w:val="24"/>
          <w:szCs w:val="24"/>
        </w:rPr>
        <w:t>GGG</w:t>
      </w:r>
      <w:r w:rsidRPr="00420899">
        <w:rPr>
          <w:rFonts w:ascii="Times New Roman" w:eastAsia="Times New Roman" w:hAnsi="Times New Roman" w:cs="Times New Roman"/>
          <w:sz w:val="24"/>
          <w:szCs w:val="24"/>
          <w:lang w:val="sr-Cyrl-CS"/>
        </w:rPr>
        <w:t xml:space="preserve"> 400. Тип, називни притисак и уградбена дубина хидранта одрећени су пројектом. Тело мора бити заштићено антикорозивном, епоксидном, заштитом према стандарду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30677-други део и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3476. У јединичну цену улази сав спојни и заптивни материјал и упијајући слој шљунка. 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набављеног и уграђеног хидранта за сав рад и материјал. </w:t>
      </w:r>
    </w:p>
    <w:p w14:paraId="7793B231" w14:textId="77777777" w:rsidR="007F00D5" w:rsidRPr="00420899" w:rsidRDefault="007F00D5" w:rsidP="00287FAA">
      <w:pPr>
        <w:spacing w:after="0" w:line="240" w:lineRule="auto"/>
        <w:jc w:val="both"/>
        <w:rPr>
          <w:rFonts w:ascii="Times New Roman" w:eastAsia="Times New Roman" w:hAnsi="Times New Roman" w:cs="Times New Roman"/>
          <w:sz w:val="24"/>
          <w:szCs w:val="24"/>
          <w:lang w:val="sr-Cyrl-CS"/>
        </w:rPr>
      </w:pPr>
    </w:p>
    <w:p w14:paraId="3265EC2A" w14:textId="77777777" w:rsidR="007F00D5" w:rsidRPr="00420899" w:rsidRDefault="007F00D5" w:rsidP="00287FAA">
      <w:pPr>
        <w:spacing w:after="0" w:line="240" w:lineRule="auto"/>
        <w:jc w:val="both"/>
        <w:rPr>
          <w:rFonts w:ascii="Times New Roman" w:eastAsia="Times New Roman" w:hAnsi="Times New Roman" w:cs="Times New Roman"/>
          <w:sz w:val="24"/>
          <w:szCs w:val="24"/>
          <w:lang w:val="sr-Cyrl-CS"/>
        </w:rPr>
      </w:pPr>
    </w:p>
    <w:p w14:paraId="447400C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p>
    <w:p w14:paraId="314F5DA3"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Latn-CS"/>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sr-Latn-CS"/>
        </w:rPr>
        <w:t xml:space="preserve">.V.7  </w:t>
      </w:r>
      <w:r w:rsidRPr="00420899">
        <w:rPr>
          <w:rFonts w:ascii="Times New Roman" w:eastAsia="Times New Roman" w:hAnsi="Times New Roman" w:cs="Times New Roman"/>
          <w:sz w:val="24"/>
          <w:szCs w:val="24"/>
          <w:lang w:val="sr-Cyrl-CS"/>
        </w:rPr>
        <w:t>НАБАВКА И МОНТАЖА ПОДЗЕМНОГ ПРОТИВПОЖАРНОГ ХИДРАНТА ОД ДУКТИЛНОГ ЛИВА</w:t>
      </w:r>
    </w:p>
    <w:p w14:paraId="4CC813A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подземног противпожарног хидранта од дуктилног лива </w:t>
      </w:r>
      <w:r w:rsidRPr="00420899">
        <w:rPr>
          <w:rFonts w:ascii="Times New Roman" w:eastAsia="Times New Roman" w:hAnsi="Times New Roman" w:cs="Times New Roman"/>
          <w:sz w:val="24"/>
          <w:szCs w:val="24"/>
        </w:rPr>
        <w:t>GGG</w:t>
      </w:r>
      <w:r w:rsidRPr="00420899">
        <w:rPr>
          <w:rFonts w:ascii="Times New Roman" w:eastAsia="Times New Roman" w:hAnsi="Times New Roman" w:cs="Times New Roman"/>
          <w:sz w:val="24"/>
          <w:szCs w:val="24"/>
          <w:lang w:val="sr-Cyrl-CS"/>
        </w:rPr>
        <w:t xml:space="preserve"> 400. Тип, називни притисак и уградбена дубина хидранта одрећени су пројектом. Тело хидранта мора бити заштићено антикорозивном, епоксидном, заштитом према стандарду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30677-други део и </w:t>
      </w:r>
      <w:r w:rsidRPr="00420899">
        <w:rPr>
          <w:rFonts w:ascii="Times New Roman" w:eastAsia="Times New Roman" w:hAnsi="Times New Roman" w:cs="Times New Roman"/>
          <w:sz w:val="24"/>
          <w:szCs w:val="24"/>
        </w:rPr>
        <w:t>DIN</w:t>
      </w:r>
      <w:r w:rsidRPr="00420899">
        <w:rPr>
          <w:rFonts w:ascii="Times New Roman" w:eastAsia="Times New Roman" w:hAnsi="Times New Roman" w:cs="Times New Roman"/>
          <w:sz w:val="24"/>
          <w:szCs w:val="24"/>
          <w:lang w:val="sr-Cyrl-CS"/>
        </w:rPr>
        <w:t xml:space="preserve"> 3476. У јединичну цену улази овална капа ''Хидрант'', сав спојни и заптивни материјал и упијајући слој шљунка.</w:t>
      </w:r>
    </w:p>
    <w:p w14:paraId="32A6B48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набављеног и уграђеног хидранта за сав рад и материјал.    </w:t>
      </w:r>
    </w:p>
    <w:p w14:paraId="4069589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479859C"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Latn-CS"/>
        </w:rPr>
      </w:pPr>
      <w:r w:rsidRPr="00420899">
        <w:rPr>
          <w:rFonts w:ascii="Times New Roman" w:eastAsia="Times New Roman" w:hAnsi="Times New Roman" w:cs="Times New Roman"/>
          <w:b/>
          <w:sz w:val="24"/>
          <w:szCs w:val="24"/>
          <w:lang w:val="sr-Latn-CS"/>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sr-Latn-CS"/>
        </w:rPr>
        <w:t xml:space="preserve">.V.8 </w:t>
      </w:r>
      <w:r w:rsidRPr="00420899">
        <w:rPr>
          <w:rFonts w:ascii="Times New Roman" w:eastAsia="Times New Roman" w:hAnsi="Times New Roman" w:cs="Times New Roman"/>
          <w:sz w:val="24"/>
          <w:szCs w:val="24"/>
          <w:lang w:val="sr-Latn-CS"/>
        </w:rPr>
        <w:t>НАБАВКА, ТРАНСПОРТ И МОНТАЖА ОРМАНА ЗА СМЕШТАЈ ПРОТИВПОЖАРНОГ ХИДРАНТА</w:t>
      </w:r>
    </w:p>
    <w:p w14:paraId="65076DD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 xml:space="preserve">Набавка, транспорт и монтажа ормана за смештај противпожарног хидранта, димензија 1080 x 564 x 252 мм. Кутија је заштићена од корозије помоћу двоструког премаза антикорозивним “прајмером” и завршно је обојена црвеном бојом.  </w:t>
      </w:r>
    </w:p>
    <w:p w14:paraId="690DA57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Опрема у кутији:</w:t>
      </w:r>
    </w:p>
    <w:p w14:paraId="4B92010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 xml:space="preserve">два комада црева ø52мм, дужине 15м </w:t>
      </w:r>
    </w:p>
    <w:p w14:paraId="3B3E3CD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две млазнице ø52 мм и обујмица,</w:t>
      </w:r>
    </w:p>
    <w:p w14:paraId="5DB1C38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један кључ за противпожарни хидрант.</w:t>
      </w:r>
    </w:p>
    <w:p w14:paraId="07A6D25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један кључ АБЦ.</w:t>
      </w:r>
    </w:p>
    <w:p w14:paraId="25DFDAE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један кључ   Ц.</w:t>
      </w:r>
    </w:p>
    <w:p w14:paraId="17DC8E9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 xml:space="preserve">Кутија се поставља на челичне носаче анкерисане у бетонске блокове у складу са противпожарним </w:t>
      </w:r>
    </w:p>
    <w:p w14:paraId="035791E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t xml:space="preserve">прописима, пројектом и  упутствима надзор. органа.  </w:t>
      </w:r>
    </w:p>
    <w:p w14:paraId="5183EF6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r w:rsidRPr="00420899">
        <w:rPr>
          <w:rFonts w:ascii="Times New Roman" w:eastAsia="Times New Roman" w:hAnsi="Times New Roman" w:cs="Times New Roman"/>
          <w:sz w:val="24"/>
          <w:szCs w:val="24"/>
          <w:lang w:val="sr-Latn-CS"/>
        </w:rPr>
        <w:lastRenderedPageBreak/>
        <w:t>Обрачун по комплетно постављеном орману.</w:t>
      </w:r>
    </w:p>
    <w:p w14:paraId="4D832E2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3C8DBCA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b/>
          <w:sz w:val="24"/>
          <w:szCs w:val="24"/>
          <w:lang w:val="sr-Latn-CS"/>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sr-Latn-CS"/>
        </w:rPr>
        <w:t xml:space="preserve">.V.9 </w:t>
      </w:r>
      <w:r w:rsidRPr="00420899">
        <w:rPr>
          <w:rFonts w:ascii="Times New Roman" w:eastAsia="Times New Roman" w:hAnsi="Times New Roman" w:cs="Times New Roman"/>
          <w:sz w:val="24"/>
          <w:szCs w:val="24"/>
          <w:lang w:val="sr-Cyrl-RS"/>
        </w:rPr>
        <w:t>Набавка, транспорт, монтажа и пуштање у рад  компактног постројења за  повишење притиска воде у водоводној мрежи  COR-3 HELIX FIRST V 1003-5/WB-CR+, произвођача Wilo, истих или бољих карактеристика:</w:t>
      </w:r>
    </w:p>
    <w:p w14:paraId="248AEE2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Компактан систем за повишење притиска у складу са стандардима ДИН 1988 и ДИН ЕН 806. Састоји се од нормално усисних, паралелно повезаних вертикалних центрифугалних вишестепених пумпи високог притиска у конструкцији са сувим ротором и управљачким орманом ЦР+, са једним фреквентним регулатором.</w:t>
      </w:r>
    </w:p>
    <w:p w14:paraId="00DFB48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Спремно за прикључење са цевоводом од нерђајућег челика монтирано на основном оквиру, укљ. управљачки и регулациони уређај са свим потребним уређајима за мерење и подешавање.</w:t>
      </w:r>
    </w:p>
    <w:p w14:paraId="211C53E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Радни подаци</w:t>
      </w:r>
    </w:p>
    <w:p w14:paraId="56CC017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Флуид: Вода 100 %</w:t>
      </w:r>
    </w:p>
    <w:p w14:paraId="6B600B5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Cyrl-RS"/>
        </w:rPr>
        <w:t>Температура флуида: 20,00 °</w:t>
      </w:r>
      <w:r w:rsidRPr="00420899">
        <w:rPr>
          <w:rFonts w:ascii="Times New Roman" w:eastAsia="Times New Roman" w:hAnsi="Times New Roman" w:cs="Times New Roman"/>
          <w:sz w:val="24"/>
          <w:szCs w:val="24"/>
          <w:lang w:val="sr-Latn-RS"/>
        </w:rPr>
        <w:t>C</w:t>
      </w:r>
    </w:p>
    <w:p w14:paraId="5E9F6B6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Проток: 2,77 л/с</w:t>
      </w:r>
    </w:p>
    <w:p w14:paraId="24E76EB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Напор: 29,77 м</w:t>
      </w:r>
    </w:p>
    <w:p w14:paraId="5D8FFDD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Број пумпи: 3</w:t>
      </w:r>
    </w:p>
    <w:p w14:paraId="780AB96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Cyrl-RS"/>
        </w:rPr>
        <w:t>температура флуида: 3...50 °</w:t>
      </w:r>
      <w:r w:rsidRPr="00420899">
        <w:rPr>
          <w:rFonts w:ascii="Times New Roman" w:eastAsia="Times New Roman" w:hAnsi="Times New Roman" w:cs="Times New Roman"/>
          <w:sz w:val="24"/>
          <w:szCs w:val="24"/>
          <w:lang w:val="sr-Latn-RS"/>
        </w:rPr>
        <w:t>C</w:t>
      </w:r>
    </w:p>
    <w:p w14:paraId="4E77DED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Cyrl-RS"/>
        </w:rPr>
        <w:t>температура околине: 5...40 °</w:t>
      </w:r>
      <w:r w:rsidRPr="00420899">
        <w:rPr>
          <w:rFonts w:ascii="Times New Roman" w:eastAsia="Times New Roman" w:hAnsi="Times New Roman" w:cs="Times New Roman"/>
          <w:sz w:val="24"/>
          <w:szCs w:val="24"/>
          <w:lang w:val="sr-Latn-RS"/>
        </w:rPr>
        <w:t>C</w:t>
      </w:r>
    </w:p>
    <w:p w14:paraId="67ACB4F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Максимални радни притисак: 16 бар</w:t>
      </w:r>
    </w:p>
    <w:p w14:paraId="67A695C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Притисак дотока: 10 бар</w:t>
      </w:r>
    </w:p>
    <w:p w14:paraId="7CCC184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Подаци о мотору</w:t>
      </w:r>
    </w:p>
    <w:p w14:paraId="3CCB5B3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Cyrl-RS"/>
        </w:rPr>
        <w:t>Мрежни прикључак: 3~400</w:t>
      </w:r>
      <w:r w:rsidRPr="00420899">
        <w:rPr>
          <w:rFonts w:ascii="Times New Roman" w:eastAsia="Times New Roman" w:hAnsi="Times New Roman" w:cs="Times New Roman"/>
          <w:sz w:val="24"/>
          <w:szCs w:val="24"/>
          <w:lang w:val="sr-Latn-RS"/>
        </w:rPr>
        <w:t>V</w:t>
      </w:r>
      <w:r w:rsidRPr="00420899">
        <w:rPr>
          <w:rFonts w:ascii="Times New Roman" w:eastAsia="Times New Roman" w:hAnsi="Times New Roman" w:cs="Times New Roman"/>
          <w:sz w:val="24"/>
          <w:szCs w:val="24"/>
          <w:lang w:val="sr-Cyrl-RS"/>
        </w:rPr>
        <w:t xml:space="preserve">/50 </w:t>
      </w:r>
      <w:r w:rsidRPr="00420899">
        <w:rPr>
          <w:rFonts w:ascii="Times New Roman" w:eastAsia="Times New Roman" w:hAnsi="Times New Roman" w:cs="Times New Roman"/>
          <w:sz w:val="24"/>
          <w:szCs w:val="24"/>
          <w:lang w:val="sr-Latn-RS"/>
        </w:rPr>
        <w:t>Hz</w:t>
      </w:r>
    </w:p>
    <w:p w14:paraId="6077328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Номинална снага мотора: 1,1 кW</w:t>
      </w:r>
    </w:p>
    <w:p w14:paraId="57D983C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Номинална струја: 2,5 А</w:t>
      </w:r>
    </w:p>
    <w:p w14:paraId="4EA198B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Монтажне димензије</w:t>
      </w:r>
    </w:p>
    <w:p w14:paraId="286BED5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Цевни прикљу чак са усисне стране: Р 2 ½, ПН 10</w:t>
      </w:r>
    </w:p>
    <w:p w14:paraId="4F7CBBB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Цевни прикљу чак са потисне стране: Р 2 ½, ПН 16</w:t>
      </w:r>
    </w:p>
    <w:p w14:paraId="7F39E2D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 xml:space="preserve">Монтажа према условима произвођача са максимално ублаженим преношењем шума и вибрација на цевовод и на грађевинску конструкцију. Пумпно постројење је смештено на постоље са гуменим антивибрационим стопама. </w:t>
      </w:r>
    </w:p>
    <w:p w14:paraId="6ABF8AD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 xml:space="preserve">Јединичном ценом обухваћена набавка, транспорт, монтажа и пуштање у рад од стране овлашћеног сервиса комплетног система за прикључење, са усисним и потисним цевоводом, потребним вентилима (неповратни и регулациони), манометри, пресостати, хидрофорске посуде на потисном делу. </w:t>
      </w:r>
    </w:p>
    <w:p w14:paraId="513E8AB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RS"/>
        </w:rPr>
      </w:pPr>
      <w:r w:rsidRPr="00420899">
        <w:rPr>
          <w:rFonts w:ascii="Times New Roman" w:eastAsia="Times New Roman" w:hAnsi="Times New Roman" w:cs="Times New Roman"/>
          <w:sz w:val="24"/>
          <w:szCs w:val="24"/>
          <w:lang w:val="sr-Cyrl-RS"/>
        </w:rPr>
        <w:t>Обрачун по комплет пуштеним пумпним постројењем у функцију за сав материјал и рад.</w:t>
      </w:r>
    </w:p>
    <w:p w14:paraId="675C46D3"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RS"/>
        </w:rPr>
      </w:pPr>
    </w:p>
    <w:p w14:paraId="5A15FD45"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sr-Cyrl-CS"/>
        </w:rPr>
        <w:t>. БЕТОНСКИ РАДОВИ</w:t>
      </w:r>
    </w:p>
    <w:p w14:paraId="18A21A2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DD14A91"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АНКЕР БЛОКОВА ОД НАБИЈЕНОГ БЕТОНА М</w:t>
      </w:r>
      <w:r w:rsidRPr="00420899">
        <w:rPr>
          <w:rFonts w:ascii="Times New Roman" w:eastAsia="Times New Roman" w:hAnsi="Times New Roman" w:cs="Times New Roman"/>
          <w:sz w:val="24"/>
          <w:szCs w:val="24"/>
          <w:lang w:val="sr-Latn-CS"/>
        </w:rPr>
        <w:t xml:space="preserve">B </w:t>
      </w:r>
      <w:r w:rsidRPr="00420899">
        <w:rPr>
          <w:rFonts w:ascii="Times New Roman" w:eastAsia="Times New Roman" w:hAnsi="Times New Roman" w:cs="Times New Roman"/>
          <w:sz w:val="24"/>
          <w:szCs w:val="24"/>
          <w:lang w:val="sr-Cyrl-CS"/>
        </w:rPr>
        <w:t>20</w:t>
      </w:r>
    </w:p>
    <w:p w14:paraId="012669B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израду анкер блокова од набијеног бетона, марке М</w:t>
      </w:r>
      <w:r w:rsidRPr="00420899">
        <w:rPr>
          <w:rFonts w:ascii="Times New Roman" w:eastAsia="Times New Roman" w:hAnsi="Times New Roman" w:cs="Times New Roman"/>
          <w:sz w:val="24"/>
          <w:szCs w:val="24"/>
          <w:lang w:val="sr-Latn-CS"/>
        </w:rPr>
        <w:t xml:space="preserve">B </w:t>
      </w:r>
      <w:r w:rsidRPr="00420899">
        <w:rPr>
          <w:rFonts w:ascii="Times New Roman" w:eastAsia="Times New Roman" w:hAnsi="Times New Roman" w:cs="Times New Roman"/>
          <w:sz w:val="24"/>
          <w:szCs w:val="24"/>
          <w:lang w:val="sr-Cyrl-CS"/>
        </w:rPr>
        <w:t>20, димензија према пројекту. Јединичном ценом обухваћено је: набавка материјала, постављање и скидање оплате, справљање и уграђивање бетона.</w:t>
      </w:r>
    </w:p>
    <w:p w14:paraId="39B1EDB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уграђеног набијеног бетона за сав рад и материјал. </w:t>
      </w:r>
    </w:p>
    <w:p w14:paraId="79FA533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35724F9"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sr-Cyrl-CS"/>
        </w:rPr>
        <w:t>ИЗРАДА БЕТОНСКИХ ПЛОЧА ОД НАБИЈЕНОГ БЕТОНА М</w:t>
      </w:r>
      <w:r w:rsidRPr="00420899">
        <w:rPr>
          <w:rFonts w:ascii="Times New Roman" w:eastAsia="Times New Roman" w:hAnsi="Times New Roman" w:cs="Times New Roman"/>
          <w:sz w:val="24"/>
          <w:szCs w:val="24"/>
          <w:lang w:val="sr-Latn-CS"/>
        </w:rPr>
        <w:t xml:space="preserve">B </w:t>
      </w:r>
      <w:r w:rsidRPr="00420899">
        <w:rPr>
          <w:rFonts w:ascii="Times New Roman" w:eastAsia="Times New Roman" w:hAnsi="Times New Roman" w:cs="Times New Roman"/>
          <w:sz w:val="24"/>
          <w:szCs w:val="24"/>
          <w:lang w:val="sr-Cyrl-CS"/>
        </w:rPr>
        <w:t>20</w:t>
      </w:r>
    </w:p>
    <w:p w14:paraId="11321CB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израду бетонских плоча око хидраната и округлих капа затварача од набијеног бетона М</w:t>
      </w:r>
      <w:r w:rsidRPr="00420899">
        <w:rPr>
          <w:rFonts w:ascii="Times New Roman" w:eastAsia="Times New Roman" w:hAnsi="Times New Roman" w:cs="Times New Roman"/>
          <w:sz w:val="24"/>
          <w:szCs w:val="24"/>
          <w:lang w:val="sr-Latn-CS"/>
        </w:rPr>
        <w:t xml:space="preserve">B </w:t>
      </w:r>
      <w:r w:rsidRPr="00420899">
        <w:rPr>
          <w:rFonts w:ascii="Times New Roman" w:eastAsia="Times New Roman" w:hAnsi="Times New Roman" w:cs="Times New Roman"/>
          <w:sz w:val="24"/>
          <w:szCs w:val="24"/>
          <w:lang w:val="sr-Cyrl-CS"/>
        </w:rPr>
        <w:t>20, димензија према пројекту. Јединичном ценом обухваћено је: набавка материјала, постављање и скидање оплате, справљање и уграђивање бетона.</w:t>
      </w:r>
    </w:p>
    <w:p w14:paraId="4A84F53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 xml:space="preserve">Обрачун се врши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3</w:t>
      </w:r>
      <w:r w:rsidRPr="00420899">
        <w:rPr>
          <w:rFonts w:ascii="Times New Roman" w:eastAsia="Times New Roman" w:hAnsi="Times New Roman" w:cs="Times New Roman"/>
          <w:sz w:val="24"/>
          <w:szCs w:val="24"/>
          <w:lang w:val="sr-Cyrl-CS"/>
        </w:rPr>
        <w:t xml:space="preserve"> уграђеног набијеног бетона за сав рад и материјал.  </w:t>
      </w:r>
    </w:p>
    <w:p w14:paraId="69C0438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Latn-CS"/>
        </w:rPr>
      </w:pPr>
    </w:p>
    <w:p w14:paraId="0FEB7840"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sr-Cyrl-CS"/>
        </w:rPr>
        <w:t>. ОСТАЛИ РАДОВИ</w:t>
      </w:r>
    </w:p>
    <w:p w14:paraId="5770D96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F525B48"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lang w:val="sr-Cyrl-CS"/>
        </w:rPr>
        <w:t xml:space="preserve">1 </w:t>
      </w:r>
      <w:r w:rsidRPr="00420899">
        <w:rPr>
          <w:rFonts w:ascii="Times New Roman" w:eastAsia="Times New Roman" w:hAnsi="Times New Roman" w:cs="Times New Roman"/>
          <w:sz w:val="24"/>
          <w:szCs w:val="24"/>
          <w:lang w:val="sr-Cyrl-CS"/>
        </w:rPr>
        <w:t>ИСПИТИВАЊЕ ЦЕВОВОДА НА ПРОБНИ ПРИТИСАК</w:t>
      </w:r>
    </w:p>
    <w:p w14:paraId="3584987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испитивање цевовода на предвиђени пробни притисак. Пре коначног затрпавања, цевовод се по деоницама испитује на пробни притисак према упутству произвођача одабраних цеви.</w:t>
      </w:r>
    </w:p>
    <w:p w14:paraId="3ADA201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RS"/>
        </w:rPr>
        <w:t>2</w:t>
      </w:r>
      <w:r w:rsidRPr="00420899">
        <w:rPr>
          <w:rFonts w:ascii="Times New Roman" w:eastAsia="Times New Roman" w:hAnsi="Times New Roman" w:cs="Times New Roman"/>
          <w:sz w:val="24"/>
          <w:szCs w:val="24"/>
          <w:lang w:val="sr-Cyrl-CS"/>
        </w:rPr>
        <w:t xml:space="preserve"> испитане цеви за сав рад и материјал.        </w:t>
      </w:r>
    </w:p>
    <w:p w14:paraId="5D0DECCB"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sz w:val="24"/>
          <w:szCs w:val="24"/>
          <w:lang w:val="sr-Cyrl-RS"/>
        </w:rPr>
      </w:pPr>
    </w:p>
    <w:p w14:paraId="7A420ACC"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sr-Cyrl-CS"/>
        </w:rPr>
        <w:t>ИСПИРАЊЕ, ДЕЗИНФЕКЦИЈА ЦЕВОВОДА И БАКТЕРИОЛОШКО ИСПИТИВАЊЕ ВОДЕ</w:t>
      </w:r>
      <w:r w:rsidRPr="00420899">
        <w:rPr>
          <w:rFonts w:ascii="Times New Roman" w:eastAsia="Times New Roman" w:hAnsi="Times New Roman" w:cs="Times New Roman"/>
          <w:b/>
          <w:sz w:val="24"/>
          <w:szCs w:val="24"/>
          <w:lang w:val="sr-Cyrl-CS"/>
        </w:rPr>
        <w:t xml:space="preserve">  </w:t>
      </w:r>
    </w:p>
    <w:p w14:paraId="52A5394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Пре пуштања у погон водовода треба извршити испирање цевовода, дезинфекцију и поновно испирање, као и бактериолошко испитивање воде од стране овлашћене институције. О извршеном испирању цевовода, дезинфекцији и анализи воде треба сачинити одговарајући записник са приложеним позитивним атестом, у свему по прописима за ову врсту радова.        </w:t>
      </w:r>
    </w:p>
    <w:p w14:paraId="27926A4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Cyrl-RS"/>
        </w:rPr>
        <w:t>2</w:t>
      </w:r>
      <w:r w:rsidRPr="00420899">
        <w:rPr>
          <w:rFonts w:ascii="Times New Roman" w:eastAsia="Times New Roman" w:hAnsi="Times New Roman" w:cs="Times New Roman"/>
          <w:sz w:val="24"/>
          <w:szCs w:val="24"/>
          <w:lang w:val="sr-Cyrl-CS"/>
        </w:rPr>
        <w:t xml:space="preserve"> испраног и дезинфикованог цевовода са бактериолошким испитивањем воде.</w:t>
      </w:r>
    </w:p>
    <w:p w14:paraId="3703DC5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A28D870"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sr-Cyrl-CS"/>
        </w:rPr>
        <w:t>ОБЕЗБЕЂЕЊЕ ГРАДИЛИШТА ТОКОМ ИЗВОЂЕЊА РАДОВА</w:t>
      </w:r>
    </w:p>
    <w:p w14:paraId="7C040A9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Обезбеђење градилишта током извођења радова извршити постављањем стубова са заштитним летвама.      </w:t>
      </w:r>
    </w:p>
    <w:p w14:paraId="42163A4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обострано заштићеног рова.</w:t>
      </w:r>
    </w:p>
    <w:p w14:paraId="69C5F13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69C45CEB" w14:textId="77777777" w:rsidR="00287FAA" w:rsidRPr="00420899" w:rsidRDefault="00287FAA" w:rsidP="00287FAA">
      <w:pPr>
        <w:tabs>
          <w:tab w:val="left" w:pos="709"/>
        </w:tabs>
        <w:spacing w:after="0" w:line="240" w:lineRule="auto"/>
        <w:ind w:left="709" w:hanging="709"/>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.4 </w:t>
      </w:r>
      <w:r w:rsidRPr="00420899">
        <w:rPr>
          <w:rFonts w:ascii="Times New Roman" w:eastAsia="Times New Roman" w:hAnsi="Times New Roman" w:cs="Times New Roman"/>
          <w:sz w:val="24"/>
          <w:szCs w:val="24"/>
          <w:lang w:val="sr-Cyrl-CS"/>
        </w:rPr>
        <w:t>СНИЖАВАЊЕ НИВОА ПОДЗЕМНЕ ВОДЕ</w:t>
      </w:r>
    </w:p>
    <w:p w14:paraId="2D2D803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Снижење нивоа подземне и отпадне воде, до коте дна ископа, на начин примерен технологији извођача радова, а у свему према прописима за ту врсту радова и конкретној ситуацији на терену. У цену је урачунат рад, материјал и опрема потребна за извршење радова, која укључује и струјни развод, агрегат и сл. и демонтажу опреме након завршетка радова. </w:t>
      </w:r>
    </w:p>
    <w:p w14:paraId="459C4D1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према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рова у дужини за коју је вршено снижавање НПВ за сав рад и материјал.</w:t>
      </w:r>
    </w:p>
    <w:p w14:paraId="184745E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15165C5" w14:textId="77777777" w:rsidR="00287FAA" w:rsidRPr="00420899" w:rsidRDefault="00287FAA" w:rsidP="00287FAA">
      <w:pPr>
        <w:tabs>
          <w:tab w:val="left" w:pos="709"/>
        </w:tabs>
        <w:spacing w:after="0" w:line="240" w:lineRule="exact"/>
        <w:ind w:left="709" w:hanging="709"/>
        <w:jc w:val="both"/>
        <w:outlineLvl w:val="0"/>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.5</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ЗАШТИТА ПОСТОЈЕЋИХ ИНСТАЛАЦИЈА У РОВУ</w:t>
      </w:r>
    </w:p>
    <w:p w14:paraId="2AB9E88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Заштита постојећих инсталација у отвореном рову са којима се водовод у изградњи укршта. Приликом извођења радова неопходно је извршити заштиту инсталација са којом се пројектовани водовод укршта. Након откривања инсталација извршити качење о гредни носач постављен изнад рова. Откривање, начин осигурања и надзор извршити уз присуство и сагласност власника предметних инсталација. </w:t>
      </w:r>
    </w:p>
    <w:p w14:paraId="391AFC4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заштићене инсталације.</w:t>
      </w:r>
    </w:p>
    <w:p w14:paraId="5B4C343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57B5DF3"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.6 </w:t>
      </w:r>
      <w:r w:rsidRPr="00420899">
        <w:rPr>
          <w:rFonts w:ascii="Times New Roman" w:eastAsia="Times New Roman" w:hAnsi="Times New Roman" w:cs="Times New Roman"/>
          <w:sz w:val="24"/>
          <w:szCs w:val="24"/>
          <w:lang w:val="sr-Cyrl-CS"/>
        </w:rPr>
        <w:t>НАБАВКА И МОНТАЖА ЗАШТИТНИХ ЧЕЛИЧНИХ ЦЕВИ</w:t>
      </w:r>
    </w:p>
    <w:p w14:paraId="38CFE97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заштитних челичних цеви, типа, пречника и дебљине према спецификацији из пројекта. Облик и мере цеви су према </w:t>
      </w:r>
      <w:r w:rsidRPr="00420899">
        <w:rPr>
          <w:rFonts w:ascii="Times New Roman" w:eastAsia="Times New Roman" w:hAnsi="Times New Roman" w:cs="Times New Roman"/>
          <w:b/>
          <w:sz w:val="24"/>
          <w:szCs w:val="24"/>
          <w:lang w:val="sr-Latn-CS"/>
        </w:rPr>
        <w:t>EN 10219-2</w:t>
      </w:r>
      <w:r w:rsidRPr="00420899">
        <w:rPr>
          <w:rFonts w:ascii="Times New Roman" w:eastAsia="Times New Roman" w:hAnsi="Times New Roman" w:cs="Times New Roman"/>
          <w:sz w:val="24"/>
          <w:szCs w:val="24"/>
          <w:lang w:val="sr-Cyrl-CS"/>
        </w:rPr>
        <w:t xml:space="preserve">. Радна цев је ослоњена на клизач према прилогу из пројекта. Заштитну челичну цев треба са спољне и унутрашње стране изоловати зашитом ознаке "А1". Заштитна челична цев се поставља у ископани ров на постељицу од песка.   </w:t>
      </w:r>
    </w:p>
    <w:p w14:paraId="1B3BC72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уграђене челичне заштитне цеви.</w:t>
      </w:r>
    </w:p>
    <w:p w14:paraId="5F531B7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251CCAC"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ru-RU"/>
        </w:rPr>
        <w:lastRenderedPageBreak/>
        <w:t xml:space="preserve"> </w:t>
      </w: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.7 </w:t>
      </w:r>
      <w:r w:rsidRPr="00420899">
        <w:rPr>
          <w:rFonts w:ascii="Times New Roman" w:eastAsia="Times New Roman" w:hAnsi="Times New Roman" w:cs="Times New Roman"/>
          <w:sz w:val="24"/>
          <w:szCs w:val="24"/>
          <w:lang w:val="sr-Cyrl-CS"/>
        </w:rPr>
        <w:t>ПРИКЉУЧЕЊЕ НОВОГ ЦЕВОВОДА НА ПОСТОЈЕЋИ ЦЕВОВОД</w:t>
      </w:r>
    </w:p>
    <w:p w14:paraId="6725A28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прикључење новопројектованог цевовода на постојећи цевовод. Ценом позиције обухваћени су следећи радови:</w:t>
      </w:r>
    </w:p>
    <w:p w14:paraId="29D9BA50" w14:textId="77777777" w:rsidR="00287FAA" w:rsidRPr="00420899" w:rsidRDefault="00287FAA">
      <w:pPr>
        <w:numPr>
          <w:ilvl w:val="0"/>
          <w:numId w:val="4"/>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ручни (допунски) ископ радне јаме;</w:t>
      </w:r>
    </w:p>
    <w:p w14:paraId="20CD66A8" w14:textId="77777777" w:rsidR="00287FAA" w:rsidRPr="00420899" w:rsidRDefault="00287FAA">
      <w:pPr>
        <w:numPr>
          <w:ilvl w:val="0"/>
          <w:numId w:val="4"/>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пресецање постојећег цевовода;</w:t>
      </w:r>
    </w:p>
    <w:p w14:paraId="02E7FB79" w14:textId="77777777" w:rsidR="00287FAA" w:rsidRPr="00420899" w:rsidRDefault="00287FAA">
      <w:pPr>
        <w:numPr>
          <w:ilvl w:val="0"/>
          <w:numId w:val="4"/>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испуштање воде са испумпавањем вишка воде муљном пумпом; </w:t>
      </w:r>
    </w:p>
    <w:p w14:paraId="18A70C87" w14:textId="77777777" w:rsidR="00287FAA" w:rsidRPr="00420899" w:rsidRDefault="00287FAA">
      <w:pPr>
        <w:numPr>
          <w:ilvl w:val="0"/>
          <w:numId w:val="4"/>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прикључење новог водовода.</w:t>
      </w:r>
    </w:p>
    <w:p w14:paraId="5B985A0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односно броју места на коме је извршено прикључење, за сав рад и материјал. </w:t>
      </w:r>
    </w:p>
    <w:p w14:paraId="7EC2BE3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p>
    <w:p w14:paraId="100857F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rPr>
        <w:t>A</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.8 </w:t>
      </w:r>
      <w:r w:rsidRPr="00420899">
        <w:rPr>
          <w:rFonts w:ascii="Times New Roman" w:eastAsia="Times New Roman" w:hAnsi="Times New Roman" w:cs="Times New Roman"/>
          <w:sz w:val="24"/>
          <w:szCs w:val="24"/>
          <w:lang w:val="ru-RU"/>
        </w:rPr>
        <w:t>Прикључак  новопројектоване водоводне мреже ДН50</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xml:space="preserve"> Националног центра на водоводну мрежу ДН50</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xml:space="preserve"> у комплексу. </w:t>
      </w:r>
    </w:p>
    <w:p w14:paraId="2B236EA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Јединичном ценом обухваћени радови: земљни са ручним ископом радне јаме, пресецање постојећег цевовода, испуштање воде са испумпавањем воде муљном пумпом, прикључење новог цевовода, затрпавање, </w:t>
      </w:r>
    </w:p>
    <w:p w14:paraId="0959DBC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демонтажа и стављање ван функције дела водоводне мреже код бунара, са потребним блиндирањем водоводне мреже) </w:t>
      </w:r>
    </w:p>
    <w:p w14:paraId="575167F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се врши по комаду, односно броју места на коме је извршено прикључење, за сав рад и материјал.</w:t>
      </w:r>
    </w:p>
    <w:p w14:paraId="690D4BA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p>
    <w:p w14:paraId="3E1D6F30" w14:textId="77777777" w:rsidR="00287FAA" w:rsidRPr="00420899" w:rsidRDefault="00287FAA" w:rsidP="00287FAA">
      <w:pPr>
        <w:tabs>
          <w:tab w:val="left" w:pos="709"/>
        </w:tabs>
        <w:spacing w:after="0" w:line="240" w:lineRule="auto"/>
        <w:ind w:left="709" w:hanging="709"/>
        <w:jc w:val="both"/>
        <w:outlineLvl w:val="0"/>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А.</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.9</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ПРОЈЕКТА ИЗВЕДЕНОГ ОБЈЕКТА</w:t>
      </w:r>
    </w:p>
    <w:p w14:paraId="0A3F4C8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Након завршетка радова на изградњи водовода, Извођач радова је дужан да уради пројекат изведеног објекта.</w:t>
      </w:r>
    </w:p>
    <w:p w14:paraId="39675A1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w:t>
      </w:r>
      <w:r w:rsidRPr="00420899">
        <w:rPr>
          <w:rFonts w:ascii="Times New Roman" w:eastAsia="Times New Roman" w:hAnsi="Times New Roman" w:cs="Times New Roman"/>
          <w:b/>
          <w:sz w:val="24"/>
          <w:szCs w:val="24"/>
          <w:lang w:val="sr-Cyrl-CS"/>
        </w:rPr>
        <w:t>паушално</w:t>
      </w:r>
      <w:r w:rsidRPr="00420899">
        <w:rPr>
          <w:rFonts w:ascii="Times New Roman" w:eastAsia="Times New Roman" w:hAnsi="Times New Roman" w:cs="Times New Roman"/>
          <w:sz w:val="24"/>
          <w:szCs w:val="24"/>
          <w:lang w:val="sr-Cyrl-CS"/>
        </w:rPr>
        <w:t>.</w:t>
      </w:r>
    </w:p>
    <w:p w14:paraId="4CF8F58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5F04AEF"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p>
    <w:p w14:paraId="6E777535"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VIII - РАДОВИ НА МОНТАЖНИ РЕЗЕРВОАРА ЗА ВОДОСНАБДЕВАЊЕ</w:t>
      </w:r>
    </w:p>
    <w:p w14:paraId="77D86FE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454A08A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3.2.А.VIII.1</w:t>
      </w:r>
      <w:r w:rsidRPr="00420899">
        <w:rPr>
          <w:rFonts w:ascii="Times New Roman" w:eastAsia="Times New Roman" w:hAnsi="Times New Roman" w:cs="Times New Roman"/>
          <w:sz w:val="24"/>
          <w:szCs w:val="24"/>
          <w:lang w:val="sr-Cyrl-CS"/>
        </w:rPr>
        <w:t xml:space="preserve"> Набавка, транспорт и монтажа укопаног резервоара од полиетилена ХДПЕ (Д=2м, Л=4.80м), V=15m3</w:t>
      </w:r>
    </w:p>
    <w:p w14:paraId="443A9B6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хоризонталне конструкције, за санитарну воду, са показивачем нивоа, пловком за регулисање нивоа воде и елементима за аутоматско допуњавање резервоара бунарском водом, преливом и потребним прикључцима и додатним прирубницама.  </w:t>
      </w:r>
    </w:p>
    <w:p w14:paraId="176882C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(Хоризонтални Ghiblplast Osečina резервоар или одговарајући резервоар другог произвођача). Уградњу укопаног резервоара извршити према упутству и препоруци произвођача.</w:t>
      </w:r>
    </w:p>
    <w:p w14:paraId="1F6CF2C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Радовима обухваћено:</w:t>
      </w:r>
    </w:p>
    <w:p w14:paraId="31AA1C1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-машински ископ радне јаме у материјалу III категорије у присуству подземне воде, са одбацивањем ископаног материјала на мин. 1м од ивице рова. </w:t>
      </w:r>
    </w:p>
    <w:p w14:paraId="6603DAB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-подграђивање радне јаме тј. израда одговарајућег прибоја, према могућностима извођача радова</w:t>
      </w:r>
    </w:p>
    <w:p w14:paraId="3CE9B7A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-снижење нивоа подземне воде опремом којом располаже извођач, у току ископа радне јаме и уградње резервоара </w:t>
      </w:r>
    </w:p>
    <w:p w14:paraId="6D385FF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-препумпавање замуљене и отпадне воде муљном пумпом  у току ископа радне јаме и уградње резервоара </w:t>
      </w:r>
    </w:p>
    <w:p w14:paraId="26C61A5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-планирање дна рова и израда постељице од шљунка дебљ. д=10цм</w:t>
      </w:r>
    </w:p>
    <w:p w14:paraId="18EE2C0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-израда хоризонталне хидроизолације на темељним стопама испод резервоара. Изолацију извести од једног слоја "кондора" са завареним преклопима ширине 10цм. Подлогу претходно очистити и премазати битулитом. </w:t>
      </w:r>
    </w:p>
    <w:p w14:paraId="041C55B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израда тампон слоја од бетона марке МБ 15 дебљине д = 5 цм </w:t>
      </w:r>
    </w:p>
    <w:p w14:paraId="4E10743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ab/>
        <w:t xml:space="preserve">сечење, савијање и уградња арматуре B500B </w:t>
      </w:r>
    </w:p>
    <w:p w14:paraId="68483B8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израда потребне оплате</w:t>
      </w:r>
    </w:p>
    <w:p w14:paraId="36215F9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справљање и уграђивање бетона МБ30 у темељну конструкцију резервоара </w:t>
      </w:r>
    </w:p>
    <w:p w14:paraId="395C4B9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-затварање водонепропусном еластичном масом простора између цеви и резервоара</w:t>
      </w:r>
    </w:p>
    <w:p w14:paraId="24CCBAB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-насипање песком у надслоју од мин. 20цм.</w:t>
      </w:r>
    </w:p>
    <w:p w14:paraId="5D24F18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-резервоар опремити са прубницама, вентилима, показивачима нивоа, ревизионим отвором, одушком, преливом, пењалицама, стопама за анкерисање, ушкама за ношење </w:t>
      </w:r>
    </w:p>
    <w:p w14:paraId="6D528E1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набавка, транспорт и уградња шахтног поклопца Ф600 мм, носивости 50 kN (2ком)</w:t>
      </w:r>
    </w:p>
    <w:p w14:paraId="13224EE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-набавка, израда и монтажа челичних обујмица око резервоара, обухватајући сав везни и пратећи материјал. Квалитет основног челичног материјла је Ч0361. </w:t>
      </w:r>
    </w:p>
    <w:p w14:paraId="263A4E5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 xml:space="preserve">У завршној обради све премазати заштитним средством против корозије и залити битуменом. Радове извести у свему према пројекту и техничким условима за ову врсту радова. </w:t>
      </w:r>
    </w:p>
    <w:p w14:paraId="25DBFF3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Јединичном ценом обухваћено осигурање и заштита постојећих објеката.</w:t>
      </w:r>
    </w:p>
    <w:p w14:paraId="03DB209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b/>
        <w:t>Обрачун по комплет постављеном и стављеном у функцију резервоара.</w:t>
      </w:r>
    </w:p>
    <w:p w14:paraId="087D6C57" w14:textId="77777777" w:rsidR="00287FAA" w:rsidRPr="00420899" w:rsidRDefault="00287FAA" w:rsidP="0085064B">
      <w:pPr>
        <w:jc w:val="both"/>
        <w:rPr>
          <w:rFonts w:ascii="Times New Roman" w:hAnsi="Times New Roman" w:cs="Times New Roman"/>
          <w:b/>
          <w:sz w:val="24"/>
          <w:szCs w:val="24"/>
          <w:lang w:val="sr-Cyrl-RS"/>
        </w:rPr>
      </w:pPr>
      <w:r w:rsidRPr="00420899">
        <w:rPr>
          <w:rFonts w:ascii="Times New Roman" w:eastAsia="Times New Roman" w:hAnsi="Times New Roman" w:cs="Times New Roman"/>
          <w:sz w:val="24"/>
          <w:szCs w:val="24"/>
          <w:lang w:val="sr-Cyrl-CS"/>
        </w:rPr>
        <w:tab/>
        <w:t>В=15м3</w:t>
      </w:r>
    </w:p>
    <w:p w14:paraId="4EB1FD47" w14:textId="77777777" w:rsidR="00287FAA" w:rsidRPr="00420899" w:rsidRDefault="00287FAA" w:rsidP="0085064B">
      <w:pPr>
        <w:jc w:val="both"/>
        <w:rPr>
          <w:rFonts w:ascii="Times New Roman" w:hAnsi="Times New Roman" w:cs="Times New Roman"/>
          <w:b/>
          <w:sz w:val="24"/>
          <w:szCs w:val="24"/>
          <w:lang w:val="sr-Cyrl-RS"/>
        </w:rPr>
      </w:pPr>
    </w:p>
    <w:p w14:paraId="6B400C5D" w14:textId="2481C786" w:rsidR="00C27553" w:rsidRPr="00420899" w:rsidRDefault="00F73740" w:rsidP="00F73740">
      <w:pPr>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Б) ШАХТ ЗА ПОСТРОЈЕЊЕ ЗА ПОВЕЋАЊЕ ПРИТИСКА</w:t>
      </w:r>
    </w:p>
    <w:p w14:paraId="13273882"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 xml:space="preserve"> - ЗЕМЉАНИ РАДОВИ </w:t>
      </w:r>
      <w:r w:rsidRPr="00420899">
        <w:rPr>
          <w:rFonts w:ascii="Times New Roman" w:eastAsia="Times New Roman" w:hAnsi="Times New Roman" w:cs="Times New Roman"/>
          <w:b/>
          <w:sz w:val="24"/>
          <w:szCs w:val="24"/>
          <w:lang w:val="ru-RU"/>
        </w:rPr>
        <w:tab/>
      </w:r>
      <w:r w:rsidRPr="00420899">
        <w:rPr>
          <w:rFonts w:ascii="Times New Roman" w:eastAsia="Times New Roman" w:hAnsi="Times New Roman" w:cs="Times New Roman"/>
          <w:b/>
          <w:sz w:val="24"/>
          <w:szCs w:val="24"/>
          <w:lang w:val="ru-RU"/>
        </w:rPr>
        <w:tab/>
      </w:r>
    </w:p>
    <w:p w14:paraId="62AF9C48"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p>
    <w:p w14:paraId="060B53D2"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I.1 </w:t>
      </w:r>
      <w:r w:rsidRPr="00420899">
        <w:rPr>
          <w:rFonts w:ascii="Times New Roman" w:eastAsia="Times New Roman" w:hAnsi="Times New Roman" w:cs="Times New Roman"/>
          <w:sz w:val="24"/>
          <w:szCs w:val="24"/>
          <w:lang w:val="sr-Latn-RS"/>
        </w:rPr>
        <w:t xml:space="preserve">Размеравање и обележавање објекта са наношењем профила и израда наносне скеле. </w:t>
      </w:r>
    </w:p>
    <w:p w14:paraId="7B9B54B6"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7.30*7.30</w:t>
      </w:r>
    </w:p>
    <w:p w14:paraId="110DB784"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sr-Latn-RS"/>
        </w:rPr>
        <w:t>Обрачун по m².</w:t>
      </w:r>
    </w:p>
    <w:p w14:paraId="5645FDEC"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I.2 </w:t>
      </w:r>
      <w:r w:rsidRPr="00420899">
        <w:rPr>
          <w:rFonts w:ascii="Times New Roman" w:eastAsia="Times New Roman" w:hAnsi="Times New Roman" w:cs="Times New Roman"/>
          <w:sz w:val="24"/>
          <w:szCs w:val="24"/>
          <w:lang w:val="sr-Latn-RS"/>
        </w:rPr>
        <w:t xml:space="preserve">Машински ископ хумуса у слоју просечне дебљине 30cm. </w:t>
      </w:r>
    </w:p>
    <w:p w14:paraId="562B1EB3"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m³ у самониклом стању.</w:t>
      </w:r>
    </w:p>
    <w:p w14:paraId="4F459C4F"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I.3 </w:t>
      </w:r>
      <w:r w:rsidRPr="00420899">
        <w:rPr>
          <w:rFonts w:ascii="Times New Roman" w:eastAsia="Times New Roman" w:hAnsi="Times New Roman" w:cs="Times New Roman"/>
          <w:sz w:val="24"/>
          <w:szCs w:val="24"/>
          <w:lang w:val="sr-Latn-RS"/>
        </w:rPr>
        <w:t xml:space="preserve">Машински широки ископ темељне јаме у тлу II и III категорије са странама у нагибу 2:1 и ручним дотеривањем дна ископа. Ископ извести и нивелисати према пројекту и датим котама. </w:t>
      </w:r>
    </w:p>
    <w:p w14:paraId="3C8A5007"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3.0/3*(4.30*4.30+7.30*7.30+(4.30*4.30*7.30*7.30)^0.5)</w:t>
      </w:r>
    </w:p>
    <w:p w14:paraId="212CE167"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m³ у самониклом стању.</w:t>
      </w:r>
    </w:p>
    <w:p w14:paraId="51D0037C"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I.4 </w:t>
      </w:r>
      <w:r w:rsidRPr="00420899">
        <w:rPr>
          <w:rFonts w:ascii="Times New Roman" w:eastAsia="Times New Roman" w:hAnsi="Times New Roman" w:cs="Times New Roman"/>
          <w:sz w:val="24"/>
          <w:szCs w:val="24"/>
          <w:lang w:val="sr-Latn-RS"/>
        </w:rPr>
        <w:t xml:space="preserve">Планирање и уређење подтла по пројектованим котама са толеранцијом по висини +/-2cm  и набијање до потребне збијености, Ms=20MPa. </w:t>
      </w:r>
    </w:p>
    <w:p w14:paraId="3422886F"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4.30*4.30</w:t>
      </w:r>
    </w:p>
    <w:p w14:paraId="2BD8E2BE"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m².</w:t>
      </w:r>
    </w:p>
    <w:p w14:paraId="3A7F5363"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I.5 </w:t>
      </w:r>
      <w:r w:rsidRPr="00420899">
        <w:rPr>
          <w:rFonts w:ascii="Times New Roman" w:eastAsia="Times New Roman" w:hAnsi="Times New Roman" w:cs="Times New Roman"/>
          <w:sz w:val="24"/>
          <w:szCs w:val="24"/>
          <w:lang w:val="sr-Latn-RS"/>
        </w:rPr>
        <w:t xml:space="preserve">Набавка, транспорт, насипање и набијање шљунка пројектоване дебљине 20cm испод темељне плоче. Планирање и разастирање извести са толеранцијом по висини +/-1cm. Набијање до потребне збијености, Ms=25MPa на завршном слоју. </w:t>
      </w:r>
    </w:p>
    <w:p w14:paraId="41AED7EE"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(3.10*3.10)*0.20</w:t>
      </w:r>
    </w:p>
    <w:p w14:paraId="6B9E8C91"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m³ у збијеном стању.</w:t>
      </w:r>
    </w:p>
    <w:p w14:paraId="3C837EFA"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I.6 </w:t>
      </w:r>
      <w:r w:rsidRPr="00420899">
        <w:rPr>
          <w:rFonts w:ascii="Times New Roman" w:eastAsia="Times New Roman" w:hAnsi="Times New Roman" w:cs="Times New Roman"/>
          <w:sz w:val="24"/>
          <w:szCs w:val="24"/>
          <w:lang w:val="sr-Latn-RS"/>
        </w:rPr>
        <w:t xml:space="preserve">Насипање и ручно набијање здраве земље из ископа у јаму поред зидова окна до нивоа терена, у слојевима макс. дебљине 20-30cm.  Планирање и разастирање извести са толеранцијом  по висини +/-2cm на завршном слоју. </w:t>
      </w:r>
    </w:p>
    <w:p w14:paraId="1BAB10AB"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широки ископ у нивоу насипања:</w:t>
      </w:r>
    </w:p>
    <w:p w14:paraId="0CAB2D6A"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2.75/3*(4.30*4.30+7.05*7.05+(4.30*4.30*7.05*7.05)^0.5)</w:t>
      </w:r>
    </w:p>
    <w:p w14:paraId="1DFA0551"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lastRenderedPageBreak/>
        <w:t>окно у нивоу насипања:-одузима се:</w:t>
      </w:r>
    </w:p>
    <w:p w14:paraId="1BAAA4AF"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3.10*3.10*2.75</w:t>
      </w:r>
    </w:p>
    <w:p w14:paraId="7C7C8026"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 xml:space="preserve"> Обрачун по m³ у збијеном стању.</w:t>
      </w:r>
    </w:p>
    <w:p w14:paraId="4F4D22F2"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Б.</w:t>
      </w:r>
      <w:r w:rsidRPr="00420899">
        <w:rPr>
          <w:rFonts w:ascii="Times New Roman" w:eastAsia="Times New Roman" w:hAnsi="Times New Roman" w:cs="Times New Roman"/>
          <w:b/>
          <w:sz w:val="24"/>
          <w:szCs w:val="24"/>
          <w:lang w:val="sr-Latn-RS"/>
        </w:rPr>
        <w:t xml:space="preserve">I.7 </w:t>
      </w:r>
      <w:r w:rsidRPr="00420899">
        <w:rPr>
          <w:rFonts w:ascii="Times New Roman" w:eastAsia="Times New Roman" w:hAnsi="Times New Roman" w:cs="Times New Roman"/>
          <w:sz w:val="24"/>
          <w:szCs w:val="24"/>
          <w:lang w:val="sr-Latn-RS"/>
        </w:rPr>
        <w:t xml:space="preserve">Утовар, превоз, истовар и грубо разастирање вишка земљаног материјала из ископа на депонију удаљености до 12кm. </w:t>
      </w:r>
    </w:p>
    <w:p w14:paraId="5D42828B"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ставке: (2+3)-(6)</w:t>
      </w:r>
    </w:p>
    <w:p w14:paraId="5B96E629"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m³ у самониклом стању.</w:t>
      </w:r>
    </w:p>
    <w:p w14:paraId="2958C0B6" w14:textId="77777777" w:rsidR="007F00D5" w:rsidRPr="00420899" w:rsidRDefault="007F00D5" w:rsidP="00287FAA">
      <w:pPr>
        <w:spacing w:after="0" w:line="240" w:lineRule="auto"/>
        <w:rPr>
          <w:rFonts w:ascii="Times New Roman" w:eastAsia="Times New Roman" w:hAnsi="Times New Roman" w:cs="Times New Roman"/>
          <w:sz w:val="24"/>
          <w:szCs w:val="24"/>
          <w:lang w:val="sr-Latn-RS"/>
        </w:rPr>
      </w:pPr>
    </w:p>
    <w:p w14:paraId="4708A0AA"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p>
    <w:p w14:paraId="31087792" w14:textId="77777777" w:rsidR="00287FAA" w:rsidRPr="00420899" w:rsidRDefault="00287FAA" w:rsidP="00287FAA">
      <w:pPr>
        <w:spacing w:after="0" w:line="240" w:lineRule="auto"/>
        <w:rPr>
          <w:rFonts w:ascii="Times New Roman" w:eastAsia="Times New Roman" w:hAnsi="Times New Roman" w:cs="Times New Roman"/>
          <w:b/>
          <w:bCs/>
          <w:sz w:val="24"/>
          <w:szCs w:val="24"/>
          <w:lang w:val="ru-RU"/>
        </w:rPr>
      </w:pPr>
      <w:bookmarkStart w:id="6" w:name="_Hlk151013576"/>
      <w:r w:rsidRPr="00420899">
        <w:rPr>
          <w:rFonts w:ascii="Times New Roman" w:eastAsia="Times New Roman" w:hAnsi="Times New Roman" w:cs="Times New Roman"/>
          <w:b/>
          <w:bCs/>
          <w:sz w:val="24"/>
          <w:szCs w:val="24"/>
        </w:rPr>
        <w:t>II</w:t>
      </w:r>
      <w:r w:rsidRPr="00420899">
        <w:rPr>
          <w:rFonts w:ascii="Times New Roman" w:eastAsia="Times New Roman" w:hAnsi="Times New Roman" w:cs="Times New Roman"/>
          <w:b/>
          <w:bCs/>
          <w:sz w:val="24"/>
          <w:szCs w:val="24"/>
          <w:lang w:val="ru-RU"/>
        </w:rPr>
        <w:t xml:space="preserve"> - БЕТОНСКИ И АРМИРАНО БЕТОНСКИ РАДОВИ</w:t>
      </w:r>
    </w:p>
    <w:bookmarkEnd w:id="6"/>
    <w:p w14:paraId="2CDFDF67"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p>
    <w:p w14:paraId="238A3136"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sr-Latn-RS"/>
        </w:rPr>
        <w:t>3.2.Б.II.1</w:t>
      </w:r>
      <w:r w:rsidRPr="00420899">
        <w:rPr>
          <w:rFonts w:ascii="Times New Roman" w:eastAsia="Times New Roman" w:hAnsi="Times New Roman" w:cs="Times New Roman"/>
          <w:sz w:val="24"/>
          <w:szCs w:val="24"/>
          <w:lang w:val="sr-Latn-RS"/>
        </w:rPr>
        <w:t xml:space="preserve"> Израда слоја тампон бетона d=5cm бетоном С16/20 (МВ20) преко слоја шљунка, а испод темељнe плоче. Бетон уградити и неговати по прописима. Горњу површину изравнати. </w:t>
      </w:r>
    </w:p>
    <w:p w14:paraId="078EA057"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3.10*3.10</w:t>
      </w:r>
    </w:p>
    <w:p w14:paraId="05A9D42B"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m² уграђеног бетона са потребним радом и материјалом.</w:t>
      </w:r>
    </w:p>
    <w:p w14:paraId="5F3D2FB0"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p>
    <w:p w14:paraId="495B6A5F"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sr-Latn-RS"/>
        </w:rPr>
        <w:t>3.2.Б.II.2</w:t>
      </w:r>
      <w:r w:rsidRPr="00420899">
        <w:rPr>
          <w:rFonts w:ascii="Times New Roman" w:eastAsia="Times New Roman" w:hAnsi="Times New Roman" w:cs="Times New Roman"/>
          <w:sz w:val="24"/>
          <w:szCs w:val="24"/>
          <w:lang w:val="sr-Latn-RS"/>
        </w:rPr>
        <w:t xml:space="preserve"> Израда арм.бет. темељне плоче ВДНП бетоном С30/37 (МВ 35),  V6, у свему према пројекту, детаљима и статичком прорачуну. Горњу површину пердашити. Водити рачуна о уградњи потребне арматуре и лимене траке по ободу као водонепропусне баријере. Бетон уградити и неговати по прописима. У цену улази израда потребне вертикалне оплате.</w:t>
      </w:r>
    </w:p>
    <w:p w14:paraId="530CACE1"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3.10*3.10*0.25+(0.90*0.90-0.40*0.40)*0.25</w:t>
      </w:r>
    </w:p>
    <w:p w14:paraId="285122EF" w14:textId="77777777" w:rsidR="00287FAA" w:rsidRPr="00420899" w:rsidRDefault="00287FAA" w:rsidP="00287FAA">
      <w:pPr>
        <w:spacing w:after="0" w:line="240" w:lineRule="auto"/>
        <w:rPr>
          <w:rFonts w:ascii="Times New Roman" w:eastAsia="Times New Roman" w:hAnsi="Times New Roman" w:cs="Times New Roman"/>
          <w:sz w:val="24"/>
          <w:szCs w:val="24"/>
          <w:lang w:val="sr-Latn-RS"/>
        </w:rPr>
      </w:pPr>
      <w:r w:rsidRPr="00420899">
        <w:rPr>
          <w:rFonts w:ascii="Times New Roman" w:eastAsia="Times New Roman" w:hAnsi="Times New Roman" w:cs="Times New Roman"/>
          <w:sz w:val="24"/>
          <w:szCs w:val="24"/>
          <w:lang w:val="sr-Latn-RS"/>
        </w:rPr>
        <w:t>Обрачун по m³ уграђеног бетона, арматура и лимена трака су обрачунате посебно.</w:t>
      </w:r>
    </w:p>
    <w:p w14:paraId="4BB5F394"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r w:rsidRPr="00420899">
        <w:rPr>
          <w:rFonts w:ascii="Times New Roman" w:eastAsia="Times New Roman" w:hAnsi="Times New Roman" w:cs="Times New Roman"/>
          <w:b/>
          <w:sz w:val="24"/>
          <w:szCs w:val="24"/>
          <w:lang w:val="ru-RU"/>
        </w:rPr>
        <w:tab/>
      </w:r>
      <w:r w:rsidRPr="00420899">
        <w:rPr>
          <w:rFonts w:ascii="Times New Roman" w:eastAsia="Times New Roman" w:hAnsi="Times New Roman" w:cs="Times New Roman"/>
          <w:b/>
          <w:sz w:val="24"/>
          <w:szCs w:val="24"/>
          <w:lang w:val="ru-RU"/>
        </w:rPr>
        <w:tab/>
      </w:r>
      <w:r w:rsidRPr="00420899">
        <w:rPr>
          <w:rFonts w:ascii="Times New Roman" w:eastAsia="Times New Roman" w:hAnsi="Times New Roman" w:cs="Times New Roman"/>
          <w:b/>
          <w:sz w:val="24"/>
          <w:szCs w:val="24"/>
          <w:lang w:val="ru-RU"/>
        </w:rPr>
        <w:tab/>
      </w:r>
    </w:p>
    <w:p w14:paraId="1E4E5CEB"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ru-RU"/>
        </w:rPr>
        <w:t xml:space="preserve">Израда арм.бет. зидова ВДНП бетоном С30/37 (МВ 35),  </w:t>
      </w:r>
      <w:r w:rsidRPr="00420899">
        <w:rPr>
          <w:rFonts w:ascii="Times New Roman" w:eastAsia="Times New Roman" w:hAnsi="Times New Roman" w:cs="Times New Roman"/>
          <w:sz w:val="24"/>
          <w:szCs w:val="24"/>
        </w:rPr>
        <w:t>V</w:t>
      </w:r>
      <w:r w:rsidRPr="00420899">
        <w:rPr>
          <w:rFonts w:ascii="Times New Roman" w:eastAsia="Times New Roman" w:hAnsi="Times New Roman" w:cs="Times New Roman"/>
          <w:sz w:val="24"/>
          <w:szCs w:val="24"/>
          <w:lang w:val="ru-RU"/>
        </w:rPr>
        <w:t>6, у свему према пројекту, детаљима и статичком прорачуну. Бетон уградити и неговати по прописима. Водити рачуна о уградњи потребне арматуре, пењалица, елемената опреме и цевног развода, као и бентонитне траке-водонепропусне баријере. У цену улази израда потребне двостране вертикалне оплате, са унутрашње стране глатке, радне скеле и подупирача.</w:t>
      </w:r>
    </w:p>
    <w:p w14:paraId="3F4F6948"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(2.60+3.10)*2*2.0*0.25</w:t>
      </w:r>
    </w:p>
    <w:p w14:paraId="6486B4B0"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³ уграђеног бетона, арматура, пењалице и бент. трака су обрачунати посебно.</w:t>
      </w:r>
    </w:p>
    <w:p w14:paraId="1ECEB35C"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7AC387B7"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 xml:space="preserve">.4 </w:t>
      </w:r>
      <w:r w:rsidRPr="00420899">
        <w:rPr>
          <w:rFonts w:ascii="Times New Roman" w:eastAsia="Times New Roman" w:hAnsi="Times New Roman" w:cs="Times New Roman"/>
          <w:sz w:val="24"/>
          <w:szCs w:val="24"/>
          <w:lang w:val="ru-RU"/>
        </w:rPr>
        <w:t xml:space="preserve">Израда арм.бет. горње плоче ВДНП бетоном С30/37 (МВ 35),  </w:t>
      </w:r>
      <w:r w:rsidRPr="00420899">
        <w:rPr>
          <w:rFonts w:ascii="Times New Roman" w:eastAsia="Times New Roman" w:hAnsi="Times New Roman" w:cs="Times New Roman"/>
          <w:sz w:val="24"/>
          <w:szCs w:val="24"/>
        </w:rPr>
        <w:t>V</w:t>
      </w:r>
      <w:r w:rsidRPr="00420899">
        <w:rPr>
          <w:rFonts w:ascii="Times New Roman" w:eastAsia="Times New Roman" w:hAnsi="Times New Roman" w:cs="Times New Roman"/>
          <w:sz w:val="24"/>
          <w:szCs w:val="24"/>
          <w:lang w:val="ru-RU"/>
        </w:rPr>
        <w:t>4, у свему према пројекту, детаљима и статичком прорачуну. Плочу израдити слободно ослоњену на зидове, са отвором за ревизију дим. 77/147</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Горњу површину изравнати и извести у благом двостраном паду према ивицама. Водити рачуна о уградњи потребне арматуре. Бетон уградити и неговати по прописима. У цену улази израда потребне вертикалне и доње оплате, скеле и подупирача.</w:t>
      </w:r>
    </w:p>
    <w:p w14:paraId="3A3A79A2"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(3.10*3.10*-0.77*1.47)*0.25</w:t>
      </w:r>
    </w:p>
    <w:p w14:paraId="705902F5"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³ уграђеног бетона, арматура је обрачуната посебно.</w:t>
      </w:r>
    </w:p>
    <w:p w14:paraId="21D3594E"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r w:rsidRPr="00420899">
        <w:rPr>
          <w:rFonts w:ascii="Times New Roman" w:eastAsia="Times New Roman" w:hAnsi="Times New Roman" w:cs="Times New Roman"/>
          <w:b/>
          <w:sz w:val="24"/>
          <w:szCs w:val="24"/>
          <w:lang w:val="ru-RU"/>
        </w:rPr>
        <w:t xml:space="preserve"> </w:t>
      </w:r>
    </w:p>
    <w:p w14:paraId="4415D92E"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ru-RU"/>
        </w:rPr>
        <w:t xml:space="preserve">Израда арм.бет. улазног окна  ВДНП бетоном С30/37 (МВ 35),  </w:t>
      </w:r>
      <w:r w:rsidRPr="00420899">
        <w:rPr>
          <w:rFonts w:ascii="Times New Roman" w:eastAsia="Times New Roman" w:hAnsi="Times New Roman" w:cs="Times New Roman"/>
          <w:sz w:val="24"/>
          <w:szCs w:val="24"/>
        </w:rPr>
        <w:t>V</w:t>
      </w:r>
      <w:r w:rsidRPr="00420899">
        <w:rPr>
          <w:rFonts w:ascii="Times New Roman" w:eastAsia="Times New Roman" w:hAnsi="Times New Roman" w:cs="Times New Roman"/>
          <w:sz w:val="24"/>
          <w:szCs w:val="24"/>
          <w:lang w:val="ru-RU"/>
        </w:rPr>
        <w:t xml:space="preserve">4, у свему према пројекту, детаљима и статичком прорачуну. Бетон уградити и неговати по прописима. Водити рачуна о уградњи потребне арматуре и елемената поклопца. У цену улази израда потребне двостране вертикалне оплате, са унутрашње стране глатке. </w:t>
      </w:r>
    </w:p>
    <w:p w14:paraId="15399D5E"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(1.07*1.87-0,77*1.47)*0.25</w:t>
      </w:r>
    </w:p>
    <w:p w14:paraId="5E56E8F4"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lastRenderedPageBreak/>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³ уграђеног бетона, арматура и елементи поклопца су обрачунати посебно.</w:t>
      </w:r>
    </w:p>
    <w:p w14:paraId="7321B526"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6F2F5748"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sz w:val="24"/>
          <w:szCs w:val="24"/>
          <w:lang w:val="ru-RU"/>
        </w:rPr>
        <w:t xml:space="preserve"> Набавка, израда и монтажа арматуре у свему према пројекту и по прописима за армирачке радове.</w:t>
      </w:r>
    </w:p>
    <w:p w14:paraId="06345554"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kg</w:t>
      </w:r>
      <w:r w:rsidRPr="00420899">
        <w:rPr>
          <w:rFonts w:ascii="Times New Roman" w:eastAsia="Times New Roman" w:hAnsi="Times New Roman" w:cs="Times New Roman"/>
          <w:sz w:val="24"/>
          <w:szCs w:val="24"/>
          <w:lang w:val="ru-RU"/>
        </w:rPr>
        <w:t xml:space="preserve"> са потребним радом и материјалом.</w:t>
      </w:r>
    </w:p>
    <w:p w14:paraId="20BA27D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rPr>
        <w:t>B</w:t>
      </w:r>
      <w:r w:rsidRPr="00420899">
        <w:rPr>
          <w:rFonts w:ascii="Times New Roman" w:eastAsia="Times New Roman" w:hAnsi="Times New Roman" w:cs="Times New Roman"/>
          <w:sz w:val="24"/>
          <w:szCs w:val="24"/>
          <w:lang w:val="ru-RU"/>
        </w:rPr>
        <w:t xml:space="preserve"> 500</w:t>
      </w:r>
      <w:r w:rsidRPr="00420899">
        <w:rPr>
          <w:rFonts w:ascii="Times New Roman" w:eastAsia="Times New Roman" w:hAnsi="Times New Roman" w:cs="Times New Roman"/>
          <w:sz w:val="24"/>
          <w:szCs w:val="24"/>
        </w:rPr>
        <w:t>B</w:t>
      </w:r>
      <w:r w:rsidRPr="00420899">
        <w:rPr>
          <w:rFonts w:ascii="Times New Roman" w:eastAsia="Times New Roman" w:hAnsi="Times New Roman" w:cs="Times New Roman"/>
          <w:sz w:val="24"/>
          <w:szCs w:val="24"/>
          <w:lang w:val="ru-RU"/>
        </w:rPr>
        <w:tab/>
      </w:r>
    </w:p>
    <w:p w14:paraId="20976961"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6BB274E5" w14:textId="77777777" w:rsidR="00287FAA" w:rsidRPr="00420899" w:rsidRDefault="00287FAA" w:rsidP="00287FAA">
      <w:pPr>
        <w:spacing w:after="0" w:line="240" w:lineRule="auto"/>
        <w:rPr>
          <w:rFonts w:ascii="Times New Roman" w:eastAsia="Times New Roman" w:hAnsi="Times New Roman" w:cs="Times New Roman"/>
          <w:b/>
          <w:bCs/>
          <w:sz w:val="24"/>
          <w:szCs w:val="24"/>
          <w:lang w:val="ru-RU"/>
        </w:rPr>
      </w:pPr>
      <w:r w:rsidRPr="00420899">
        <w:rPr>
          <w:rFonts w:ascii="Times New Roman" w:eastAsia="Times New Roman" w:hAnsi="Times New Roman" w:cs="Times New Roman"/>
          <w:b/>
          <w:bCs/>
          <w:sz w:val="24"/>
          <w:szCs w:val="24"/>
        </w:rPr>
        <w:t>IV</w:t>
      </w:r>
      <w:r w:rsidRPr="00420899">
        <w:rPr>
          <w:rFonts w:ascii="Times New Roman" w:eastAsia="Times New Roman" w:hAnsi="Times New Roman" w:cs="Times New Roman"/>
          <w:b/>
          <w:bCs/>
          <w:sz w:val="24"/>
          <w:szCs w:val="24"/>
          <w:lang w:val="ru-RU"/>
        </w:rPr>
        <w:t xml:space="preserve"> - ИЗОЛАТЕРСКИ РАДОВИ</w:t>
      </w:r>
    </w:p>
    <w:p w14:paraId="383B5A0C"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57FA44B7"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ru-RU"/>
        </w:rPr>
        <w:t xml:space="preserve">Набавка и постављање ХИ траке за заптивање на споју темељне плоче и зидова окна од </w:t>
      </w:r>
      <w:r w:rsidRPr="00420899">
        <w:rPr>
          <w:rFonts w:ascii="Times New Roman" w:eastAsia="Times New Roman" w:hAnsi="Times New Roman" w:cs="Times New Roman"/>
          <w:sz w:val="24"/>
          <w:szCs w:val="24"/>
        </w:rPr>
        <w:t>water</w:t>
      </w:r>
      <w:r w:rsidRPr="00420899">
        <w:rPr>
          <w:rFonts w:ascii="Times New Roman" w:eastAsia="Times New Roman" w:hAnsi="Times New Roman" w:cs="Times New Roman"/>
          <w:sz w:val="24"/>
          <w:szCs w:val="24"/>
          <w:lang w:val="ru-RU"/>
        </w:rPr>
        <w:t>-</w:t>
      </w:r>
      <w:r w:rsidRPr="00420899">
        <w:rPr>
          <w:rFonts w:ascii="Times New Roman" w:eastAsia="Times New Roman" w:hAnsi="Times New Roman" w:cs="Times New Roman"/>
          <w:sz w:val="24"/>
          <w:szCs w:val="24"/>
        </w:rPr>
        <w:t>stop</w:t>
      </w:r>
      <w:r w:rsidRPr="00420899">
        <w:rPr>
          <w:rFonts w:ascii="Times New Roman" w:eastAsia="Times New Roman" w:hAnsi="Times New Roman" w:cs="Times New Roman"/>
          <w:sz w:val="24"/>
          <w:szCs w:val="24"/>
          <w:lang w:val="ru-RU"/>
        </w:rPr>
        <w:t xml:space="preserve"> бентонитне траке типа </w:t>
      </w:r>
      <w:r w:rsidRPr="00420899">
        <w:rPr>
          <w:rFonts w:ascii="Times New Roman" w:eastAsia="Times New Roman" w:hAnsi="Times New Roman" w:cs="Times New Roman"/>
          <w:sz w:val="24"/>
          <w:szCs w:val="24"/>
        </w:rPr>
        <w:t>Mapei</w:t>
      </w:r>
      <w:r w:rsidRPr="00420899">
        <w:rPr>
          <w:rFonts w:ascii="Times New Roman" w:eastAsia="Times New Roman" w:hAnsi="Times New Roman" w:cs="Times New Roman"/>
          <w:sz w:val="24"/>
          <w:szCs w:val="24"/>
          <w:lang w:val="ru-RU"/>
        </w:rPr>
        <w:t>-</w:t>
      </w:r>
      <w:proofErr w:type="spellStart"/>
      <w:r w:rsidRPr="00420899">
        <w:rPr>
          <w:rFonts w:ascii="Times New Roman" w:eastAsia="Times New Roman" w:hAnsi="Times New Roman" w:cs="Times New Roman"/>
          <w:sz w:val="24"/>
          <w:szCs w:val="24"/>
        </w:rPr>
        <w:t>Idrostop</w:t>
      </w:r>
      <w:proofErr w:type="spellEnd"/>
      <w:r w:rsidRPr="00420899">
        <w:rPr>
          <w:rFonts w:ascii="Times New Roman" w:eastAsia="Times New Roman" w:hAnsi="Times New Roman" w:cs="Times New Roman"/>
          <w:sz w:val="24"/>
          <w:szCs w:val="24"/>
          <w:lang w:val="ru-RU"/>
        </w:rPr>
        <w:t xml:space="preserve"> </w:t>
      </w:r>
      <w:r w:rsidRPr="00420899">
        <w:rPr>
          <w:rFonts w:ascii="Times New Roman" w:eastAsia="Times New Roman" w:hAnsi="Times New Roman" w:cs="Times New Roman"/>
          <w:sz w:val="24"/>
          <w:szCs w:val="24"/>
        </w:rPr>
        <w:t>B</w:t>
      </w:r>
      <w:r w:rsidRPr="00420899">
        <w:rPr>
          <w:rFonts w:ascii="Times New Roman" w:eastAsia="Times New Roman" w:hAnsi="Times New Roman" w:cs="Times New Roman"/>
          <w:sz w:val="24"/>
          <w:szCs w:val="24"/>
          <w:lang w:val="ru-RU"/>
        </w:rPr>
        <w:t xml:space="preserve">25 или одговарајуће у свему према упутству произвођача. ХИ се поставља на горњу површину радне спојнице иза лимене траке према унутра и лепи се за бетон епоксидним лепилом типа </w:t>
      </w:r>
      <w:r w:rsidRPr="00420899">
        <w:rPr>
          <w:rFonts w:ascii="Times New Roman" w:eastAsia="Times New Roman" w:hAnsi="Times New Roman" w:cs="Times New Roman"/>
          <w:sz w:val="24"/>
          <w:szCs w:val="24"/>
        </w:rPr>
        <w:t>Mapei</w:t>
      </w:r>
      <w:r w:rsidRPr="00420899">
        <w:rPr>
          <w:rFonts w:ascii="Times New Roman" w:eastAsia="Times New Roman" w:hAnsi="Times New Roman" w:cs="Times New Roman"/>
          <w:sz w:val="24"/>
          <w:szCs w:val="24"/>
          <w:lang w:val="ru-RU"/>
        </w:rPr>
        <w:t>-</w:t>
      </w:r>
      <w:proofErr w:type="spellStart"/>
      <w:r w:rsidRPr="00420899">
        <w:rPr>
          <w:rFonts w:ascii="Times New Roman" w:eastAsia="Times New Roman" w:hAnsi="Times New Roman" w:cs="Times New Roman"/>
          <w:sz w:val="24"/>
          <w:szCs w:val="24"/>
        </w:rPr>
        <w:t>Idrostop</w:t>
      </w:r>
      <w:proofErr w:type="spellEnd"/>
      <w:r w:rsidRPr="00420899">
        <w:rPr>
          <w:rFonts w:ascii="Times New Roman" w:eastAsia="Times New Roman" w:hAnsi="Times New Roman" w:cs="Times New Roman"/>
          <w:sz w:val="24"/>
          <w:szCs w:val="24"/>
          <w:lang w:val="ru-RU"/>
        </w:rPr>
        <w:t xml:space="preserve"> </w:t>
      </w:r>
      <w:r w:rsidRPr="00420899">
        <w:rPr>
          <w:rFonts w:ascii="Times New Roman" w:eastAsia="Times New Roman" w:hAnsi="Times New Roman" w:cs="Times New Roman"/>
          <w:sz w:val="24"/>
          <w:szCs w:val="24"/>
        </w:rPr>
        <w:t>Mastic</w:t>
      </w:r>
      <w:r w:rsidRPr="00420899">
        <w:rPr>
          <w:rFonts w:ascii="Times New Roman" w:eastAsia="Times New Roman" w:hAnsi="Times New Roman" w:cs="Times New Roman"/>
          <w:sz w:val="24"/>
          <w:szCs w:val="24"/>
          <w:lang w:val="ru-RU"/>
        </w:rPr>
        <w:t xml:space="preserve"> или одг. у свему према упутству произвођача. </w:t>
      </w:r>
    </w:p>
    <w:p w14:paraId="372B0FD3"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(2.80+2.80)*2</w:t>
      </w:r>
    </w:p>
    <w:p w14:paraId="0A0AE85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1 постављене ХИ траке са потребним радом и материјалом.</w:t>
      </w:r>
      <w:r w:rsidRPr="00420899">
        <w:rPr>
          <w:rFonts w:ascii="Times New Roman" w:eastAsia="Times New Roman" w:hAnsi="Times New Roman" w:cs="Times New Roman"/>
          <w:sz w:val="24"/>
          <w:szCs w:val="24"/>
          <w:lang w:val="ru-RU"/>
        </w:rPr>
        <w:tab/>
      </w:r>
      <w:r w:rsidRPr="00420899">
        <w:rPr>
          <w:rFonts w:ascii="Times New Roman" w:eastAsia="Times New Roman" w:hAnsi="Times New Roman" w:cs="Times New Roman"/>
          <w:sz w:val="24"/>
          <w:szCs w:val="24"/>
          <w:lang w:val="ru-RU"/>
        </w:rPr>
        <w:tab/>
      </w:r>
    </w:p>
    <w:p w14:paraId="5F8057E0"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59B81965"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ru-RU"/>
        </w:rPr>
        <w:t xml:space="preserve">Набавка и премазивање горње површине радне спојнице на споју темељне плоче и зидова окна средством за везу бетона "старо-ново" типа </w:t>
      </w:r>
      <w:r w:rsidRPr="00420899">
        <w:rPr>
          <w:rFonts w:ascii="Times New Roman" w:eastAsia="Times New Roman" w:hAnsi="Times New Roman" w:cs="Times New Roman"/>
          <w:sz w:val="24"/>
          <w:szCs w:val="24"/>
        </w:rPr>
        <w:t>Mapei</w:t>
      </w:r>
      <w:r w:rsidRPr="00420899">
        <w:rPr>
          <w:rFonts w:ascii="Times New Roman" w:eastAsia="Times New Roman" w:hAnsi="Times New Roman" w:cs="Times New Roman"/>
          <w:sz w:val="24"/>
          <w:szCs w:val="24"/>
          <w:lang w:val="ru-RU"/>
        </w:rPr>
        <w:t>-Е</w:t>
      </w:r>
      <w:proofErr w:type="spellStart"/>
      <w:r w:rsidRPr="00420899">
        <w:rPr>
          <w:rFonts w:ascii="Times New Roman" w:eastAsia="Times New Roman" w:hAnsi="Times New Roman" w:cs="Times New Roman"/>
          <w:sz w:val="24"/>
          <w:szCs w:val="24"/>
        </w:rPr>
        <w:t>porip</w:t>
      </w:r>
      <w:proofErr w:type="spellEnd"/>
      <w:r w:rsidRPr="00420899">
        <w:rPr>
          <w:rFonts w:ascii="Times New Roman" w:eastAsia="Times New Roman" w:hAnsi="Times New Roman" w:cs="Times New Roman"/>
          <w:sz w:val="24"/>
          <w:szCs w:val="24"/>
          <w:lang w:val="ru-RU"/>
        </w:rPr>
        <w:t xml:space="preserve"> или одг. у свему према упутству произвођача. </w:t>
      </w:r>
    </w:p>
    <w:p w14:paraId="06B31C8C"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(2.60+3.10)*2*0.25</w:t>
      </w:r>
    </w:p>
    <w:p w14:paraId="205AED12"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² изведеног премаза са потребним радом и материјалом.</w:t>
      </w:r>
    </w:p>
    <w:p w14:paraId="5B458695"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1548E111"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ru-RU"/>
        </w:rPr>
        <w:t xml:space="preserve">Набавка и попуњавање продора за пролаз цевног развода након постављања цевовода средством за заптивање типа </w:t>
      </w:r>
      <w:proofErr w:type="spellStart"/>
      <w:r w:rsidRPr="00420899">
        <w:rPr>
          <w:rFonts w:ascii="Times New Roman" w:eastAsia="Times New Roman" w:hAnsi="Times New Roman" w:cs="Times New Roman"/>
          <w:sz w:val="24"/>
          <w:szCs w:val="24"/>
        </w:rPr>
        <w:t>Mapeproof</w:t>
      </w:r>
      <w:proofErr w:type="spellEnd"/>
      <w:r w:rsidRPr="00420899">
        <w:rPr>
          <w:rFonts w:ascii="Times New Roman" w:eastAsia="Times New Roman" w:hAnsi="Times New Roman" w:cs="Times New Roman"/>
          <w:sz w:val="24"/>
          <w:szCs w:val="24"/>
          <w:lang w:val="ru-RU"/>
        </w:rPr>
        <w:t xml:space="preserve"> </w:t>
      </w:r>
      <w:proofErr w:type="spellStart"/>
      <w:r w:rsidRPr="00420899">
        <w:rPr>
          <w:rFonts w:ascii="Times New Roman" w:eastAsia="Times New Roman" w:hAnsi="Times New Roman" w:cs="Times New Roman"/>
          <w:sz w:val="24"/>
          <w:szCs w:val="24"/>
        </w:rPr>
        <w:t>Swwel</w:t>
      </w:r>
      <w:proofErr w:type="spellEnd"/>
      <w:r w:rsidRPr="00420899">
        <w:rPr>
          <w:rFonts w:ascii="Times New Roman" w:eastAsia="Times New Roman" w:hAnsi="Times New Roman" w:cs="Times New Roman"/>
          <w:sz w:val="24"/>
          <w:szCs w:val="24"/>
          <w:lang w:val="ru-RU"/>
        </w:rPr>
        <w:t xml:space="preserve"> или одг., </w:t>
      </w:r>
      <w:r w:rsidRPr="00420899">
        <w:rPr>
          <w:rFonts w:ascii="Times New Roman" w:eastAsia="Times New Roman" w:hAnsi="Times New Roman" w:cs="Times New Roman"/>
          <w:sz w:val="24"/>
          <w:szCs w:val="24"/>
        </w:rPr>
        <w:t>a</w:t>
      </w:r>
      <w:r w:rsidRPr="00420899">
        <w:rPr>
          <w:rFonts w:ascii="Times New Roman" w:eastAsia="Times New Roman" w:hAnsi="Times New Roman" w:cs="Times New Roman"/>
          <w:sz w:val="24"/>
          <w:szCs w:val="24"/>
          <w:lang w:val="ru-RU"/>
        </w:rPr>
        <w:t xml:space="preserve"> површина око продора се равна епоксидним малтером типа </w:t>
      </w:r>
      <w:r w:rsidRPr="00420899">
        <w:rPr>
          <w:rFonts w:ascii="Times New Roman" w:eastAsia="Times New Roman" w:hAnsi="Times New Roman" w:cs="Times New Roman"/>
          <w:sz w:val="24"/>
          <w:szCs w:val="24"/>
        </w:rPr>
        <w:t>Mapei</w:t>
      </w:r>
      <w:r w:rsidRPr="00420899">
        <w:rPr>
          <w:rFonts w:ascii="Times New Roman" w:eastAsia="Times New Roman" w:hAnsi="Times New Roman" w:cs="Times New Roman"/>
          <w:sz w:val="24"/>
          <w:szCs w:val="24"/>
          <w:lang w:val="ru-RU"/>
        </w:rPr>
        <w:t>-</w:t>
      </w:r>
      <w:proofErr w:type="spellStart"/>
      <w:r w:rsidRPr="00420899">
        <w:rPr>
          <w:rFonts w:ascii="Times New Roman" w:eastAsia="Times New Roman" w:hAnsi="Times New Roman" w:cs="Times New Roman"/>
          <w:sz w:val="24"/>
          <w:szCs w:val="24"/>
        </w:rPr>
        <w:t>Adesilex</w:t>
      </w:r>
      <w:proofErr w:type="spellEnd"/>
      <w:r w:rsidRPr="00420899">
        <w:rPr>
          <w:rFonts w:ascii="Times New Roman" w:eastAsia="Times New Roman" w:hAnsi="Times New Roman" w:cs="Times New Roman"/>
          <w:sz w:val="24"/>
          <w:szCs w:val="24"/>
          <w:lang w:val="ru-RU"/>
        </w:rPr>
        <w:t xml:space="preserve"> </w:t>
      </w:r>
      <w:r w:rsidRPr="00420899">
        <w:rPr>
          <w:rFonts w:ascii="Times New Roman" w:eastAsia="Times New Roman" w:hAnsi="Times New Roman" w:cs="Times New Roman"/>
          <w:sz w:val="24"/>
          <w:szCs w:val="24"/>
        </w:rPr>
        <w:t>PG</w:t>
      </w:r>
      <w:r w:rsidRPr="00420899">
        <w:rPr>
          <w:rFonts w:ascii="Times New Roman" w:eastAsia="Times New Roman" w:hAnsi="Times New Roman" w:cs="Times New Roman"/>
          <w:sz w:val="24"/>
          <w:szCs w:val="24"/>
          <w:lang w:val="ru-RU"/>
        </w:rPr>
        <w:t xml:space="preserve">1 или одг. </w:t>
      </w:r>
    </w:p>
    <w:p w14:paraId="27EF01F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по ком. изведеног продора са потребним радом и материјалом.</w:t>
      </w:r>
    </w:p>
    <w:p w14:paraId="172B7B2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7A20953B"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 xml:space="preserve">.4 </w:t>
      </w:r>
      <w:r w:rsidRPr="00420899">
        <w:rPr>
          <w:rFonts w:ascii="Times New Roman" w:eastAsia="Times New Roman" w:hAnsi="Times New Roman" w:cs="Times New Roman"/>
          <w:sz w:val="24"/>
          <w:szCs w:val="24"/>
          <w:lang w:val="ru-RU"/>
        </w:rPr>
        <w:t>Набавка и постављање спољашње ХИ испод темељне плоче, око зидова и на горњој плочи окна од чепасте фолије од полиетилена високе густине (</w:t>
      </w:r>
      <w:r w:rsidRPr="00420899">
        <w:rPr>
          <w:rFonts w:ascii="Times New Roman" w:eastAsia="Times New Roman" w:hAnsi="Times New Roman" w:cs="Times New Roman"/>
          <w:sz w:val="24"/>
          <w:szCs w:val="24"/>
        </w:rPr>
        <w:t>HDPE</w:t>
      </w:r>
      <w:r w:rsidRPr="00420899">
        <w:rPr>
          <w:rFonts w:ascii="Times New Roman" w:eastAsia="Times New Roman" w:hAnsi="Times New Roman" w:cs="Times New Roman"/>
          <w:sz w:val="24"/>
          <w:szCs w:val="24"/>
          <w:lang w:val="ru-RU"/>
        </w:rPr>
        <w:t xml:space="preserve">), типа </w:t>
      </w:r>
      <w:r w:rsidRPr="00420899">
        <w:rPr>
          <w:rFonts w:ascii="Times New Roman" w:eastAsia="Times New Roman" w:hAnsi="Times New Roman" w:cs="Times New Roman"/>
          <w:sz w:val="24"/>
          <w:szCs w:val="24"/>
        </w:rPr>
        <w:t>TEFOND</w:t>
      </w:r>
      <w:r w:rsidRPr="00420899">
        <w:rPr>
          <w:rFonts w:ascii="Times New Roman" w:eastAsia="Times New Roman" w:hAnsi="Times New Roman" w:cs="Times New Roman"/>
          <w:sz w:val="24"/>
          <w:szCs w:val="24"/>
          <w:lang w:val="ru-RU"/>
        </w:rPr>
        <w:t xml:space="preserve"> или одг., у свему према упутству произвођача.</w:t>
      </w:r>
    </w:p>
    <w:p w14:paraId="4F09E142"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(3.12*3.12)*2+(3.12+3.12)*2*2.52+0.92*0.92+0.92*4*0.27</w:t>
      </w:r>
    </w:p>
    <w:p w14:paraId="49137F50"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² постављене ХИ са потребним радом и материјалом.</w:t>
      </w:r>
    </w:p>
    <w:p w14:paraId="0C07EDD7"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273C196A"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 - БРАВАРСКИ РАДОВИ</w:t>
      </w:r>
    </w:p>
    <w:p w14:paraId="47A7B5D9"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p>
    <w:p w14:paraId="07F82478"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ru-RU"/>
        </w:rPr>
        <w:t xml:space="preserve">Набавка, израда и постављање лимене траке као ВДНП баријере у радну спојницу темељне плоче и зидова окна, од челика </w:t>
      </w:r>
      <w:r w:rsidRPr="00420899">
        <w:rPr>
          <w:rFonts w:ascii="Times New Roman" w:eastAsia="Times New Roman" w:hAnsi="Times New Roman" w:cs="Times New Roman"/>
          <w:sz w:val="24"/>
          <w:szCs w:val="24"/>
        </w:rPr>
        <w:t>S</w:t>
      </w:r>
      <w:r w:rsidRPr="00420899">
        <w:rPr>
          <w:rFonts w:ascii="Times New Roman" w:eastAsia="Times New Roman" w:hAnsi="Times New Roman" w:cs="Times New Roman"/>
          <w:sz w:val="24"/>
          <w:szCs w:val="24"/>
          <w:lang w:val="ru-RU"/>
        </w:rPr>
        <w:t>235</w:t>
      </w:r>
      <w:r w:rsidRPr="00420899">
        <w:rPr>
          <w:rFonts w:ascii="Times New Roman" w:eastAsia="Times New Roman" w:hAnsi="Times New Roman" w:cs="Times New Roman"/>
          <w:sz w:val="24"/>
          <w:szCs w:val="24"/>
        </w:rPr>
        <w:t>JR</w:t>
      </w:r>
      <w:r w:rsidRPr="00420899">
        <w:rPr>
          <w:rFonts w:ascii="Times New Roman" w:eastAsia="Times New Roman" w:hAnsi="Times New Roman" w:cs="Times New Roman"/>
          <w:sz w:val="24"/>
          <w:szCs w:val="24"/>
          <w:lang w:val="ru-RU"/>
        </w:rPr>
        <w:t xml:space="preserve">, </w:t>
      </w:r>
      <w:r w:rsidRPr="00420899">
        <w:rPr>
          <w:rFonts w:ascii="Times New Roman" w:eastAsia="Times New Roman" w:hAnsi="Times New Roman" w:cs="Times New Roman"/>
          <w:sz w:val="24"/>
          <w:szCs w:val="24"/>
        </w:rPr>
        <w:t>δ</w:t>
      </w:r>
      <w:r w:rsidRPr="00420899">
        <w:rPr>
          <w:rFonts w:ascii="Times New Roman" w:eastAsia="Times New Roman" w:hAnsi="Times New Roman" w:cs="Times New Roman"/>
          <w:sz w:val="24"/>
          <w:szCs w:val="24"/>
          <w:lang w:val="ru-RU"/>
        </w:rPr>
        <w:t>=1</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укупне висине 10+10</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xml:space="preserve">. </w:t>
      </w:r>
    </w:p>
    <w:p w14:paraId="559BD2E1"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(2.85+2.85)*2</w:t>
      </w:r>
    </w:p>
    <w:p w14:paraId="55F5DFEC"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1 постављене траке са потребним радом и материјалом.</w:t>
      </w:r>
    </w:p>
    <w:p w14:paraId="549C46F0"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0A5A35BD"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ru-RU"/>
        </w:rPr>
        <w:t>Набавка и уградња ливеногвоздених  пењалица типа СРПС М.Ј6.285  у арм.бет. зидове окна. Пењалице поставити у два реда наизменично са међусобним размаком од 30</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xml:space="preserve"> по висини. </w:t>
      </w:r>
    </w:p>
    <w:p w14:paraId="41CC5140"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по ком. са потребним радом и материјалом.</w:t>
      </w:r>
    </w:p>
    <w:p w14:paraId="5655E9ED"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38FC1598"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ru-RU"/>
        </w:rPr>
        <w:t xml:space="preserve">Набавка и монтажа дводелног поклопца са рамом од нодуларног лива, типа </w:t>
      </w:r>
      <w:r w:rsidRPr="00420899">
        <w:rPr>
          <w:rFonts w:ascii="Times New Roman" w:eastAsia="Times New Roman" w:hAnsi="Times New Roman" w:cs="Times New Roman"/>
          <w:sz w:val="24"/>
          <w:szCs w:val="24"/>
        </w:rPr>
        <w:t>Livar</w:t>
      </w:r>
      <w:r w:rsidRPr="00420899">
        <w:rPr>
          <w:rFonts w:ascii="Times New Roman" w:eastAsia="Times New Roman" w:hAnsi="Times New Roman" w:cs="Times New Roman"/>
          <w:sz w:val="24"/>
          <w:szCs w:val="24"/>
          <w:lang w:val="ru-RU"/>
        </w:rPr>
        <w:t xml:space="preserve"> или одговарајуће. Спољашње дим. рама су 77/147</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xml:space="preserve">, а дим. светлог отвора су </w:t>
      </w:r>
      <w:r w:rsidRPr="00420899">
        <w:rPr>
          <w:rFonts w:ascii="Times New Roman" w:eastAsia="Times New Roman" w:hAnsi="Times New Roman" w:cs="Times New Roman"/>
          <w:sz w:val="24"/>
          <w:szCs w:val="24"/>
          <w:lang w:val="ru-RU"/>
        </w:rPr>
        <w:lastRenderedPageBreak/>
        <w:t>60/130</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Поклопац има заптивач и затварач. Средња пречка је демонтажна. Поклопац одговара за саобраћајно оптерећење класе Б (125к</w:t>
      </w:r>
      <w:r w:rsidRPr="00420899">
        <w:rPr>
          <w:rFonts w:ascii="Times New Roman" w:eastAsia="Times New Roman" w:hAnsi="Times New Roman" w:cs="Times New Roman"/>
          <w:sz w:val="24"/>
          <w:szCs w:val="24"/>
        </w:rPr>
        <w:t>N</w:t>
      </w:r>
      <w:r w:rsidRPr="00420899">
        <w:rPr>
          <w:rFonts w:ascii="Times New Roman" w:eastAsia="Times New Roman" w:hAnsi="Times New Roman" w:cs="Times New Roman"/>
          <w:sz w:val="24"/>
          <w:szCs w:val="24"/>
          <w:lang w:val="ru-RU"/>
        </w:rPr>
        <w:t xml:space="preserve">). </w:t>
      </w:r>
    </w:p>
    <w:p w14:paraId="39D542A8"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по ком. готовог поклопца са потребним радом и материјалом.</w:t>
      </w:r>
    </w:p>
    <w:p w14:paraId="456B0A16"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p>
    <w:p w14:paraId="366ECCC7"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.4 </w:t>
      </w:r>
      <w:r w:rsidRPr="00420899">
        <w:rPr>
          <w:rFonts w:ascii="Times New Roman" w:eastAsia="Times New Roman" w:hAnsi="Times New Roman" w:cs="Times New Roman"/>
          <w:sz w:val="24"/>
          <w:szCs w:val="24"/>
          <w:lang w:val="ru-RU"/>
        </w:rPr>
        <w:t xml:space="preserve">Набавка, транспорт и монтажа вентилационе цеви са луком на крају </w:t>
      </w:r>
      <w:r w:rsidRPr="00420899">
        <w:rPr>
          <w:rFonts w:ascii="Times New Roman" w:eastAsia="Times New Roman" w:hAnsi="Times New Roman" w:cs="Times New Roman"/>
          <w:sz w:val="24"/>
          <w:szCs w:val="24"/>
        </w:rPr>
        <w:t>Φ</w:t>
      </w:r>
      <w:r w:rsidRPr="00420899">
        <w:rPr>
          <w:rFonts w:ascii="Times New Roman" w:eastAsia="Times New Roman" w:hAnsi="Times New Roman" w:cs="Times New Roman"/>
          <w:sz w:val="24"/>
          <w:szCs w:val="24"/>
          <w:lang w:val="ru-RU"/>
        </w:rPr>
        <w:t xml:space="preserve"> 150 </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xml:space="preserve">, дужине 2,5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 Цев направити према цртежу. На крај цеви монтирати мрежу како би се спречио улаз инсеката у објекат. Материјал је нерђајући челик.</w:t>
      </w:r>
    </w:p>
    <w:p w14:paraId="53B2BF84"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по ком. са потребним радом и материјалом.</w:t>
      </w:r>
    </w:p>
    <w:p w14:paraId="0B6A00E6" w14:textId="77777777" w:rsidR="00287FAA" w:rsidRPr="00420899" w:rsidRDefault="00287FAA" w:rsidP="00287FAA">
      <w:pPr>
        <w:spacing w:after="0" w:line="240" w:lineRule="auto"/>
        <w:rPr>
          <w:rFonts w:ascii="Times New Roman" w:eastAsia="Times New Roman" w:hAnsi="Times New Roman" w:cs="Times New Roman"/>
          <w:b/>
          <w:sz w:val="24"/>
          <w:szCs w:val="24"/>
          <w:lang w:val="ru-RU"/>
        </w:rPr>
      </w:pPr>
    </w:p>
    <w:p w14:paraId="7CB13824"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ru-RU"/>
        </w:rPr>
        <w:t xml:space="preserve">Набавка, транспорт и монтажа вентилационе цеви са луком на крају </w:t>
      </w:r>
      <w:r w:rsidRPr="00420899">
        <w:rPr>
          <w:rFonts w:ascii="Times New Roman" w:eastAsia="Times New Roman" w:hAnsi="Times New Roman" w:cs="Times New Roman"/>
          <w:sz w:val="24"/>
          <w:szCs w:val="24"/>
        </w:rPr>
        <w:t>Φ</w:t>
      </w:r>
      <w:r w:rsidRPr="00420899">
        <w:rPr>
          <w:rFonts w:ascii="Times New Roman" w:eastAsia="Times New Roman" w:hAnsi="Times New Roman" w:cs="Times New Roman"/>
          <w:sz w:val="24"/>
          <w:szCs w:val="24"/>
          <w:lang w:val="ru-RU"/>
        </w:rPr>
        <w:t xml:space="preserve"> 150 </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xml:space="preserve">, дужине 1500 </w:t>
      </w:r>
      <w:r w:rsidRPr="00420899">
        <w:rPr>
          <w:rFonts w:ascii="Times New Roman" w:eastAsia="Times New Roman" w:hAnsi="Times New Roman" w:cs="Times New Roman"/>
          <w:sz w:val="24"/>
          <w:szCs w:val="24"/>
        </w:rPr>
        <w:t>mm</w:t>
      </w:r>
      <w:r w:rsidRPr="00420899">
        <w:rPr>
          <w:rFonts w:ascii="Times New Roman" w:eastAsia="Times New Roman" w:hAnsi="Times New Roman" w:cs="Times New Roman"/>
          <w:sz w:val="24"/>
          <w:szCs w:val="24"/>
          <w:lang w:val="ru-RU"/>
        </w:rPr>
        <w:t>. Цев направити према цртежу. На крај цеви монтирати мрежу како би се спречио улаз инсеката у објекат. Материјал је нерђајући челик.</w:t>
      </w:r>
    </w:p>
    <w:p w14:paraId="35C3ACF2"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Обрачун по ком. са потребним радом и материјалом.</w:t>
      </w:r>
    </w:p>
    <w:p w14:paraId="2ECEA11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4807061C" w14:textId="77777777" w:rsidR="00287FAA" w:rsidRPr="00420899" w:rsidRDefault="00287FAA" w:rsidP="00287FAA">
      <w:pPr>
        <w:spacing w:after="0" w:line="240" w:lineRule="auto"/>
        <w:ind w:left="720" w:hanging="720"/>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 - РАЗНИ РАДОВИ</w:t>
      </w:r>
      <w:r w:rsidRPr="00420899">
        <w:rPr>
          <w:rFonts w:ascii="Times New Roman" w:eastAsia="Times New Roman" w:hAnsi="Times New Roman" w:cs="Times New Roman"/>
          <w:b/>
          <w:sz w:val="24"/>
          <w:szCs w:val="24"/>
          <w:lang w:val="ru-RU"/>
        </w:rPr>
        <w:tab/>
      </w:r>
    </w:p>
    <w:p w14:paraId="50824BB1" w14:textId="77777777" w:rsidR="00287FAA" w:rsidRPr="00420899" w:rsidRDefault="00287FAA" w:rsidP="00287FAA">
      <w:pPr>
        <w:spacing w:after="0" w:line="240" w:lineRule="auto"/>
        <w:ind w:left="720" w:hanging="720"/>
        <w:rPr>
          <w:rFonts w:ascii="Times New Roman" w:eastAsia="Times New Roman" w:hAnsi="Times New Roman" w:cs="Times New Roman"/>
          <w:sz w:val="24"/>
          <w:szCs w:val="24"/>
          <w:lang w:val="ru-RU"/>
        </w:rPr>
      </w:pPr>
    </w:p>
    <w:p w14:paraId="319EB83E"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ru-RU"/>
        </w:rPr>
        <w:t xml:space="preserve">Подграђивање (разупирање) темељне јаме, где прети опасност од урушавања, у свему према прописаним условима о заштити на раду и према налогу надзорног органа. Подграду израдити тако да се омогући нормалан рад у рову (Берлинска подграда, Ларсен талпе или слично). </w:t>
      </w:r>
    </w:p>
    <w:p w14:paraId="310EEE6D"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vertAlign w:val="superscript"/>
          <w:lang w:val="ru-RU"/>
        </w:rPr>
        <w:t>2</w:t>
      </w:r>
      <w:r w:rsidRPr="00420899">
        <w:rPr>
          <w:rFonts w:ascii="Times New Roman" w:eastAsia="Times New Roman" w:hAnsi="Times New Roman" w:cs="Times New Roman"/>
          <w:sz w:val="24"/>
          <w:szCs w:val="24"/>
          <w:lang w:val="ru-RU"/>
        </w:rPr>
        <w:t xml:space="preserve"> вертикалне површине изведене подграде са потребним радом и материјалом.</w:t>
      </w:r>
    </w:p>
    <w:p w14:paraId="24DDA583"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p>
    <w:p w14:paraId="66236B3A"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ru-RU"/>
        </w:rPr>
        <w:t>Набавка,  транспорт, насипање и разастирање хумуса изнад окна у горњем слоју дебљине 15</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Планирање и разастирање извести са толеранцијом по висини +/-2</w:t>
      </w:r>
      <w:r w:rsidRPr="00420899">
        <w:rPr>
          <w:rFonts w:ascii="Times New Roman" w:eastAsia="Times New Roman" w:hAnsi="Times New Roman" w:cs="Times New Roman"/>
          <w:sz w:val="24"/>
          <w:szCs w:val="24"/>
        </w:rPr>
        <w:t>cm</w:t>
      </w:r>
      <w:r w:rsidRPr="00420899">
        <w:rPr>
          <w:rFonts w:ascii="Times New Roman" w:eastAsia="Times New Roman" w:hAnsi="Times New Roman" w:cs="Times New Roman"/>
          <w:sz w:val="24"/>
          <w:szCs w:val="24"/>
          <w:lang w:val="ru-RU"/>
        </w:rPr>
        <w:t xml:space="preserve">. </w:t>
      </w:r>
    </w:p>
    <w:p w14:paraId="77D58BB3"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0.20/3*(7.25*7.25+7.05*7.05+(7.25*7.25*7.05*7.05)^0.5)</w:t>
      </w:r>
    </w:p>
    <w:p w14:paraId="565D46FD"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³ у збијеном стању.</w:t>
      </w:r>
    </w:p>
    <w:p w14:paraId="53794694" w14:textId="77777777" w:rsidR="00287FAA" w:rsidRPr="00420899" w:rsidRDefault="00287FAA" w:rsidP="00287FAA">
      <w:pPr>
        <w:spacing w:after="0" w:line="240" w:lineRule="auto"/>
        <w:ind w:left="720" w:hanging="720"/>
        <w:rPr>
          <w:rFonts w:ascii="Times New Roman" w:eastAsia="Times New Roman" w:hAnsi="Times New Roman" w:cs="Times New Roman"/>
          <w:b/>
          <w:sz w:val="24"/>
          <w:szCs w:val="24"/>
          <w:lang w:val="ru-RU"/>
        </w:rPr>
      </w:pPr>
    </w:p>
    <w:p w14:paraId="6E958077" w14:textId="77777777" w:rsidR="00287FAA" w:rsidRPr="00420899" w:rsidRDefault="00287FAA" w:rsidP="00287FAA">
      <w:pPr>
        <w:spacing w:after="0" w:line="240" w:lineRule="auto"/>
        <w:ind w:left="720" w:hanging="720"/>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ru-RU"/>
        </w:rPr>
        <w:t xml:space="preserve">Набавка, израда и демонтажа покретне радне скеле за извођење свих радова. </w:t>
      </w:r>
    </w:p>
    <w:p w14:paraId="786E5A3A" w14:textId="77777777" w:rsidR="00287FAA" w:rsidRPr="00420899" w:rsidRDefault="00287FAA" w:rsidP="00287FAA">
      <w:pPr>
        <w:spacing w:after="0" w:line="240" w:lineRule="auto"/>
        <w:ind w:left="720" w:hanging="720"/>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vertAlign w:val="superscript"/>
          <w:lang w:val="ru-RU"/>
        </w:rPr>
        <w:t>2</w:t>
      </w:r>
      <w:r w:rsidRPr="00420899">
        <w:rPr>
          <w:rFonts w:ascii="Times New Roman" w:eastAsia="Times New Roman" w:hAnsi="Times New Roman" w:cs="Times New Roman"/>
          <w:sz w:val="24"/>
          <w:szCs w:val="24"/>
          <w:lang w:val="ru-RU"/>
        </w:rPr>
        <w:t xml:space="preserve"> монтиране скеле са потребним радом и материјалом.</w:t>
      </w:r>
    </w:p>
    <w:p w14:paraId="3C884CCB" w14:textId="77777777" w:rsidR="00287FAA" w:rsidRPr="00420899" w:rsidRDefault="00287FAA" w:rsidP="00287FAA">
      <w:pPr>
        <w:spacing w:after="0" w:line="240" w:lineRule="auto"/>
        <w:ind w:left="720" w:hanging="720"/>
        <w:rPr>
          <w:rFonts w:ascii="Times New Roman" w:eastAsia="Times New Roman" w:hAnsi="Times New Roman" w:cs="Times New Roman"/>
          <w:b/>
          <w:sz w:val="24"/>
          <w:szCs w:val="24"/>
          <w:lang w:val="ru-RU"/>
        </w:rPr>
      </w:pPr>
    </w:p>
    <w:p w14:paraId="53F6ECF9" w14:textId="77777777" w:rsidR="00287FAA" w:rsidRPr="00420899" w:rsidRDefault="00287FAA" w:rsidP="00287FAA">
      <w:pPr>
        <w:spacing w:after="0" w:line="240" w:lineRule="auto"/>
        <w:rPr>
          <w:rFonts w:ascii="Times New Roman" w:eastAsia="Times New Roman" w:hAnsi="Times New Roman" w:cs="Times New Roman"/>
          <w:sz w:val="24"/>
          <w:szCs w:val="24"/>
          <w:lang w:val="ru-RU"/>
        </w:rPr>
      </w:pPr>
      <w:r w:rsidRPr="00420899">
        <w:rPr>
          <w:rFonts w:ascii="Times New Roman" w:eastAsia="Times New Roman" w:hAnsi="Times New Roman" w:cs="Times New Roman"/>
          <w:b/>
          <w:sz w:val="24"/>
          <w:szCs w:val="24"/>
          <w:lang w:val="ru-RU"/>
        </w:rPr>
        <w:t>3.2.Б.</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 xml:space="preserve">.4 </w:t>
      </w:r>
      <w:r w:rsidRPr="00420899">
        <w:rPr>
          <w:rFonts w:ascii="Times New Roman" w:eastAsia="Times New Roman" w:hAnsi="Times New Roman" w:cs="Times New Roman"/>
          <w:sz w:val="24"/>
          <w:szCs w:val="24"/>
          <w:lang w:val="ru-RU"/>
        </w:rPr>
        <w:t>Чишћење простора око окна од шута и отпада насталог при извођењу радова. Сав шут утоварити и одвести на депонију на удаљеност до 12</w:t>
      </w:r>
      <w:r w:rsidRPr="00420899">
        <w:rPr>
          <w:rFonts w:ascii="Times New Roman" w:eastAsia="Times New Roman" w:hAnsi="Times New Roman" w:cs="Times New Roman"/>
          <w:sz w:val="24"/>
          <w:szCs w:val="24"/>
        </w:rPr>
        <w:t>km</w:t>
      </w:r>
      <w:r w:rsidRPr="00420899">
        <w:rPr>
          <w:rFonts w:ascii="Times New Roman" w:eastAsia="Times New Roman" w:hAnsi="Times New Roman" w:cs="Times New Roman"/>
          <w:sz w:val="24"/>
          <w:szCs w:val="24"/>
          <w:lang w:val="ru-RU"/>
        </w:rPr>
        <w:t>. У цену урачунати и завршно чишћење. 7.30*7.30</w:t>
      </w:r>
    </w:p>
    <w:p w14:paraId="42EDF582" w14:textId="77777777" w:rsidR="001C6711" w:rsidRPr="00420899" w:rsidRDefault="00287FAA" w:rsidP="0085064B">
      <w:pPr>
        <w:jc w:val="both"/>
        <w:rPr>
          <w:rFonts w:ascii="Times New Roman" w:hAnsi="Times New Roman" w:cs="Times New Roman"/>
          <w:b/>
          <w:sz w:val="24"/>
          <w:szCs w:val="24"/>
          <w:lang w:val="sr-Cyrl-RS"/>
        </w:rPr>
      </w:pPr>
      <w:r w:rsidRPr="00420899">
        <w:rPr>
          <w:rFonts w:ascii="Times New Roman" w:eastAsia="Times New Roman" w:hAnsi="Times New Roman" w:cs="Times New Roman"/>
          <w:sz w:val="24"/>
          <w:szCs w:val="24"/>
        </w:rPr>
        <w:t>O</w:t>
      </w:r>
      <w:r w:rsidRPr="00420899">
        <w:rPr>
          <w:rFonts w:ascii="Times New Roman" w:eastAsia="Times New Roman" w:hAnsi="Times New Roman" w:cs="Times New Roman"/>
          <w:sz w:val="24"/>
          <w:szCs w:val="24"/>
          <w:lang w:val="ru-RU"/>
        </w:rPr>
        <w:t xml:space="preserve">брачун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2.</w:t>
      </w:r>
    </w:p>
    <w:p w14:paraId="3DF04907" w14:textId="77777777" w:rsidR="00287FAA" w:rsidRPr="00420899" w:rsidRDefault="00287FAA" w:rsidP="0085064B">
      <w:pPr>
        <w:jc w:val="both"/>
        <w:rPr>
          <w:rFonts w:ascii="Times New Roman" w:hAnsi="Times New Roman" w:cs="Times New Roman"/>
          <w:b/>
          <w:sz w:val="24"/>
          <w:szCs w:val="24"/>
          <w:lang w:val="sr-Cyrl-RS"/>
        </w:rPr>
      </w:pPr>
    </w:p>
    <w:p w14:paraId="462E725A" w14:textId="4D56DF28" w:rsidR="001C6711" w:rsidRPr="00420899" w:rsidRDefault="004C4003" w:rsidP="001C6711">
      <w:pPr>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В</w:t>
      </w:r>
      <w:r w:rsidR="001C6711" w:rsidRPr="00420899">
        <w:rPr>
          <w:rFonts w:ascii="Times New Roman" w:hAnsi="Times New Roman" w:cs="Times New Roman"/>
          <w:b/>
          <w:sz w:val="24"/>
          <w:szCs w:val="24"/>
          <w:lang w:val="sr-Cyrl-RS"/>
        </w:rPr>
        <w:t>) КАНАЛИЗАЦИЈ</w:t>
      </w:r>
      <w:r w:rsidR="00F30705" w:rsidRPr="00420899">
        <w:rPr>
          <w:rFonts w:ascii="Times New Roman" w:hAnsi="Times New Roman" w:cs="Times New Roman"/>
          <w:b/>
          <w:sz w:val="24"/>
          <w:szCs w:val="24"/>
          <w:lang w:val="sr-Cyrl-RS"/>
        </w:rPr>
        <w:t>А</w:t>
      </w:r>
      <w:r w:rsidR="00287FAA" w:rsidRPr="00420899">
        <w:rPr>
          <w:rFonts w:ascii="Times New Roman" w:hAnsi="Times New Roman" w:cs="Times New Roman"/>
          <w:b/>
          <w:sz w:val="24"/>
          <w:szCs w:val="24"/>
          <w:lang w:val="sr-Latn-RS"/>
        </w:rPr>
        <w:t xml:space="preserve"> </w:t>
      </w:r>
      <w:r w:rsidR="00287FAA" w:rsidRPr="00420899">
        <w:rPr>
          <w:rFonts w:ascii="Times New Roman" w:hAnsi="Times New Roman" w:cs="Times New Roman"/>
          <w:b/>
          <w:sz w:val="24"/>
          <w:szCs w:val="24"/>
          <w:lang w:val="sr-Cyrl-RS"/>
        </w:rPr>
        <w:t>ЗА ОТПАДНУ ВОДУ</w:t>
      </w:r>
    </w:p>
    <w:p w14:paraId="7EE5B43E"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r w:rsidRPr="00420899">
        <w:rPr>
          <w:rFonts w:ascii="Times New Roman" w:eastAsia="Times New Roman" w:hAnsi="Times New Roman" w:cs="Times New Roman"/>
          <w:b/>
          <w:sz w:val="24"/>
          <w:szCs w:val="24"/>
          <w:u w:val="single"/>
        </w:rPr>
        <w:t>I</w:t>
      </w:r>
      <w:r w:rsidRPr="00420899">
        <w:rPr>
          <w:rFonts w:ascii="Times New Roman" w:eastAsia="Times New Roman" w:hAnsi="Times New Roman" w:cs="Times New Roman"/>
          <w:b/>
          <w:sz w:val="24"/>
          <w:szCs w:val="24"/>
          <w:u w:val="single"/>
          <w:lang w:val="sr-Cyrl-CS"/>
        </w:rPr>
        <w:t>. ГЕОДЕТСКИ РАДОВИ</w:t>
      </w:r>
    </w:p>
    <w:p w14:paraId="4D40AEA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45790785"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ОБЕЛЕЖАВАЊЕ ТРАСЕ КАНАЛИЗАЦИЈЕ</w:t>
      </w:r>
    </w:p>
    <w:p w14:paraId="4F2264C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Обележавање (исколчавање) трасе канализације на терену пре почетка радова, успостављање реперних тачака дуж трасе са протоколом обележавања.</w:t>
      </w:r>
    </w:p>
    <w:p w14:paraId="758078C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обележеног цевовода.</w:t>
      </w:r>
    </w:p>
    <w:p w14:paraId="5CA7939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3D5BB09"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sr-Cyrl-CS"/>
        </w:rPr>
        <w:t>СНИМАЊЕ ИЗВЕДЕНОГ ОБЈЕКТА КАНАЛИЗАЦИЈЕ</w:t>
      </w:r>
    </w:p>
    <w:p w14:paraId="5974FE1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Снимање изведеног објекта са уношењем података у КАТ-КОМ које врши овлашћена установа за ову врсту радова.                                       </w:t>
      </w:r>
    </w:p>
    <w:p w14:paraId="7843BC0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Поред геодетског снимања цевовода, извршити снимање и направити катастар подземних инсталација који треба да садржи све инсталације и објекте који се налазе на траси канализације. По</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завршетку радова извођач је обавезан да Инвеститору достави потврду о извршеном геодетском снимању изведеног објекта, издату од стране овлашћене установе.   </w:t>
      </w:r>
    </w:p>
    <w:p w14:paraId="59920B7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снимљеног цевовода.</w:t>
      </w:r>
    </w:p>
    <w:p w14:paraId="733A2A52" w14:textId="77777777" w:rsidR="007F350B" w:rsidRPr="00420899" w:rsidRDefault="007F350B" w:rsidP="00287FAA">
      <w:pPr>
        <w:spacing w:after="0" w:line="240" w:lineRule="auto"/>
        <w:jc w:val="both"/>
        <w:rPr>
          <w:rFonts w:ascii="Times New Roman" w:eastAsia="Times New Roman" w:hAnsi="Times New Roman" w:cs="Times New Roman"/>
          <w:sz w:val="24"/>
          <w:szCs w:val="24"/>
          <w:lang w:val="sr-Cyrl-CS"/>
        </w:rPr>
      </w:pPr>
    </w:p>
    <w:p w14:paraId="705BE9AE" w14:textId="77777777" w:rsidR="007F350B" w:rsidRPr="00420899" w:rsidRDefault="007F350B" w:rsidP="00287FAA">
      <w:pPr>
        <w:spacing w:after="0" w:line="240" w:lineRule="auto"/>
        <w:jc w:val="both"/>
        <w:rPr>
          <w:rFonts w:ascii="Times New Roman" w:eastAsia="Times New Roman" w:hAnsi="Times New Roman" w:cs="Times New Roman"/>
          <w:sz w:val="24"/>
          <w:szCs w:val="24"/>
          <w:lang w:val="sr-Cyrl-CS"/>
        </w:rPr>
      </w:pPr>
    </w:p>
    <w:p w14:paraId="52CE149E"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Latn-CS"/>
        </w:rPr>
      </w:pPr>
      <w:r w:rsidRPr="00420899">
        <w:rPr>
          <w:rFonts w:ascii="Times New Roman" w:eastAsia="Times New Roman" w:hAnsi="Times New Roman" w:cs="Times New Roman"/>
          <w:b/>
          <w:sz w:val="24"/>
          <w:szCs w:val="24"/>
          <w:u w:val="single"/>
        </w:rPr>
        <w:t>II</w:t>
      </w:r>
      <w:r w:rsidRPr="00420899">
        <w:rPr>
          <w:rFonts w:ascii="Times New Roman" w:eastAsia="Times New Roman" w:hAnsi="Times New Roman" w:cs="Times New Roman"/>
          <w:b/>
          <w:sz w:val="24"/>
          <w:szCs w:val="24"/>
          <w:u w:val="single"/>
          <w:lang w:val="sr-Cyrl-CS"/>
        </w:rPr>
        <w:t>. ПРИПРЕМНИ РАДОВИ</w:t>
      </w:r>
    </w:p>
    <w:p w14:paraId="46F9C31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76BD62ED"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ЧИШЂЕЊЕ ТЕРЕНА</w:t>
      </w:r>
    </w:p>
    <w:p w14:paraId="5A8912A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 почетка радова обележити шири фронт рада, извршити чишћење терена од свих запрека, отпадака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и шибља. Друго ситно растиње посећи</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и уклонити. Све остале запреке, које ометају извођењу радова, уклонити на одговарајући начин.                  </w:t>
      </w:r>
    </w:p>
    <w:p w14:paraId="579EB5B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очишћеног терена за сав рад и материјал. </w:t>
      </w:r>
    </w:p>
    <w:p w14:paraId="7EAD134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0C96BAD"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 xml:space="preserve"> </w:t>
      </w:r>
      <w:r w:rsidRPr="00420899">
        <w:rPr>
          <w:rFonts w:ascii="Times New Roman" w:eastAsia="Times New Roman" w:hAnsi="Times New Roman" w:cs="Times New Roman"/>
          <w:sz w:val="24"/>
          <w:szCs w:val="24"/>
          <w:lang w:val="sr-Cyrl-CS"/>
        </w:rPr>
        <w:t>ШЛИЦОВАЊЕ МЕСТА СА ПОСТОЈЕЋИМ ИНСТАЛАЦИЈАМА</w:t>
      </w:r>
    </w:p>
    <w:p w14:paraId="5A34A07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 почетка радова извршити шлицовање</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откопавање</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постојећих инсталација. Локацију шлицева одредити након детаљног упознавања са изводом из КАТ-КОМ-а. Податке добијене шлицовањем (положај и дубина цеви), упоредити са подацима из КАТ-КОМ-а и положајем трасе цевовода дате пројектом. Ако су одступања већа и представљају проблем приликом извођења, Извођач радова ће обавестити власника инсталација, надзорног органа и пројектанта, који ће дати одговарајуће решење.</w:t>
      </w:r>
    </w:p>
    <w:p w14:paraId="2FFBEBA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ископаног шлица за сав рад и материјал.</w:t>
      </w:r>
    </w:p>
    <w:p w14:paraId="6E8C9FB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3D809D9"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bookmarkStart w:id="7" w:name="_Hlk151013807"/>
      <w:r w:rsidRPr="00420899">
        <w:rPr>
          <w:rFonts w:ascii="Times New Roman" w:eastAsia="Times New Roman" w:hAnsi="Times New Roman" w:cs="Times New Roman"/>
          <w:b/>
          <w:sz w:val="24"/>
          <w:szCs w:val="24"/>
          <w:u w:val="single"/>
        </w:rPr>
        <w:t>III</w:t>
      </w:r>
      <w:r w:rsidRPr="00420899">
        <w:rPr>
          <w:rFonts w:ascii="Times New Roman" w:eastAsia="Times New Roman" w:hAnsi="Times New Roman" w:cs="Times New Roman"/>
          <w:b/>
          <w:sz w:val="24"/>
          <w:szCs w:val="24"/>
          <w:u w:val="single"/>
          <w:lang w:val="sr-Cyrl-CS"/>
        </w:rPr>
        <w:t>. ЗЕМЉАНИ РАДОВИ</w:t>
      </w:r>
    </w:p>
    <w:bookmarkEnd w:id="7"/>
    <w:p w14:paraId="31FE7FB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B760D3C"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b/>
          <w:sz w:val="24"/>
          <w:szCs w:val="24"/>
          <w:lang w:val="sr-Cyrl-CS"/>
        </w:rPr>
        <w:t xml:space="preserve"> МАШИНСКИ ИСКОП РОВОВА</w:t>
      </w:r>
    </w:p>
    <w:p w14:paraId="4AE67F6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7B26CA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машински ископ рова са одлагањем материјала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једну страну</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минималном одстојању 2,0 m од ивице рова или са директним утоваром у превозно средство</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ради одвоза на депонију. Машински ископ вршити према подацима из подужног и попречног пресека рова до дубине 0,2 m од пројектоваог дна рова. Ров је ширине и дубине према пројектном решењу. На деловима трасе где цевовод пролази кроз обрадиве површине извршити скидање хумуса пројектоване дебљине и засебно депоновати ради каснијег враћања, након затрпавања рова. Ископ рова вршити са вертикалним странама које се морају осигурати од обрушавања. Сва откопавања морају бити извршена тачно до пројектоване дубине, а коте ископа провериће се и примити писмено, преко грађевинског дневника уписом Надзорног органа. Погрешан откоп, Извођачу се не признаје, а прекоп се мора попунити шљунком и добро набити, или у извесним  случајевима, о чему одлучује Надзорни орган, набијеним  бетоном  минимум  М</w:t>
      </w:r>
      <w:r w:rsidRPr="00420899">
        <w:rPr>
          <w:rFonts w:ascii="Times New Roman" w:eastAsia="Times New Roman" w:hAnsi="Times New Roman" w:cs="Times New Roman"/>
          <w:sz w:val="24"/>
          <w:szCs w:val="24"/>
          <w:lang w:val="sr-Latn-CS"/>
        </w:rPr>
        <w:t>B</w:t>
      </w:r>
      <w:r w:rsidRPr="00420899">
        <w:rPr>
          <w:rFonts w:ascii="Times New Roman" w:eastAsia="Times New Roman" w:hAnsi="Times New Roman" w:cs="Times New Roman"/>
          <w:sz w:val="24"/>
          <w:szCs w:val="24"/>
          <w:lang w:val="sr-Cyrl-CS"/>
        </w:rPr>
        <w:t xml:space="preserve"> 10, све о трошку Извођача. Ако се при ископу наиђе на непознате подземне грађевине и водове или је састав тла другачији него што се очекивало, Извођач мора одмах спровести мере осигурања и обавестити Инвеститора, односно Пројектанта, како би се утврдило упутство за даљи начин рада.  </w:t>
      </w:r>
    </w:p>
    <w:p w14:paraId="62FE510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 ископаног материјала, који се касније користи за затрпавање рова, одстранити камење, корење и крупно бусење. При изради ископа треба спровести све мере сигурности на раду, а у случају временских непогода обезбедити извршене радове од могућег оштећења. Количине машинског ископа утврђују се мерењем извршеног ископа тла у сраслом стању или по изменама које одобрава надзорни орган. </w:t>
      </w:r>
    </w:p>
    <w:p w14:paraId="5176582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ископаног материјала рачунајући по ламелама</w:t>
      </w:r>
      <w:r w:rsidRPr="00420899">
        <w:rPr>
          <w:rFonts w:ascii="Times New Roman" w:eastAsia="Times New Roman" w:hAnsi="Times New Roman" w:cs="Times New Roman"/>
          <w:sz w:val="24"/>
          <w:szCs w:val="24"/>
          <w:lang w:val="sr-Cyrl-CS"/>
        </w:rPr>
        <w:sym w:font="Symbol" w:char="F03A"/>
      </w:r>
      <w:r w:rsidRPr="00420899">
        <w:rPr>
          <w:rFonts w:ascii="Times New Roman" w:eastAsia="Times New Roman" w:hAnsi="Times New Roman" w:cs="Times New Roman"/>
          <w:sz w:val="24"/>
          <w:szCs w:val="24"/>
          <w:lang w:val="sr-Cyrl-CS"/>
        </w:rPr>
        <w:t xml:space="preserve"> 0 - 2</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2 - 4</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xml:space="preserve"> и 4 - 6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и категорији земљишта.</w:t>
      </w:r>
    </w:p>
    <w:p w14:paraId="442079E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1E6FB77"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РУЧНИ ИСКОП РОВОВА</w:t>
      </w:r>
    </w:p>
    <w:p w14:paraId="3549CD70"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sz w:val="24"/>
          <w:szCs w:val="24"/>
          <w:lang w:val="sr-Cyrl-CS"/>
        </w:rPr>
      </w:pPr>
    </w:p>
    <w:p w14:paraId="6B5B06E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ручни ископ рова са одбацивањем материјала ван рова. Ископавање се врши на следећи начин: </w:t>
      </w:r>
    </w:p>
    <w:p w14:paraId="1E255F48" w14:textId="77777777" w:rsidR="00287FAA" w:rsidRPr="00420899" w:rsidRDefault="00287FAA">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0</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2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изнад  пројектоване нивелете;</w:t>
      </w:r>
    </w:p>
    <w:p w14:paraId="1AC51504" w14:textId="77777777" w:rsidR="00287FAA" w:rsidRPr="00420899" w:rsidRDefault="00287FAA">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местима укрштања са постојећим инсталацијама;</w:t>
      </w:r>
    </w:p>
    <w:p w14:paraId="15C3F55A" w14:textId="77777777" w:rsidR="00287FAA" w:rsidRPr="00420899" w:rsidRDefault="00287FAA">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делу трасе која се посебно одреди пројектом, а због немогућности машинског рада.</w:t>
      </w:r>
    </w:p>
    <w:p w14:paraId="19A8285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Ручни ископ вршити према подацима из уздужног профила. Ширина и дубина рова је утврђена пројектом. Ископ вршити са вертикалним странама, које се морају  осигурати од обрушавања. Сва откопавања морају бити извршена тачно до висина предвиђених пројектом, а коте ископа провериће се и примити писмено, преко грађевинског дневника, уписом Надзорног органа. Из ископаног материјала који се касније користи за затрпавање рова, одстранити камење, корење и крупно бусење. На укрштању са постојећим инсталацијама, ископ изводити уз обавезно присуство овлачћеног лица, од стране надлежне институције, у чијем власништву је наведена инсталација. Ручни ископ се обавља обавезно под заштитом подграде. Количине ископа за обрачун, утврђују се мерењем стварно извршеног ископа тла у сраслом стању или по изменама које одобрава Надзорни орган.                  </w:t>
      </w:r>
    </w:p>
    <w:p w14:paraId="632005E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ископаног материјала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рачунајући по ламелама</w:t>
      </w:r>
      <w:r w:rsidRPr="00420899">
        <w:rPr>
          <w:rFonts w:ascii="Times New Roman" w:eastAsia="Times New Roman" w:hAnsi="Times New Roman" w:cs="Times New Roman"/>
          <w:sz w:val="24"/>
          <w:szCs w:val="24"/>
          <w:lang w:val="sr-Cyrl-CS"/>
        </w:rPr>
        <w:sym w:font="Symbol" w:char="F03A"/>
      </w:r>
      <w:r w:rsidRPr="00420899">
        <w:rPr>
          <w:rFonts w:ascii="Times New Roman" w:eastAsia="Times New Roman" w:hAnsi="Times New Roman" w:cs="Times New Roman"/>
          <w:sz w:val="24"/>
          <w:szCs w:val="24"/>
          <w:lang w:val="sr-Cyrl-CS"/>
        </w:rPr>
        <w:t xml:space="preserve"> 0 - 2</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2 - 4</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xml:space="preserve"> и 4 - 6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и категорији земљишта.</w:t>
      </w:r>
    </w:p>
    <w:p w14:paraId="5E8FD55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4EF79988"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.3</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ПЛАНИРАЊЕ И НАБИЈАЊЕ ДНА РОВА</w:t>
      </w:r>
    </w:p>
    <w:p w14:paraId="0BC9E21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Планирање дна рова врши се ручно, са максималним одступањем до 1 cm, према пројектованим котама и нагибима са одбацивањем вишка материјала ван рова. Рад на планирању обавља се под заштитом подграде. У цену позиције урачунати и просечан ископ од 0,05 m</w:t>
      </w:r>
      <w:r w:rsidRPr="00420899">
        <w:rPr>
          <w:rFonts w:ascii="Times New Roman" w:eastAsia="Times New Roman" w:hAnsi="Times New Roman" w:cs="Times New Roman"/>
          <w:sz w:val="24"/>
          <w:szCs w:val="24"/>
          <w:vertAlign w:val="superscript"/>
          <w:lang w:val="sr-Cyrl-CS"/>
        </w:rPr>
        <w:t>3</w:t>
      </w:r>
      <w:r w:rsidRPr="00420899">
        <w:rPr>
          <w:rFonts w:ascii="Times New Roman" w:eastAsia="Times New Roman" w:hAnsi="Times New Roman" w:cs="Times New Roman"/>
          <w:sz w:val="24"/>
          <w:szCs w:val="24"/>
          <w:lang w:val="sr-Cyrl-CS"/>
        </w:rPr>
        <w:t>/m</w:t>
      </w:r>
      <w:r w:rsidRPr="00420899">
        <w:rPr>
          <w:rFonts w:ascii="Times New Roman" w:eastAsia="Times New Roman" w:hAnsi="Times New Roman" w:cs="Times New Roman"/>
          <w:sz w:val="24"/>
          <w:szCs w:val="24"/>
          <w:vertAlign w:val="superscript"/>
          <w:lang w:val="sr-Cyrl-CS"/>
        </w:rPr>
        <w:t>2</w:t>
      </w:r>
      <w:r w:rsidRPr="00420899">
        <w:rPr>
          <w:rFonts w:ascii="Times New Roman" w:eastAsia="Times New Roman" w:hAnsi="Times New Roman" w:cs="Times New Roman"/>
          <w:sz w:val="24"/>
          <w:szCs w:val="24"/>
          <w:lang w:val="sr-Cyrl-CS"/>
        </w:rPr>
        <w:t xml:space="preserve">.  Након планирања дна рова врши се набијање подтла, механичким средствима до потребне збијености. Постигнута збијеност мора да износи минимално 15 МPа. У случају да се, на појединим местима, не може постићи захтевана збијеност, набијање је потребно наставити, уз додавање песковито-шљунковитог материјала, док се не оствари захтевана збијеност. </w:t>
      </w:r>
    </w:p>
    <w:p w14:paraId="5AF2F3C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испланираног и набијеног дна рова.            </w:t>
      </w:r>
    </w:p>
    <w:p w14:paraId="357F035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64AF1516"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b/>
          <w:sz w:val="24"/>
          <w:szCs w:val="24"/>
          <w:lang w:val="sr-Cyrl-RS"/>
        </w:rPr>
        <w:t xml:space="preserve"> </w:t>
      </w:r>
      <w:r w:rsidRPr="00420899">
        <w:rPr>
          <w:rFonts w:ascii="Times New Roman" w:eastAsia="Times New Roman" w:hAnsi="Times New Roman" w:cs="Times New Roman"/>
          <w:sz w:val="24"/>
          <w:szCs w:val="24"/>
          <w:lang w:val="sr-Cyrl-CS"/>
        </w:rPr>
        <w:t>ИЗРАДА ПОСТЕЉИЦЕ ОД ПЕСКА</w:t>
      </w:r>
    </w:p>
    <w:p w14:paraId="2BC8E4F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Разастирање и планирање песка за постељицу према пројектованим котама и нагибима, са максималним одступањем до 1</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cm. Дебљина слоја дефинише се пројектом. Ценом позиције обухваћена је набавка песка (fco утовар), транспорт, развожење дуж рова, убацивање у ров, планирање и набијање, у свему према прописима за ту врсту посла. По извршеном планирању и набијању постељице</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Times New Roman"/>
          <w:sz w:val="24"/>
          <w:szCs w:val="24"/>
          <w:lang w:val="sr-Latn-CS"/>
        </w:rPr>
        <w:t xml:space="preserve"> извршити испитивање носивости. Збијеност постељице треба да износи минимално 95</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 од максималне лабораторијске збијености по стандардном Прокторовом поступку. Уколико се испитивање врши преко модула стишљивости онда носивост постељице треба да износи Мs</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&gt;</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15 MN/m</w:t>
      </w:r>
      <w:r w:rsidRPr="00420899">
        <w:rPr>
          <w:rFonts w:ascii="Times New Roman" w:eastAsia="Times New Roman" w:hAnsi="Times New Roman" w:cs="Times New Roman"/>
          <w:sz w:val="24"/>
          <w:szCs w:val="24"/>
          <w:vertAlign w:val="superscript"/>
          <w:lang w:val="sr-Latn-CS"/>
        </w:rPr>
        <w:t>2</w:t>
      </w:r>
      <w:r w:rsidRPr="00420899">
        <w:rPr>
          <w:rFonts w:ascii="Times New Roman" w:eastAsia="Times New Roman" w:hAnsi="Times New Roman" w:cs="Times New Roman"/>
          <w:sz w:val="24"/>
          <w:szCs w:val="24"/>
          <w:lang w:val="sr-Cyrl-CS"/>
        </w:rPr>
        <w:t>.</w:t>
      </w:r>
    </w:p>
    <w:p w14:paraId="5504371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готовог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посла,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материјал</w:t>
      </w:r>
      <w:r w:rsidRPr="00420899">
        <w:rPr>
          <w:rFonts w:ascii="Times New Roman" w:eastAsia="Times New Roman" w:hAnsi="Times New Roman" w:cs="Times New Roman"/>
          <w:sz w:val="24"/>
          <w:szCs w:val="24"/>
          <w:lang w:val="sr-Cyrl-CS"/>
        </w:rPr>
        <w:t>.</w:t>
      </w:r>
    </w:p>
    <w:p w14:paraId="17D47746"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sr-Cyrl-CS"/>
        </w:rPr>
        <w:t>ЗАТРПАВАЊЕ РОВА ПЕСКОМ</w:t>
      </w:r>
    </w:p>
    <w:p w14:paraId="4CF087EE"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Затрпавање рова песком се врши до доње ивице постељице постојеће коловозне конструкције,  друге јавне површине намењене за саобраћај возила и пешака или до коте дефинисане пројектом. Насипање рова вршити песком у слојевима од 20 - 30 </w:t>
      </w:r>
      <w:r w:rsidRPr="00420899">
        <w:rPr>
          <w:rFonts w:ascii="Times New Roman" w:eastAsia="Times New Roman" w:hAnsi="Times New Roman" w:cs="Times New Roman"/>
          <w:bCs/>
          <w:snapToGrid w:val="0"/>
          <w:sz w:val="24"/>
          <w:szCs w:val="24"/>
        </w:rPr>
        <w:t>cm</w:t>
      </w:r>
      <w:r w:rsidRPr="00420899">
        <w:rPr>
          <w:rFonts w:ascii="Times New Roman" w:eastAsia="Times New Roman" w:hAnsi="Times New Roman" w:cs="Times New Roman"/>
          <w:bCs/>
          <w:snapToGrid w:val="0"/>
          <w:sz w:val="24"/>
          <w:szCs w:val="24"/>
          <w:lang w:val="sr-Cyrl-CS"/>
        </w:rPr>
        <w:t xml:space="preserve"> уз </w:t>
      </w:r>
      <w:r w:rsidRPr="00420899">
        <w:rPr>
          <w:rFonts w:ascii="Times New Roman" w:eastAsia="Times New Roman" w:hAnsi="Times New Roman" w:cs="Times New Roman"/>
          <w:bCs/>
          <w:snapToGrid w:val="0"/>
          <w:sz w:val="24"/>
          <w:szCs w:val="24"/>
          <w:lang w:val="sr-Cyrl-CS"/>
        </w:rPr>
        <w:lastRenderedPageBreak/>
        <w:t xml:space="preserve">истовремено набијање и квашење. По извршеном затрпавању рова, извршити испитивање збијености и доставити атесте збијености Надзорном органу.  </w:t>
      </w:r>
    </w:p>
    <w:p w14:paraId="429B8496"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Испод градских саобраћајница збијеност испуне рова треба да износи 100 % од максималне лабораторијске збијености по стандардном Прокторовом поступку (сходно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1.046</w:t>
      </w:r>
      <w:r w:rsidRPr="00420899">
        <w:rPr>
          <w:rFonts w:ascii="Times New Roman" w:eastAsia="Times New Roman" w:hAnsi="Times New Roman" w:cs="Times New Roman"/>
          <w:bCs/>
          <w:snapToGrid w:val="0"/>
          <w:sz w:val="24"/>
          <w:szCs w:val="24"/>
          <w:lang w:val="sr-Latn-CS"/>
        </w:rPr>
        <w:t>:1969).</w:t>
      </w:r>
      <w:r w:rsidRPr="00420899">
        <w:rPr>
          <w:rFonts w:ascii="Times New Roman" w:eastAsia="Times New Roman" w:hAnsi="Times New Roman" w:cs="Times New Roman"/>
          <w:bCs/>
          <w:snapToGrid w:val="0"/>
          <w:sz w:val="24"/>
          <w:szCs w:val="24"/>
          <w:lang w:val="sr-Cyrl-CS"/>
        </w:rPr>
        <w:t xml:space="preserve"> Уколико се испитивање врши преко модула стишљивости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1.046</w:t>
      </w:r>
      <w:r w:rsidRPr="00420899">
        <w:rPr>
          <w:rFonts w:ascii="Times New Roman" w:eastAsia="Times New Roman" w:hAnsi="Times New Roman" w:cs="Times New Roman"/>
          <w:bCs/>
          <w:snapToGrid w:val="0"/>
          <w:sz w:val="24"/>
          <w:szCs w:val="24"/>
          <w:lang w:val="sr-Latn-CS"/>
        </w:rPr>
        <w:t>:1969</w:t>
      </w:r>
      <w:r w:rsidRPr="00420899">
        <w:rPr>
          <w:rFonts w:ascii="Times New Roman" w:eastAsia="Times New Roman" w:hAnsi="Times New Roman" w:cs="Times New Roman"/>
          <w:bCs/>
          <w:snapToGrid w:val="0"/>
          <w:sz w:val="24"/>
          <w:szCs w:val="24"/>
          <w:lang w:val="sr-Cyrl-CS"/>
        </w:rPr>
        <w:t xml:space="preserve"> онда носивост уграђеног песка у рову на коти постељице испод градских саобраћајница треба да износи М</w:t>
      </w:r>
      <w:r w:rsidRPr="00420899">
        <w:rPr>
          <w:rFonts w:ascii="Times New Roman" w:eastAsia="Times New Roman" w:hAnsi="Times New Roman" w:cs="Times New Roman"/>
          <w:bCs/>
          <w:snapToGrid w:val="0"/>
          <w:sz w:val="24"/>
          <w:szCs w:val="24"/>
          <w:lang w:val="sr-Latn-CS"/>
        </w:rPr>
        <w:t>s</w:t>
      </w:r>
      <w:r w:rsidRPr="00420899">
        <w:rPr>
          <w:rFonts w:ascii="Times New Roman" w:eastAsia="Times New Roman" w:hAnsi="Times New Roman" w:cs="Times New Roman"/>
          <w:bCs/>
          <w:snapToGrid w:val="0"/>
          <w:sz w:val="24"/>
          <w:szCs w:val="24"/>
          <w:lang w:val="sr-Cyrl-CS"/>
        </w:rPr>
        <w:t xml:space="preserve"> = 25 </w:t>
      </w:r>
      <w:r w:rsidRPr="00420899">
        <w:rPr>
          <w:rFonts w:ascii="Times New Roman" w:eastAsia="Times New Roman" w:hAnsi="Times New Roman" w:cs="Times New Roman"/>
          <w:bCs/>
          <w:snapToGrid w:val="0"/>
          <w:sz w:val="24"/>
          <w:szCs w:val="24"/>
        </w:rPr>
        <w:t>MN</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m</w:t>
      </w:r>
      <w:r w:rsidRPr="00420899">
        <w:rPr>
          <w:rFonts w:ascii="Times New Roman" w:eastAsia="Times New Roman" w:hAnsi="Times New Roman" w:cs="Times New Roman"/>
          <w:bCs/>
          <w:snapToGrid w:val="0"/>
          <w:sz w:val="24"/>
          <w:szCs w:val="24"/>
          <w:vertAlign w:val="superscript"/>
          <w:lang w:val="sr-Cyrl-CS"/>
        </w:rPr>
        <w:t>2</w:t>
      </w:r>
      <w:r w:rsidRPr="00420899">
        <w:rPr>
          <w:rFonts w:ascii="Times New Roman" w:eastAsia="Times New Roman" w:hAnsi="Times New Roman" w:cs="Times New Roman"/>
          <w:bCs/>
          <w:snapToGrid w:val="0"/>
          <w:sz w:val="24"/>
          <w:szCs w:val="24"/>
          <w:lang w:val="sr-Cyrl-CS"/>
        </w:rPr>
        <w:t>.</w:t>
      </w:r>
    </w:p>
    <w:p w14:paraId="633A4123"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Испод пешачких и бициклистичких стаза, паркинга за путничка возила и спортско-рекреационих објеката захтевана збијеност по стандардном Прокторовом поступку у завршном слоју од 30 </w:t>
      </w:r>
      <w:r w:rsidRPr="00420899">
        <w:rPr>
          <w:rFonts w:ascii="Times New Roman" w:eastAsia="Times New Roman" w:hAnsi="Times New Roman" w:cs="Times New Roman"/>
          <w:bCs/>
          <w:snapToGrid w:val="0"/>
          <w:sz w:val="24"/>
          <w:szCs w:val="24"/>
        </w:rPr>
        <w:t>cm</w:t>
      </w:r>
      <w:r w:rsidRPr="00420899">
        <w:rPr>
          <w:rFonts w:ascii="Times New Roman" w:eastAsia="Times New Roman" w:hAnsi="Times New Roman" w:cs="Times New Roman"/>
          <w:bCs/>
          <w:snapToGrid w:val="0"/>
          <w:sz w:val="24"/>
          <w:szCs w:val="24"/>
          <w:lang w:val="sr-Cyrl-CS"/>
        </w:rPr>
        <w:t xml:space="preserve"> треба да износи 98 % од максималне лабораторијске збијености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1.016</w:t>
      </w:r>
      <w:r w:rsidRPr="00420899">
        <w:rPr>
          <w:rFonts w:ascii="Times New Roman" w:eastAsia="Times New Roman" w:hAnsi="Times New Roman" w:cs="Times New Roman"/>
          <w:bCs/>
          <w:snapToGrid w:val="0"/>
          <w:sz w:val="24"/>
          <w:szCs w:val="24"/>
          <w:lang w:val="sr-Latn-CS"/>
        </w:rPr>
        <w:t>:1992,</w:t>
      </w:r>
      <w:r w:rsidRPr="00420899">
        <w:rPr>
          <w:rFonts w:ascii="Times New Roman" w:eastAsia="Times New Roman" w:hAnsi="Times New Roman" w:cs="Times New Roman"/>
          <w:bCs/>
          <w:snapToGrid w:val="0"/>
          <w:sz w:val="24"/>
          <w:szCs w:val="24"/>
          <w:lang w:val="sr-Cyrl-CS"/>
        </w:rPr>
        <w:t xml:space="preserve"> а да је М</w:t>
      </w:r>
      <w:r w:rsidRPr="00420899">
        <w:rPr>
          <w:rFonts w:ascii="Times New Roman" w:eastAsia="Times New Roman" w:hAnsi="Times New Roman" w:cs="Times New Roman"/>
          <w:bCs/>
          <w:snapToGrid w:val="0"/>
          <w:sz w:val="24"/>
          <w:szCs w:val="24"/>
          <w:lang w:val="sr-Latn-CS"/>
        </w:rPr>
        <w:t>s</w:t>
      </w:r>
      <w:r w:rsidRPr="00420899">
        <w:rPr>
          <w:rFonts w:ascii="Times New Roman" w:eastAsia="Times New Roman" w:hAnsi="Times New Roman" w:cs="Times New Roman"/>
          <w:bCs/>
          <w:snapToGrid w:val="0"/>
          <w:sz w:val="24"/>
          <w:szCs w:val="24"/>
          <w:lang w:val="sr-Cyrl-CS"/>
        </w:rPr>
        <w:t xml:space="preserve"> = 20 </w:t>
      </w:r>
      <w:r w:rsidRPr="00420899">
        <w:rPr>
          <w:rFonts w:ascii="Times New Roman" w:eastAsia="Times New Roman" w:hAnsi="Times New Roman" w:cs="Times New Roman"/>
          <w:bCs/>
          <w:snapToGrid w:val="0"/>
          <w:sz w:val="24"/>
          <w:szCs w:val="24"/>
        </w:rPr>
        <w:t>MN</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m</w:t>
      </w:r>
      <w:r w:rsidRPr="00420899">
        <w:rPr>
          <w:rFonts w:ascii="Times New Roman" w:eastAsia="Times New Roman" w:hAnsi="Times New Roman" w:cs="Times New Roman"/>
          <w:bCs/>
          <w:snapToGrid w:val="0"/>
          <w:sz w:val="24"/>
          <w:szCs w:val="24"/>
          <w:vertAlign w:val="superscript"/>
          <w:lang w:val="sr-Cyrl-CS"/>
        </w:rPr>
        <w:t>2</w:t>
      </w:r>
      <w:r w:rsidRPr="00420899">
        <w:rPr>
          <w:rFonts w:ascii="Times New Roman" w:eastAsia="Times New Roman" w:hAnsi="Times New Roman" w:cs="Times New Roman"/>
          <w:bCs/>
          <w:snapToGrid w:val="0"/>
          <w:sz w:val="24"/>
          <w:szCs w:val="24"/>
          <w:lang w:val="sr-Cyrl-CS"/>
        </w:rPr>
        <w:t>.</w:t>
      </w:r>
    </w:p>
    <w:p w14:paraId="4CE1C2F7" w14:textId="77777777" w:rsidR="00287FAA" w:rsidRPr="00420899" w:rsidRDefault="00287FAA" w:rsidP="00287FAA">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Обрачун се врши по </w:t>
      </w:r>
      <w:r w:rsidRPr="00420899">
        <w:rPr>
          <w:rFonts w:ascii="Times New Roman" w:eastAsia="Times New Roman" w:hAnsi="Times New Roman" w:cs="Times New Roman"/>
          <w:b/>
          <w:bCs/>
          <w:snapToGrid w:val="0"/>
          <w:sz w:val="24"/>
          <w:szCs w:val="24"/>
        </w:rPr>
        <w:t>m</w:t>
      </w:r>
      <w:r w:rsidRPr="00420899">
        <w:rPr>
          <w:rFonts w:ascii="Times New Roman" w:eastAsia="Times New Roman" w:hAnsi="Times New Roman" w:cs="Times New Roman"/>
          <w:b/>
          <w:bCs/>
          <w:snapToGrid w:val="0"/>
          <w:sz w:val="24"/>
          <w:szCs w:val="24"/>
          <w:vertAlign w:val="superscript"/>
          <w:lang w:val="sr-Cyrl-CS"/>
        </w:rPr>
        <w:t>3</w:t>
      </w:r>
      <w:r w:rsidRPr="00420899">
        <w:rPr>
          <w:rFonts w:ascii="Times New Roman" w:eastAsia="Times New Roman" w:hAnsi="Times New Roman" w:cs="Times New Roman"/>
          <w:bCs/>
          <w:snapToGrid w:val="0"/>
          <w:sz w:val="24"/>
          <w:szCs w:val="24"/>
          <w:lang w:val="sr-Cyrl-CS"/>
        </w:rPr>
        <w:t xml:space="preserve"> готовог посла за сав материјал и рад.</w:t>
      </w:r>
    </w:p>
    <w:p w14:paraId="0C01631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C43F9CC"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.6</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ЗАТРПАВАЊЕ РОВА ЗЕМЉОМ ИЗ ИСКОПА</w:t>
      </w:r>
    </w:p>
    <w:p w14:paraId="46D2CBA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затрпавање рова материјалом из ископа. Затрпавање отпочети након провере квалитета монтаже цевовода, односно након геодетског снимања монтираног цевовода. Према условима извођења потребно је, монтирани цевовод, прво затрпати песком до коте 30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изнад коте темена цеви, а потом извршити затрпавање уситњеном земљом из ископа, у слојевима по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уз механичко сабијање.</w:t>
      </w:r>
      <w:r w:rsidRPr="00420899">
        <w:rPr>
          <w:rFonts w:ascii="Times New Roman" w:eastAsia="Times New Roman" w:hAnsi="Times New Roman" w:cs="Times New Roman"/>
          <w:sz w:val="24"/>
          <w:szCs w:val="24"/>
          <w:lang w:val="sr-Latn-CS"/>
        </w:rPr>
        <w:t xml:space="preserve"> Најмања дозвољена збијеност насуте земље мора бити минимално иста као збијеност околног земљишта, </w:t>
      </w:r>
      <w:r w:rsidRPr="00420899">
        <w:rPr>
          <w:rFonts w:ascii="Times New Roman" w:eastAsia="Times New Roman" w:hAnsi="Times New Roman" w:cs="Times New Roman"/>
          <w:sz w:val="24"/>
          <w:szCs w:val="24"/>
          <w:lang w:val="sr-Cyrl-CS"/>
        </w:rPr>
        <w:t xml:space="preserve">при чему </w:t>
      </w:r>
      <w:r w:rsidRPr="00420899">
        <w:rPr>
          <w:rFonts w:ascii="Times New Roman" w:eastAsia="Times New Roman" w:hAnsi="Times New Roman" w:cs="Times New Roman"/>
          <w:sz w:val="24"/>
          <w:szCs w:val="24"/>
          <w:lang w:val="sr-Latn-CS"/>
        </w:rPr>
        <w:t xml:space="preserve">збијеност </w:t>
      </w:r>
      <w:r w:rsidRPr="00420899">
        <w:rPr>
          <w:rFonts w:ascii="Times New Roman" w:eastAsia="Times New Roman" w:hAnsi="Times New Roman" w:cs="Times New Roman"/>
          <w:sz w:val="24"/>
          <w:szCs w:val="24"/>
          <w:lang w:val="sr-Cyrl-CS"/>
        </w:rPr>
        <w:t xml:space="preserve">треба да износи 95 % </w:t>
      </w:r>
      <w:r w:rsidRPr="00420899">
        <w:rPr>
          <w:rFonts w:ascii="Times New Roman" w:eastAsia="Times New Roman" w:hAnsi="Times New Roman" w:cs="Times New Roman"/>
          <w:bCs/>
          <w:snapToGrid w:val="0"/>
          <w:sz w:val="24"/>
          <w:szCs w:val="24"/>
          <w:lang w:val="sr-Latn-CS"/>
        </w:rPr>
        <w:t>од максималне лабораторијске збијености</w:t>
      </w:r>
      <w:r w:rsidRPr="00420899">
        <w:rPr>
          <w:rFonts w:ascii="Times New Roman" w:eastAsia="Times New Roman" w:hAnsi="Times New Roman" w:cs="Times New Roman"/>
          <w:bCs/>
          <w:snapToGrid w:val="0"/>
          <w:sz w:val="24"/>
          <w:szCs w:val="24"/>
          <w:lang w:val="sr-Cyrl-CS"/>
        </w:rPr>
        <w:t xml:space="preserve"> по </w:t>
      </w:r>
      <w:r w:rsidRPr="00420899">
        <w:rPr>
          <w:rFonts w:ascii="Times New Roman" w:eastAsia="Times New Roman" w:hAnsi="Times New Roman" w:cs="Times New Roman"/>
          <w:bCs/>
          <w:snapToGrid w:val="0"/>
          <w:sz w:val="24"/>
          <w:szCs w:val="24"/>
          <w:lang w:val="sr-Latn-CS"/>
        </w:rPr>
        <w:t>Прокторовом</w:t>
      </w:r>
      <w:r w:rsidRPr="00420899">
        <w:rPr>
          <w:rFonts w:ascii="Times New Roman" w:eastAsia="Times New Roman" w:hAnsi="Times New Roman" w:cs="Times New Roman"/>
          <w:bCs/>
          <w:snapToGrid w:val="0"/>
          <w:sz w:val="24"/>
          <w:szCs w:val="24"/>
          <w:lang w:val="sr-Cyrl-CS"/>
        </w:rPr>
        <w:t xml:space="preserve"> поступку</w:t>
      </w:r>
      <w:r w:rsidRPr="00420899">
        <w:rPr>
          <w:rFonts w:ascii="Times New Roman" w:eastAsia="Times New Roman" w:hAnsi="Times New Roman" w:cs="Times New Roman"/>
          <w:sz w:val="24"/>
          <w:szCs w:val="24"/>
          <w:lang w:val="sr-Cyrl-CS"/>
        </w:rPr>
        <w:t>. Материјал из ископа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који служи за затрпавање рова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не  сме да садржи крупне комаде тврде земље, камење, лишће, корење и друге крупније комаде.                 </w:t>
      </w:r>
    </w:p>
    <w:p w14:paraId="1FDC40A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затрпаног рова у сабијеном стању.    </w:t>
      </w:r>
    </w:p>
    <w:p w14:paraId="5FAA19B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1BA97EC3"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.7</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ТРАНСПОРТ</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ВИШКА ЗЕМЉЕ ИЗ ИСКОПА</w:t>
      </w:r>
      <w:r w:rsidRPr="00420899">
        <w:rPr>
          <w:rFonts w:ascii="Times New Roman" w:eastAsia="Times New Roman" w:hAnsi="Times New Roman" w:cs="Times New Roman"/>
          <w:b/>
          <w:sz w:val="24"/>
          <w:szCs w:val="24"/>
          <w:lang w:val="sr-Cyrl-CS"/>
        </w:rPr>
        <w:t xml:space="preserve"> </w:t>
      </w:r>
    </w:p>
    <w:p w14:paraId="5070CD4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утовар, транспорт, истовар и разастирање вишка земље из ископа на градску депонију или другу депонију чију локацију одређује Инвеститор. Дужина транспорта земље одређена је пројектом. Количине за обрачун врше се мерењем стварно извршеног транспортованог материјала у растреситом стању (коефицијент растреситости к = 1,20).</w:t>
      </w:r>
    </w:p>
    <w:p w14:paraId="1280708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транспортованог материјала.</w:t>
      </w:r>
    </w:p>
    <w:p w14:paraId="5BC3C82D"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p>
    <w:p w14:paraId="00E356AB"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bookmarkStart w:id="8" w:name="_Hlk151013821"/>
      <w:r w:rsidRPr="00420899">
        <w:rPr>
          <w:rFonts w:ascii="Times New Roman" w:eastAsia="Times New Roman" w:hAnsi="Times New Roman" w:cs="Times New Roman"/>
          <w:b/>
          <w:sz w:val="24"/>
          <w:szCs w:val="24"/>
          <w:u w:val="single"/>
        </w:rPr>
        <w:t>IV</w:t>
      </w:r>
      <w:r w:rsidRPr="00420899">
        <w:rPr>
          <w:rFonts w:ascii="Times New Roman" w:eastAsia="Times New Roman" w:hAnsi="Times New Roman" w:cs="Times New Roman"/>
          <w:b/>
          <w:sz w:val="24"/>
          <w:szCs w:val="24"/>
          <w:u w:val="single"/>
          <w:lang w:val="sr-Cyrl-CS"/>
        </w:rPr>
        <w:t>. ТЕСАРСКИ РАДОВИ</w:t>
      </w:r>
    </w:p>
    <w:bookmarkEnd w:id="8"/>
    <w:p w14:paraId="2C809C5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CF979C3"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РАЗУПИРАЊЕ РОВА МЕТАЛНИМ ТАЛПАМА</w:t>
      </w:r>
    </w:p>
    <w:p w14:paraId="69C104D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Ископани ров осигурати обострано вертикалним металним талпама које су доњим крајем </w:t>
      </w:r>
    </w:p>
    <w:p w14:paraId="2CE4A4B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укљештене у самоникло тло. Средњи и горњи део двостраних металних талпи осигурати хоризонталним подужним и попречним разупирачима у свему према статичком прорачуну елемената подграде из пројекта. </w:t>
      </w:r>
    </w:p>
    <w:p w14:paraId="5A8F17A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Не сме се оставити неосигуран ископ рова преко празника,  преко ноћи, и за време одмора у току радног времена. Кад отпочне затрпавање рова, осигурање одстрањивати  постепено, водећи при томе рачуна о сигурности оплате  која  још остаје у употреби. Свакодневно пре почетка рада прегледати оплату и одмах одстранити евентуалне недостатке а рад наставити само по одобрењу Надзорног органа пошто су одстрањени недостаци и оплата поново учвршћена.                    </w:t>
      </w:r>
    </w:p>
    <w:p w14:paraId="3E8B5D7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подграђених површина од 0 - 4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и од 4 - 8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рова, за сав рад и материјал.</w:t>
      </w:r>
    </w:p>
    <w:p w14:paraId="4EACA06A"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p>
    <w:p w14:paraId="4F92E0FE"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bookmarkStart w:id="9" w:name="_Hlk151013833"/>
      <w:r w:rsidRPr="00420899">
        <w:rPr>
          <w:rFonts w:ascii="Times New Roman" w:eastAsia="Times New Roman" w:hAnsi="Times New Roman" w:cs="Times New Roman"/>
          <w:b/>
          <w:sz w:val="24"/>
          <w:szCs w:val="24"/>
          <w:u w:val="single"/>
        </w:rPr>
        <w:t>V</w:t>
      </w:r>
      <w:r w:rsidRPr="00420899">
        <w:rPr>
          <w:rFonts w:ascii="Times New Roman" w:eastAsia="Times New Roman" w:hAnsi="Times New Roman" w:cs="Times New Roman"/>
          <w:b/>
          <w:sz w:val="24"/>
          <w:szCs w:val="24"/>
          <w:u w:val="single"/>
          <w:lang w:val="sr-Cyrl-CS"/>
        </w:rPr>
        <w:t xml:space="preserve">. </w:t>
      </w:r>
      <w:proofErr w:type="gramStart"/>
      <w:r w:rsidRPr="00420899">
        <w:rPr>
          <w:rFonts w:ascii="Times New Roman" w:eastAsia="Times New Roman" w:hAnsi="Times New Roman" w:cs="Times New Roman"/>
          <w:b/>
          <w:sz w:val="24"/>
          <w:szCs w:val="24"/>
          <w:u w:val="single"/>
          <w:lang w:val="sr-Cyrl-CS"/>
        </w:rPr>
        <w:t>ИНСТАЛАТЕРСКИ  РАДОВИ</w:t>
      </w:r>
      <w:proofErr w:type="gramEnd"/>
    </w:p>
    <w:bookmarkEnd w:id="9"/>
    <w:p w14:paraId="50CE4BF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 xml:space="preserve">   </w:t>
      </w:r>
    </w:p>
    <w:p w14:paraId="1545E8FA"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 xml:space="preserve">НАБАВКА, ТРАНСПОРТ И МОНТАЖА КАНАЛИЗАЦИОНИХ ЦЕВИ ОД ТВРДОГ </w:t>
      </w:r>
      <w:r w:rsidRPr="00420899">
        <w:rPr>
          <w:rFonts w:ascii="Times New Roman" w:eastAsia="Times New Roman" w:hAnsi="Times New Roman" w:cs="Times New Roman"/>
          <w:sz w:val="24"/>
          <w:szCs w:val="24"/>
          <w:lang w:val="sr-Latn-CS"/>
        </w:rPr>
        <w:t>PVC</w:t>
      </w:r>
      <w:r w:rsidRPr="00420899">
        <w:rPr>
          <w:rFonts w:ascii="Times New Roman" w:eastAsia="Times New Roman" w:hAnsi="Times New Roman" w:cs="Times New Roman"/>
          <w:sz w:val="24"/>
          <w:szCs w:val="24"/>
          <w:lang w:val="sr-Cyrl-CS"/>
        </w:rPr>
        <w:t>-а СА  ЗАПТИВНИМ ПРСТЕНОВИМА</w:t>
      </w:r>
    </w:p>
    <w:p w14:paraId="36077DE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канализационих цеви од тврдог </w:t>
      </w:r>
      <w:r w:rsidRPr="00420899">
        <w:rPr>
          <w:rFonts w:ascii="Times New Roman" w:eastAsia="Times New Roman" w:hAnsi="Times New Roman" w:cs="Times New Roman"/>
          <w:sz w:val="24"/>
          <w:szCs w:val="24"/>
          <w:lang w:val="sr-Latn-CS"/>
        </w:rPr>
        <w:t>PVC</w:t>
      </w:r>
      <w:r w:rsidRPr="00420899">
        <w:rPr>
          <w:rFonts w:ascii="Times New Roman" w:eastAsia="Times New Roman" w:hAnsi="Times New Roman" w:cs="Times New Roman"/>
          <w:sz w:val="24"/>
          <w:szCs w:val="24"/>
          <w:lang w:val="sr-Cyrl-CS"/>
        </w:rPr>
        <w:t xml:space="preserve">-а са одговарајућим гуменим заптивним прстеновима. Монтажу цевовода вршити на начин и поступком како је  предвидео произвођач цеви. При полагању цеви и монтажи контролисати да цеви буду положене у  пројектованом паду без хоризонталних и вертикалних ломова. Контролу пада вршити геодетским инструментом уз присуство Надзорног органа. Класа цеви одређује се у статичком прорачуну у пројекту. </w:t>
      </w:r>
    </w:p>
    <w:p w14:paraId="58762B3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sz w:val="24"/>
          <w:szCs w:val="24"/>
          <w:lang w:val="sr-Cyrl-CS"/>
        </w:rPr>
        <w:t xml:space="preserve"> постављене цеви за сав рад и матерјал, према типу цеви.</w:t>
      </w:r>
    </w:p>
    <w:p w14:paraId="4865839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79766683"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 xml:space="preserve">НАБАВКА, ТРАНСПОРТ И МОНТАЖА КРАТКИХ КАНАЛИЗАЦИОНИХ ЦЕВИ ОД ТВРДОГ </w:t>
      </w:r>
      <w:r w:rsidRPr="00420899">
        <w:rPr>
          <w:rFonts w:ascii="Times New Roman" w:eastAsia="Times New Roman" w:hAnsi="Times New Roman" w:cs="Times New Roman"/>
          <w:sz w:val="24"/>
          <w:szCs w:val="24"/>
          <w:lang w:val="sr-Latn-CS"/>
        </w:rPr>
        <w:t>PVC</w:t>
      </w:r>
      <w:r w:rsidRPr="00420899">
        <w:rPr>
          <w:rFonts w:ascii="Times New Roman" w:eastAsia="Times New Roman" w:hAnsi="Times New Roman" w:cs="Times New Roman"/>
          <w:sz w:val="24"/>
          <w:szCs w:val="24"/>
          <w:lang w:val="sr-Cyrl-CS"/>
        </w:rPr>
        <w:t>-а СА  ЗАПТИВНИМ ПРСТЕНОВИМА</w:t>
      </w:r>
    </w:p>
    <w:p w14:paraId="4E4798F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кратких канализационих цеви од тврдог </w:t>
      </w:r>
      <w:r w:rsidRPr="00420899">
        <w:rPr>
          <w:rFonts w:ascii="Times New Roman" w:eastAsia="Times New Roman" w:hAnsi="Times New Roman" w:cs="Times New Roman"/>
          <w:sz w:val="24"/>
          <w:szCs w:val="24"/>
          <w:lang w:val="sr-Latn-CS"/>
        </w:rPr>
        <w:t>PVC</w:t>
      </w:r>
      <w:r w:rsidRPr="00420899">
        <w:rPr>
          <w:rFonts w:ascii="Times New Roman" w:eastAsia="Times New Roman" w:hAnsi="Times New Roman" w:cs="Times New Roman"/>
          <w:sz w:val="24"/>
          <w:szCs w:val="24"/>
          <w:lang w:val="sr-Cyrl-CS"/>
        </w:rPr>
        <w:t>-а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l</w:t>
      </w:r>
      <w:r w:rsidRPr="00420899">
        <w:rPr>
          <w:rFonts w:ascii="Times New Roman" w:eastAsia="Times New Roman" w:hAnsi="Times New Roman" w:cs="Times New Roman"/>
          <w:sz w:val="24"/>
          <w:szCs w:val="24"/>
          <w:lang w:val="sr-Cyrl-CS"/>
        </w:rPr>
        <w:t xml:space="preserve"> = 1</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0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са одговарајућим гуменим заптивним прстеновима, у свему према пројектованим пречницима, датој  спецификацији и упутствима произвођача.  </w:t>
      </w:r>
    </w:p>
    <w:p w14:paraId="2BC31804" w14:textId="77777777" w:rsidR="00287FAA" w:rsidRPr="00420899" w:rsidRDefault="00287FAA" w:rsidP="00287FAA">
      <w:pPr>
        <w:spacing w:after="0" w:line="240" w:lineRule="auto"/>
        <w:jc w:val="both"/>
        <w:outlineLvl w:val="0"/>
        <w:rPr>
          <w:rFonts w:ascii="Times New Roman" w:eastAsia="Times New Roman" w:hAnsi="Times New Roman" w:cs="Times New Roman"/>
          <w:sz w:val="24"/>
          <w:szCs w:val="24"/>
          <w:u w:val="single"/>
          <w:lang w:val="sr-Cyrl-CS"/>
        </w:rPr>
      </w:pPr>
      <w:r w:rsidRPr="00420899">
        <w:rPr>
          <w:rFonts w:ascii="Times New Roman" w:eastAsia="Times New Roman" w:hAnsi="Times New Roman" w:cs="Times New Roman"/>
          <w:sz w:val="24"/>
          <w:szCs w:val="24"/>
          <w:u w:val="single"/>
          <w:lang w:val="sr-Cyrl-CS"/>
        </w:rPr>
        <w:t>Опис позиције као поз 5.01</w:t>
      </w:r>
    </w:p>
    <w:p w14:paraId="767D095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w:t>
      </w:r>
      <w:r w:rsidRPr="00420899">
        <w:rPr>
          <w:rFonts w:ascii="Times New Roman" w:eastAsia="Times New Roman" w:hAnsi="Times New Roman" w:cs="Times New Roman"/>
          <w:sz w:val="24"/>
          <w:szCs w:val="24"/>
          <w:lang w:val="sr-Latn-CS"/>
        </w:rPr>
        <w:t>KGF</w:t>
      </w:r>
      <w:r w:rsidRPr="00420899">
        <w:rPr>
          <w:rFonts w:ascii="Times New Roman" w:eastAsia="Times New Roman" w:hAnsi="Times New Roman" w:cs="Times New Roman"/>
          <w:sz w:val="24"/>
          <w:szCs w:val="24"/>
          <w:lang w:val="sr-Cyrl-CS"/>
        </w:rPr>
        <w:t xml:space="preserve"> улошка за шахт са заптивном гумом. За прикључење цеви на шахт користити </w:t>
      </w:r>
      <w:r w:rsidRPr="00420899">
        <w:rPr>
          <w:rFonts w:ascii="Times New Roman" w:eastAsia="Times New Roman" w:hAnsi="Times New Roman" w:cs="Times New Roman"/>
          <w:sz w:val="24"/>
          <w:szCs w:val="24"/>
          <w:lang w:val="sr-Latn-CS"/>
        </w:rPr>
        <w:t>KGF</w:t>
      </w:r>
      <w:r w:rsidRPr="00420899">
        <w:rPr>
          <w:rFonts w:ascii="Times New Roman" w:eastAsia="Times New Roman" w:hAnsi="Times New Roman" w:cs="Times New Roman"/>
          <w:sz w:val="24"/>
          <w:szCs w:val="24"/>
          <w:lang w:val="sr-Cyrl-CS"/>
        </w:rPr>
        <w:t xml:space="preserve"> уложак за шахт који омогућава исправљање увучене цеви до 5°, и  чини водонепропусну везу. Приликом монтаже, Извођач радова мора се придржавати нацрта из пројекта и упутстава произвођача.                                 </w:t>
      </w:r>
    </w:p>
    <w:p w14:paraId="35DC888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по уграђеном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за сав рад и материјал.</w:t>
      </w:r>
    </w:p>
    <w:p w14:paraId="686D895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4D3BA015"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bookmarkStart w:id="10" w:name="_Hlk151013844"/>
      <w:r w:rsidRPr="00420899">
        <w:rPr>
          <w:rFonts w:ascii="Times New Roman" w:eastAsia="Times New Roman" w:hAnsi="Times New Roman" w:cs="Times New Roman"/>
          <w:b/>
          <w:sz w:val="24"/>
          <w:szCs w:val="24"/>
          <w:u w:val="single"/>
        </w:rPr>
        <w:t>VI</w:t>
      </w:r>
      <w:r w:rsidRPr="00420899">
        <w:rPr>
          <w:rFonts w:ascii="Times New Roman" w:eastAsia="Times New Roman" w:hAnsi="Times New Roman" w:cs="Times New Roman"/>
          <w:b/>
          <w:sz w:val="24"/>
          <w:szCs w:val="24"/>
          <w:u w:val="single"/>
          <w:lang w:val="sr-Cyrl-CS"/>
        </w:rPr>
        <w:t>. БЕТОНСКИ РАДОВИ</w:t>
      </w:r>
    </w:p>
    <w:bookmarkEnd w:id="10"/>
    <w:p w14:paraId="037923A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95A0906"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ШАХТОВА ОД АРМИРАНОГ БЕТОНА М</w:t>
      </w:r>
      <w:r w:rsidRPr="00420899">
        <w:rPr>
          <w:rFonts w:ascii="Times New Roman" w:eastAsia="Times New Roman" w:hAnsi="Times New Roman" w:cs="Times New Roman"/>
          <w:sz w:val="24"/>
          <w:szCs w:val="24"/>
          <w:lang w:val="sr-Latn-CS"/>
        </w:rPr>
        <w:t>B</w:t>
      </w:r>
      <w:r w:rsidRPr="00420899">
        <w:rPr>
          <w:rFonts w:ascii="Times New Roman" w:eastAsia="Times New Roman" w:hAnsi="Times New Roman" w:cs="Times New Roman"/>
          <w:sz w:val="24"/>
          <w:szCs w:val="24"/>
          <w:lang w:val="sr-Cyrl-CS"/>
        </w:rPr>
        <w:t xml:space="preserve"> 30 КРУЖНОГ ПРЕСЕКА</w:t>
      </w:r>
    </w:p>
    <w:p w14:paraId="6E1903F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рада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бетонског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реви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ионог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армираног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водонепропусног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МB</w:t>
      </w:r>
      <w:r w:rsidRPr="00420899">
        <w:rPr>
          <w:rFonts w:ascii="Times New Roman" w:eastAsia="Times New Roman" w:hAnsi="Times New Roman" w:cs="Times New Roman"/>
          <w:sz w:val="24"/>
          <w:szCs w:val="24"/>
          <w:lang w:val="sr-Cyrl-CS"/>
        </w:rPr>
        <w:t xml:space="preserve"> 30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натур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обради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ида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15</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кружн</w:t>
      </w:r>
      <w:r w:rsidRPr="00420899">
        <w:rPr>
          <w:rFonts w:ascii="Times New Roman" w:eastAsia="Times New Roman" w:hAnsi="Times New Roman" w:cs="Times New Roman"/>
          <w:sz w:val="24"/>
          <w:szCs w:val="24"/>
          <w:lang w:val="sr-Cyrl-CS"/>
        </w:rPr>
        <w:t xml:space="preserve">е основе, </w:t>
      </w:r>
      <w:r w:rsidRPr="00420899">
        <w:rPr>
          <w:rFonts w:ascii="Times New Roman" w:eastAsia="Times New Roman" w:hAnsi="Times New Roman" w:cs="Times New Roman"/>
          <w:sz w:val="24"/>
          <w:szCs w:val="24"/>
          <w:lang w:val="sr-Latn-CS"/>
        </w:rPr>
        <w:t>светлог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отвора</w:t>
      </w:r>
      <w:r w:rsidRPr="00420899">
        <w:rPr>
          <w:rFonts w:ascii="Times New Roman" w:eastAsia="Times New Roman" w:hAnsi="Times New Roman" w:cs="Times New Roman"/>
          <w:sz w:val="24"/>
          <w:szCs w:val="24"/>
          <w:lang w:val="sr-Cyrl-CS"/>
        </w:rPr>
        <w:t xml:space="preserve"> Ø1000 </w:t>
      </w:r>
      <w:r w:rsidRPr="00420899">
        <w:rPr>
          <w:rFonts w:ascii="Times New Roman" w:eastAsia="Times New Roman" w:hAnsi="Times New Roman" w:cs="Times New Roman"/>
          <w:sz w:val="24"/>
          <w:szCs w:val="24"/>
          <w:lang w:val="sr-Latn-CS"/>
        </w:rPr>
        <w:t>mm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конусним</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авршетком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x</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60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редукције</w:t>
      </w:r>
      <w:r w:rsidRPr="00420899">
        <w:rPr>
          <w:rFonts w:ascii="Times New Roman" w:eastAsia="Times New Roman" w:hAnsi="Times New Roman" w:cs="Times New Roman"/>
          <w:sz w:val="24"/>
          <w:szCs w:val="24"/>
          <w:lang w:val="sr-Cyrl-CS"/>
        </w:rPr>
        <w:t xml:space="preserve"> Ø 100/60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Каналски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оквир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поклопац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ливеног гвожђа са четвртастим оквиром. </w:t>
      </w:r>
      <w:r w:rsidRPr="00420899">
        <w:rPr>
          <w:rFonts w:ascii="Times New Roman" w:eastAsia="Times New Roman" w:hAnsi="Times New Roman" w:cs="Times New Roman"/>
          <w:sz w:val="24"/>
          <w:szCs w:val="24"/>
          <w:lang w:val="sr-Latn-CS"/>
        </w:rPr>
        <w:t>Бетонски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венац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поклопца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армираног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МB</w:t>
      </w:r>
      <w:r w:rsidRPr="00420899">
        <w:rPr>
          <w:rFonts w:ascii="Times New Roman" w:eastAsia="Times New Roman" w:hAnsi="Times New Roman" w:cs="Times New Roman"/>
          <w:sz w:val="24"/>
          <w:szCs w:val="24"/>
          <w:lang w:val="sr-Cyrl-CS"/>
        </w:rPr>
        <w:t xml:space="preserve"> 30, Ø1000,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фундиран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бетонску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плочу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квадратне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основе</w:t>
      </w:r>
      <w:r w:rsidRPr="00420899">
        <w:rPr>
          <w:rFonts w:ascii="Times New Roman" w:eastAsia="Times New Roman" w:hAnsi="Times New Roman" w:cs="Times New Roman"/>
          <w:sz w:val="24"/>
          <w:szCs w:val="24"/>
          <w:lang w:val="sr-Cyrl-CS"/>
        </w:rPr>
        <w:t xml:space="preserve"> 1,70 </w:t>
      </w:r>
      <w:r w:rsidRPr="00420899">
        <w:rPr>
          <w:rFonts w:ascii="Times New Roman" w:eastAsia="Times New Roman" w:hAnsi="Times New Roman" w:cs="Times New Roman"/>
          <w:sz w:val="24"/>
          <w:szCs w:val="24"/>
          <w:lang w:val="sr-Latn-CS"/>
        </w:rPr>
        <w:t>x</w:t>
      </w:r>
      <w:r w:rsidRPr="00420899">
        <w:rPr>
          <w:rFonts w:ascii="Times New Roman" w:eastAsia="Times New Roman" w:hAnsi="Times New Roman" w:cs="Times New Roman"/>
          <w:sz w:val="24"/>
          <w:szCs w:val="24"/>
          <w:lang w:val="sr-Cyrl-CS"/>
        </w:rPr>
        <w:t xml:space="preserve">1,70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 xml:space="preserve">МB </w:t>
      </w:r>
      <w:r w:rsidRPr="00420899">
        <w:rPr>
          <w:rFonts w:ascii="Times New Roman" w:eastAsia="Times New Roman" w:hAnsi="Times New Roman" w:cs="Times New Roman"/>
          <w:sz w:val="24"/>
          <w:szCs w:val="24"/>
          <w:lang w:val="sr-Cyrl-CS"/>
        </w:rPr>
        <w:t xml:space="preserve">30. </w:t>
      </w:r>
      <w:r w:rsidRPr="00420899">
        <w:rPr>
          <w:rFonts w:ascii="Times New Roman" w:eastAsia="Times New Roman" w:hAnsi="Times New Roman" w:cs="Times New Roman"/>
          <w:sz w:val="24"/>
          <w:szCs w:val="24"/>
          <w:lang w:val="sr-Latn-CS"/>
        </w:rPr>
        <w:t>Подлога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плоче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10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тампона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шљунка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10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Кинета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п</w:t>
      </w:r>
      <w:r w:rsidRPr="00420899">
        <w:rPr>
          <w:rFonts w:ascii="Times New Roman" w:eastAsia="Times New Roman" w:hAnsi="Times New Roman" w:cs="Times New Roman"/>
          <w:sz w:val="24"/>
          <w:szCs w:val="24"/>
          <w:lang w:val="sr-Latn-CS"/>
        </w:rPr>
        <w:t>олуцеви</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аливене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 xml:space="preserve">МB </w:t>
      </w:r>
      <w:r w:rsidRPr="00420899">
        <w:rPr>
          <w:rFonts w:ascii="Times New Roman" w:eastAsia="Times New Roman" w:hAnsi="Times New Roman" w:cs="Times New Roman"/>
          <w:sz w:val="24"/>
          <w:szCs w:val="24"/>
          <w:lang w:val="sr-Cyrl-CS"/>
        </w:rPr>
        <w:t xml:space="preserve">10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нагибу</w:t>
      </w:r>
      <w:r w:rsidRPr="00420899">
        <w:rPr>
          <w:rFonts w:ascii="Times New Roman" w:eastAsia="Times New Roman" w:hAnsi="Times New Roman" w:cs="Times New Roman"/>
          <w:sz w:val="24"/>
          <w:szCs w:val="24"/>
          <w:lang w:val="sr-Cyrl-CS"/>
        </w:rPr>
        <w:t xml:space="preserve"> 1:3. </w:t>
      </w:r>
      <w:r w:rsidRPr="00420899">
        <w:rPr>
          <w:rFonts w:ascii="Times New Roman" w:eastAsia="Times New Roman" w:hAnsi="Times New Roman" w:cs="Times New Roman"/>
          <w:sz w:val="24"/>
          <w:szCs w:val="24"/>
          <w:lang w:val="sr-Latn-CS"/>
        </w:rPr>
        <w:t>Прикључци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кратке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пречника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доводног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односно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одводног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канала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међу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остварује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KGF</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комадом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вертикалној</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водници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уграђене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типске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пењалице</w:t>
      </w:r>
      <w:r w:rsidRPr="00420899">
        <w:rPr>
          <w:rFonts w:ascii="Times New Roman" w:eastAsia="Times New Roman" w:hAnsi="Times New Roman" w:cs="Times New Roman"/>
          <w:sz w:val="24"/>
          <w:szCs w:val="24"/>
          <w:lang w:val="sr-Cyrl-CS"/>
        </w:rPr>
        <w:t xml:space="preserve"> SRP</w:t>
      </w:r>
      <w:r w:rsidRPr="00420899">
        <w:rPr>
          <w:rFonts w:ascii="Times New Roman" w:eastAsia="Times New Roman" w:hAnsi="Times New Roman" w:cs="Times New Roman"/>
          <w:sz w:val="24"/>
          <w:szCs w:val="24"/>
          <w:lang w:val="sr-Latn-CS"/>
        </w:rPr>
        <w:t>S</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RS"/>
        </w:rPr>
        <w:t>M.J6.285:1971</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w:t>
      </w:r>
    </w:p>
    <w:p w14:paraId="50BA244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Ценом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иције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обухваћена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оплата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допунски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ископ</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рова</w:t>
      </w:r>
      <w:r w:rsidRPr="00420899">
        <w:rPr>
          <w:rFonts w:ascii="Times New Roman" w:eastAsia="Times New Roman" w:hAnsi="Times New Roman" w:cs="Times New Roman"/>
          <w:sz w:val="24"/>
          <w:szCs w:val="24"/>
          <w:lang w:val="sr-Cyrl-CS"/>
        </w:rPr>
        <w:t xml:space="preserve"> и допунско затрпавање песком или шљунком, </w:t>
      </w:r>
      <w:r w:rsidRPr="00420899">
        <w:rPr>
          <w:rFonts w:ascii="Times New Roman" w:eastAsia="Times New Roman" w:hAnsi="Times New Roman" w:cs="Times New Roman"/>
          <w:sz w:val="24"/>
          <w:szCs w:val="24"/>
          <w:lang w:val="sr-Latn-CS"/>
        </w:rPr>
        <w:t>као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арматура</w:t>
      </w:r>
      <w:r w:rsidRPr="00420899">
        <w:rPr>
          <w:rFonts w:ascii="Times New Roman" w:eastAsia="Times New Roman" w:hAnsi="Times New Roman" w:cs="Times New Roman"/>
          <w:sz w:val="24"/>
          <w:szCs w:val="24"/>
          <w:lang w:val="sr-Cyrl-CS"/>
        </w:rPr>
        <w:t xml:space="preserve">. </w:t>
      </w:r>
    </w:p>
    <w:p w14:paraId="100F645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Описани тип шахта може бити састављен и од монтажних елемената који задовољавају пројектоване услове.</w:t>
      </w:r>
    </w:p>
    <w:p w14:paraId="3988D9DC"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Предмер мора да садржи укупну и просечну висину шахта, рачунајући од коте фундирања до коте поклопца, тип и носивост поклопца, као и количину арматуре.</w:t>
      </w:r>
    </w:p>
    <w:p w14:paraId="521AA39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b/>
          <w:sz w:val="24"/>
          <w:szCs w:val="24"/>
          <w:lang w:val="sr-Latn-CS"/>
        </w:rPr>
        <w:t>ком</w:t>
      </w:r>
      <w:r w:rsidRPr="00420899">
        <w:rPr>
          <w:rFonts w:ascii="Times New Roman" w:eastAsia="Times New Roman" w:hAnsi="Times New Roman" w:cs="Times New Roman"/>
          <w:b/>
          <w:sz w:val="24"/>
          <w:szCs w:val="24"/>
          <w:lang w:val="sr-Cyrl-CS"/>
        </w:rPr>
        <w:t>аду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готовог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материјал</w:t>
      </w:r>
      <w:r w:rsidRPr="00420899">
        <w:rPr>
          <w:rFonts w:ascii="Times New Roman" w:eastAsia="Times New Roman" w:hAnsi="Times New Roman" w:cs="Times New Roman"/>
          <w:sz w:val="24"/>
          <w:szCs w:val="24"/>
          <w:lang w:val="sr-Cyrl-CS"/>
        </w:rPr>
        <w:t>.</w:t>
      </w:r>
    </w:p>
    <w:p w14:paraId="63039DF1"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p>
    <w:p w14:paraId="1CCF1393" w14:textId="77777777" w:rsidR="00287FAA" w:rsidRPr="00420899" w:rsidRDefault="00287FAA" w:rsidP="00287FAA">
      <w:pPr>
        <w:spacing w:after="0" w:line="240" w:lineRule="auto"/>
        <w:jc w:val="both"/>
        <w:outlineLvl w:val="0"/>
        <w:rPr>
          <w:rFonts w:ascii="Times New Roman" w:eastAsia="Times New Roman" w:hAnsi="Times New Roman" w:cs="Times New Roman"/>
          <w:b/>
          <w:sz w:val="24"/>
          <w:szCs w:val="24"/>
          <w:u w:val="single"/>
          <w:lang w:val="sr-Cyrl-CS"/>
        </w:rPr>
      </w:pPr>
      <w:bookmarkStart w:id="11" w:name="_Hlk151013855"/>
      <w:r w:rsidRPr="00420899">
        <w:rPr>
          <w:rFonts w:ascii="Times New Roman" w:eastAsia="Times New Roman" w:hAnsi="Times New Roman" w:cs="Times New Roman"/>
          <w:b/>
          <w:sz w:val="24"/>
          <w:szCs w:val="24"/>
          <w:u w:val="single"/>
        </w:rPr>
        <w:t>VII</w:t>
      </w:r>
      <w:r w:rsidRPr="00420899">
        <w:rPr>
          <w:rFonts w:ascii="Times New Roman" w:eastAsia="Times New Roman" w:hAnsi="Times New Roman" w:cs="Times New Roman"/>
          <w:b/>
          <w:sz w:val="24"/>
          <w:szCs w:val="24"/>
          <w:u w:val="single"/>
          <w:lang w:val="sr-Cyrl-CS"/>
        </w:rPr>
        <w:t>. ОСТАЛИ РАДОВИ</w:t>
      </w:r>
    </w:p>
    <w:bookmarkEnd w:id="11"/>
    <w:p w14:paraId="4F2EACE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4CAB9366"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СНИМАЊЕ ЦЕВОВОДА КАМЕРОМ</w:t>
      </w:r>
    </w:p>
    <w:p w14:paraId="6D42917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Извршити снимање изграђеног цевовода специјалном камером. За снимање ангажовати стручну службу овлашћене установе. Извођач је дужан да достави Инвеститору снимљени материјал (</w:t>
      </w:r>
      <w:r w:rsidRPr="00420899">
        <w:rPr>
          <w:rFonts w:ascii="Times New Roman" w:eastAsia="Times New Roman" w:hAnsi="Times New Roman" w:cs="Times New Roman"/>
          <w:sz w:val="24"/>
          <w:szCs w:val="24"/>
          <w:lang w:val="sr-Latn-CS"/>
        </w:rPr>
        <w:t>CD</w:t>
      </w:r>
      <w:r w:rsidRPr="00420899">
        <w:rPr>
          <w:rFonts w:ascii="Times New Roman" w:eastAsia="Times New Roman" w:hAnsi="Times New Roman" w:cs="Times New Roman"/>
          <w:sz w:val="24"/>
          <w:szCs w:val="24"/>
          <w:lang w:val="sr-Cyrl-CS"/>
        </w:rPr>
        <w:t>) о изведеном објекту.</w:t>
      </w:r>
    </w:p>
    <w:p w14:paraId="2DD33AC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снимљеног цевовода за сав рад и материјал.               </w:t>
      </w:r>
    </w:p>
    <w:p w14:paraId="1B83A9B6"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2512596D"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ОБЕЗБЕЂЕЊЕ ГРАДИЛИШТА ТОКОМ ИЗВОЂЕЊА РАДОВА</w:t>
      </w:r>
    </w:p>
    <w:p w14:paraId="4BFD67D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Обезбеђење градилишта током извођења извршити постављањем дрвених стубова и заштитним летвама.           </w:t>
      </w:r>
    </w:p>
    <w:p w14:paraId="53847FC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обострано заштићеног рова. </w:t>
      </w:r>
    </w:p>
    <w:p w14:paraId="1D26369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5E08A454"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sr-Cyrl-CS"/>
        </w:rPr>
        <w:t>СНИЖАВАЊЕ НИВОА ПОДЗЕМНЕ ВОДЕ</w:t>
      </w:r>
    </w:p>
    <w:p w14:paraId="0C951F2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Снижење нивоа подземне и отпадне воде, до коте дна ископа, на начин примерен технологији извођача радова, а у свему према прописима за ту врсту радова и конкретној ситуацији на терену. У цену је урачунат рад, материјал и опрема потребна за извршење радова, која укључује и струјни развод, агрегат и сл. и демонтажу опреме након завршетка радова. </w:t>
      </w:r>
    </w:p>
    <w:p w14:paraId="4FD9FA6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према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рова у дужини за коју је вршено снижавање НПВ за сав рад и материјал.</w:t>
      </w:r>
    </w:p>
    <w:p w14:paraId="78693C2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783691F7"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RS"/>
        </w:rPr>
        <w:t xml:space="preserve"> </w:t>
      </w:r>
      <w:r w:rsidRPr="00420899">
        <w:rPr>
          <w:rFonts w:ascii="Times New Roman" w:eastAsia="Times New Roman" w:hAnsi="Times New Roman" w:cs="Times New Roman"/>
          <w:sz w:val="24"/>
          <w:szCs w:val="24"/>
          <w:lang w:val="sr-Cyrl-CS"/>
        </w:rPr>
        <w:t>ЗАШТИТА ПОСТОЈЕЋИХ ИНСТАЛАЦИЈА У РОВУ</w:t>
      </w:r>
    </w:p>
    <w:p w14:paraId="608AA83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Заштита инсталација у отвореном рову са којом се секундарна канализација укршта. Приликом извођења радова неопходно је извршити заштиту инсталација са којом се пројектована канализација укршта. Након откривања инсталација извршити качење о гредни носач постављен изнад рова. Откривање, начин осигурања и надзор извршити уз присуство и сагласност власника предметних инсталација. </w:t>
      </w:r>
    </w:p>
    <w:p w14:paraId="4265219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заштићене инсталације.</w:t>
      </w:r>
    </w:p>
    <w:p w14:paraId="3CC5D01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0BCC7AA4"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sr-Cyrl-CS"/>
        </w:rPr>
        <w:t>ИСПИТИВАЊЕ ИЗГРАЂЕНЕ КАНАЛИЗАЦИЈЕ НА ВОДОНЕПРОПУСНОСТ</w:t>
      </w:r>
      <w:r w:rsidRPr="00420899">
        <w:rPr>
          <w:rFonts w:ascii="Times New Roman" w:eastAsia="Times New Roman" w:hAnsi="Times New Roman" w:cs="Times New Roman"/>
          <w:b/>
          <w:sz w:val="24"/>
          <w:szCs w:val="24"/>
          <w:lang w:val="sr-Cyrl-CS"/>
        </w:rPr>
        <w:t xml:space="preserve"> </w:t>
      </w:r>
    </w:p>
    <w:p w14:paraId="3E89A43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Извршити испитивање цевовода на пробни притисак </w:t>
      </w:r>
      <w:r w:rsidRPr="00420899">
        <w:rPr>
          <w:rFonts w:ascii="Times New Roman" w:eastAsia="Times New Roman" w:hAnsi="Times New Roman" w:cs="Times New Roman"/>
          <w:sz w:val="24"/>
          <w:szCs w:val="24"/>
          <w:lang w:val="sr-Cyrl-RS"/>
        </w:rPr>
        <w:t>уз обавезно присуство надзорног органа</w:t>
      </w:r>
      <w:r w:rsidRPr="00420899">
        <w:rPr>
          <w:rFonts w:ascii="Times New Roman" w:eastAsia="Times New Roman" w:hAnsi="Times New Roman" w:cs="Times New Roman"/>
          <w:sz w:val="24"/>
          <w:szCs w:val="24"/>
          <w:lang w:val="ru-RU"/>
        </w:rPr>
        <w:t>. Пре коначног затрпавања, цевовод се по деоницама испитује на пробни притисак према упутству произвођача одабраних цеви.</w:t>
      </w:r>
    </w:p>
    <w:p w14:paraId="416DCC7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се врши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  испитане цеви за сав рад и материјал.</w:t>
      </w:r>
    </w:p>
    <w:p w14:paraId="2C4AB094"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ru-RU"/>
        </w:rPr>
      </w:pPr>
    </w:p>
    <w:p w14:paraId="4864D716" w14:textId="77777777" w:rsidR="00287FAA" w:rsidRPr="00420899" w:rsidRDefault="00287FAA" w:rsidP="00287FAA">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В</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.6</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ПРОЈЕКТА ИЗВЕДЕНОГ ОБЈЕКТА</w:t>
      </w:r>
    </w:p>
    <w:p w14:paraId="5F9C3F1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Након завршетка радова на изградњи канализације, Извођач радова је дужан да уради пројекат изведеног објекта. </w:t>
      </w:r>
    </w:p>
    <w:p w14:paraId="082DE00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w:t>
      </w:r>
      <w:r w:rsidRPr="00420899">
        <w:rPr>
          <w:rFonts w:ascii="Times New Roman" w:eastAsia="Times New Roman" w:hAnsi="Times New Roman" w:cs="Times New Roman"/>
          <w:b/>
          <w:sz w:val="24"/>
          <w:szCs w:val="24"/>
          <w:lang w:val="sr-Cyrl-RS"/>
        </w:rPr>
        <w:t>комаду комплета</w:t>
      </w:r>
      <w:r w:rsidRPr="00420899">
        <w:rPr>
          <w:rFonts w:ascii="Times New Roman" w:eastAsia="Times New Roman" w:hAnsi="Times New Roman" w:cs="Times New Roman"/>
          <w:sz w:val="24"/>
          <w:szCs w:val="24"/>
          <w:lang w:val="sr-Cyrl-CS"/>
        </w:rPr>
        <w:t>.</w:t>
      </w:r>
    </w:p>
    <w:p w14:paraId="71A7961A"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bookmarkStart w:id="12" w:name="_Hlk151013872"/>
      <w:r w:rsidRPr="00420899">
        <w:rPr>
          <w:rFonts w:ascii="Times New Roman" w:eastAsia="Times New Roman" w:hAnsi="Times New Roman" w:cs="Times New Roman"/>
          <w:b/>
          <w:sz w:val="24"/>
          <w:szCs w:val="24"/>
          <w:lang w:val="sr-Cyrl-CS"/>
        </w:rPr>
        <w:t xml:space="preserve">VIII - </w:t>
      </w:r>
      <w:r w:rsidRPr="00420899">
        <w:rPr>
          <w:rFonts w:ascii="Times New Roman" w:eastAsia="Times New Roman" w:hAnsi="Times New Roman" w:cs="Times New Roman" w:hint="eastAsia"/>
          <w:b/>
          <w:sz w:val="24"/>
          <w:szCs w:val="24"/>
          <w:lang w:val="sr-Cyrl-CS"/>
        </w:rPr>
        <w:t>РАДОВИ</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НА</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МОНТАЖНИ</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РЕЗЕРВОАРА</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ЗА</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ОТПАДНУ</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САНИТАРНУ</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ВОДУ</w:t>
      </w:r>
      <w:bookmarkEnd w:id="12"/>
      <w:r w:rsidRPr="00420899">
        <w:rPr>
          <w:rFonts w:ascii="Times New Roman" w:eastAsia="Times New Roman" w:hAnsi="Times New Roman" w:cs="Times New Roman"/>
          <w:b/>
          <w:sz w:val="24"/>
          <w:szCs w:val="24"/>
          <w:lang w:val="sr-Cyrl-CS"/>
        </w:rPr>
        <w:tab/>
      </w:r>
      <w:r w:rsidRPr="00420899">
        <w:rPr>
          <w:rFonts w:ascii="Times New Roman" w:eastAsia="Times New Roman" w:hAnsi="Times New Roman" w:cs="Times New Roman"/>
          <w:b/>
          <w:sz w:val="24"/>
          <w:szCs w:val="24"/>
          <w:lang w:val="sr-Cyrl-CS"/>
        </w:rPr>
        <w:tab/>
      </w:r>
    </w:p>
    <w:p w14:paraId="528E2991"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В</w:t>
      </w:r>
      <w:r w:rsidRPr="00420899">
        <w:rPr>
          <w:rFonts w:ascii="Times New Roman" w:eastAsia="Times New Roman" w:hAnsi="Times New Roman" w:cs="Times New Roman"/>
          <w:b/>
          <w:sz w:val="24"/>
          <w:szCs w:val="24"/>
          <w:lang w:val="sr-Cyrl-CS"/>
        </w:rPr>
        <w:t xml:space="preserve">.VIII.1 </w:t>
      </w:r>
      <w:r w:rsidRPr="00420899">
        <w:rPr>
          <w:rFonts w:ascii="Times New Roman" w:eastAsia="Times New Roman" w:hAnsi="Times New Roman" w:cs="Times New Roman"/>
          <w:sz w:val="24"/>
          <w:szCs w:val="24"/>
          <w:lang w:val="sr-Cyrl-CS"/>
        </w:rPr>
        <w:t>Набавка, транспорт и монтажа укопаног резервоара од полиетилена ХДПЕ (Д=2.5м, Л=8.15м), V=40m3</w:t>
      </w:r>
    </w:p>
    <w:p w14:paraId="32DD9085"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хоризонталне конструкције, са показивачем нивоа и потребним прикључцима и додатним прирубницама.  </w:t>
      </w:r>
    </w:p>
    <w:p w14:paraId="78FE06E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(Хоризонтални Ghiblplast Osečina резервоар или одговарајући резервоар другог произвођача). Уградњу укопаног резервоара извршити према упутству и препоруци произвођача.</w:t>
      </w:r>
    </w:p>
    <w:p w14:paraId="445C65F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Радовима обухваћено:</w:t>
      </w:r>
    </w:p>
    <w:p w14:paraId="27BFE96E"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-машински ископ радне јаме у материјалу III категорије у присуству подземне воде, са одбацивањем ископаног материјала на мин. 1м од ивице рова. </w:t>
      </w:r>
    </w:p>
    <w:p w14:paraId="086AE5C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-подграђивање радне јаме тј. израда одговарајућег прибоја, према могућностима извођача радова</w:t>
      </w:r>
    </w:p>
    <w:p w14:paraId="07FCA07D"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-снижење нивоа подземне воде опремом којом располаже извођач, у току ископа радне јаме и уградње резервоара </w:t>
      </w:r>
    </w:p>
    <w:p w14:paraId="01A5958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-препумпавање замуљене и отпадне воде муљном пумпом  у току ископа радне јаме и уградње резервоара </w:t>
      </w:r>
    </w:p>
    <w:p w14:paraId="486740A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-планирање дна рова и израда постељице од шљунка дебљ. д=10цм</w:t>
      </w:r>
    </w:p>
    <w:p w14:paraId="3C272460"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-израда хоризонталне хидроизолације на темељним стопама испод резервоара. Изолацију извести од једног слоја "кондора" са завареним преклопима ширине 10цм. Подлогу претходно очистити и премазати битулитом. </w:t>
      </w:r>
    </w:p>
    <w:p w14:paraId="44AB4B8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израда тампон слоја од бетона марке МБ 15 дебљине д = 5 цм </w:t>
      </w:r>
    </w:p>
    <w:p w14:paraId="7A7DF71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сечење, савијање и уградња арматуре B500B </w:t>
      </w:r>
    </w:p>
    <w:p w14:paraId="4D7C7D1A"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израда потребне оплате</w:t>
      </w:r>
    </w:p>
    <w:p w14:paraId="3BD8292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справљање и уграђивање бетона МБ30 у темељну конструкцију резервоара </w:t>
      </w:r>
    </w:p>
    <w:p w14:paraId="6EB0C8A3"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-затварање водонепропусном еластичном масом простора између цеви и зида резервоара</w:t>
      </w:r>
    </w:p>
    <w:p w14:paraId="0F0E09E2"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-насипање песком у надслоју од мин. 20цм.</w:t>
      </w:r>
    </w:p>
    <w:p w14:paraId="289DCF89"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-резервоар опремити са прубницама, вентилима, показивачима нивоа, ревизионим отвором, одушком, преливом, пењалицама, стопама за анкерисање, ушкама за ношење </w:t>
      </w:r>
    </w:p>
    <w:p w14:paraId="492F8998"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набавка, транспорт и уградња шахтног поклопца Ф600 мм, носивости 50 kN</w:t>
      </w:r>
    </w:p>
    <w:p w14:paraId="3FBE695B"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-набавка, израда и монтажа челичних обујмица око резервоара, обухватајући сав везни и пратећи материјал. Квалитет основног челичног материјла је Ч0361. </w:t>
      </w:r>
    </w:p>
    <w:p w14:paraId="06DC996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У завршној обради све премазати заштитним средством против корозије и залити битуменом. Радове извести у свему према пројекту и техничким условима за ову врсту радова. </w:t>
      </w:r>
    </w:p>
    <w:p w14:paraId="57F6F4D7"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Обрачун по комплет постављеном и стављеном у функцију резервоара.</w:t>
      </w:r>
    </w:p>
    <w:p w14:paraId="381BBAD1" w14:textId="77777777" w:rsidR="00287FAA" w:rsidRPr="00420899" w:rsidRDefault="00287FAA" w:rsidP="00287FAA">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sz w:val="24"/>
          <w:szCs w:val="24"/>
          <w:lang w:val="sr-Cyrl-CS"/>
        </w:rPr>
        <w:t>В=40м</w:t>
      </w:r>
      <w:r w:rsidRPr="00420899">
        <w:rPr>
          <w:rFonts w:ascii="Times New Roman" w:eastAsia="Times New Roman" w:hAnsi="Times New Roman" w:cs="Times New Roman"/>
          <w:sz w:val="24"/>
          <w:szCs w:val="24"/>
          <w:vertAlign w:val="superscript"/>
          <w:lang w:val="sr-Cyrl-CS"/>
        </w:rPr>
        <w:t>3</w:t>
      </w:r>
      <w:r w:rsidRPr="00420899">
        <w:rPr>
          <w:rFonts w:ascii="Times New Roman" w:eastAsia="Times New Roman" w:hAnsi="Times New Roman" w:cs="Times New Roman"/>
          <w:sz w:val="24"/>
          <w:szCs w:val="24"/>
          <w:lang w:val="sr-Cyrl-CS"/>
        </w:rPr>
        <w:tab/>
      </w:r>
      <w:r w:rsidRPr="00420899">
        <w:rPr>
          <w:rFonts w:ascii="Times New Roman" w:eastAsia="Times New Roman" w:hAnsi="Times New Roman" w:cs="Times New Roman"/>
          <w:b/>
          <w:sz w:val="24"/>
          <w:szCs w:val="24"/>
          <w:lang w:val="sr-Cyrl-CS"/>
        </w:rPr>
        <w:tab/>
      </w:r>
    </w:p>
    <w:p w14:paraId="1ADAAE2F" w14:textId="77777777" w:rsidR="00287FAA" w:rsidRPr="00420899" w:rsidRDefault="00287FAA" w:rsidP="00287FAA">
      <w:pPr>
        <w:spacing w:after="0" w:line="240" w:lineRule="auto"/>
        <w:jc w:val="both"/>
        <w:rPr>
          <w:rFonts w:ascii="Times New Roman" w:eastAsia="Times New Roman" w:hAnsi="Times New Roman" w:cs="Times New Roman"/>
          <w:sz w:val="24"/>
          <w:szCs w:val="24"/>
          <w:lang w:val="sr-Cyrl-CS"/>
        </w:rPr>
      </w:pPr>
    </w:p>
    <w:p w14:paraId="5258F4C6" w14:textId="77777777" w:rsidR="00287FAA" w:rsidRPr="00420899" w:rsidRDefault="00287FAA" w:rsidP="00287FAA">
      <w:pPr>
        <w:spacing w:after="0" w:line="240" w:lineRule="auto"/>
        <w:rPr>
          <w:rFonts w:ascii="Times New Roman" w:eastAsia="Times New Roman" w:hAnsi="Times New Roman" w:cs="Times New Roman"/>
          <w:b/>
          <w:sz w:val="24"/>
          <w:szCs w:val="24"/>
          <w:lang w:val="sr-Cyrl-CS"/>
        </w:rPr>
      </w:pPr>
      <w:bookmarkStart w:id="13" w:name="_Hlk151013884"/>
      <w:r w:rsidRPr="00420899">
        <w:rPr>
          <w:rFonts w:ascii="Times New Roman" w:eastAsia="Times New Roman" w:hAnsi="Times New Roman" w:cs="Times New Roman"/>
          <w:b/>
          <w:sz w:val="24"/>
          <w:szCs w:val="24"/>
          <w:lang w:val="sr-Cyrl-CS"/>
        </w:rPr>
        <w:t xml:space="preserve">IX - </w:t>
      </w:r>
      <w:r w:rsidRPr="00420899">
        <w:rPr>
          <w:rFonts w:ascii="Times New Roman" w:eastAsia="Times New Roman" w:hAnsi="Times New Roman" w:cs="Times New Roman" w:hint="eastAsia"/>
          <w:b/>
          <w:sz w:val="24"/>
          <w:szCs w:val="24"/>
          <w:lang w:val="sr-Cyrl-CS"/>
        </w:rPr>
        <w:t>РАДОВИ</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НА</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МОНТАЖНИ</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КОМПЛЕТНЕ</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ЦРПНЕ</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СТАНИЦЕ</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ЗА</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УПОТРЕБЉЕНУ</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САНИТАРНУ</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hint="eastAsia"/>
          <w:b/>
          <w:sz w:val="24"/>
          <w:szCs w:val="24"/>
          <w:lang w:val="sr-Cyrl-CS"/>
        </w:rPr>
        <w:t>ВОДУ</w:t>
      </w:r>
      <w:r w:rsidRPr="00420899">
        <w:rPr>
          <w:rFonts w:ascii="Times New Roman" w:eastAsia="Times New Roman" w:hAnsi="Times New Roman" w:cs="Times New Roman"/>
          <w:b/>
          <w:sz w:val="24"/>
          <w:szCs w:val="24"/>
          <w:lang w:val="sr-Cyrl-CS"/>
        </w:rPr>
        <w:tab/>
      </w:r>
      <w:bookmarkEnd w:id="13"/>
      <w:r w:rsidRPr="00420899">
        <w:rPr>
          <w:rFonts w:ascii="Times New Roman" w:eastAsia="Times New Roman" w:hAnsi="Times New Roman" w:cs="Times New Roman"/>
          <w:b/>
          <w:sz w:val="24"/>
          <w:szCs w:val="24"/>
          <w:lang w:val="sr-Cyrl-CS"/>
        </w:rPr>
        <w:tab/>
      </w:r>
    </w:p>
    <w:p w14:paraId="39B33682" w14:textId="77777777" w:rsidR="00287FAA" w:rsidRPr="00420899" w:rsidRDefault="00287FAA" w:rsidP="00287FAA">
      <w:pPr>
        <w:spacing w:after="0" w:line="240" w:lineRule="auto"/>
        <w:rPr>
          <w:rFonts w:ascii="Times New Roman" w:eastAsia="Times New Roman" w:hAnsi="Times New Roman" w:cs="Times New Roman"/>
          <w:b/>
          <w:sz w:val="24"/>
          <w:szCs w:val="24"/>
          <w:lang w:val="sr-Cyrl-CS"/>
        </w:rPr>
      </w:pPr>
    </w:p>
    <w:p w14:paraId="2B3EE64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В</w:t>
      </w:r>
      <w:r w:rsidRPr="00420899">
        <w:rPr>
          <w:rFonts w:ascii="Times New Roman" w:eastAsia="Times New Roman" w:hAnsi="Times New Roman" w:cs="Times New Roman"/>
          <w:b/>
          <w:sz w:val="24"/>
          <w:szCs w:val="24"/>
          <w:lang w:val="sr-Cyrl-CS"/>
        </w:rPr>
        <w:t xml:space="preserve">.IX.1 </w:t>
      </w:r>
      <w:r w:rsidRPr="00420899">
        <w:rPr>
          <w:rFonts w:ascii="Times New Roman" w:eastAsia="Times New Roman" w:hAnsi="Times New Roman" w:cs="Times New Roman"/>
          <w:sz w:val="24"/>
          <w:szCs w:val="24"/>
          <w:lang w:val="sr-Cyrl-CS"/>
        </w:rPr>
        <w:t>Комплетна пумпна станица тип WИЛО , произвођача Wило, истих или бољих каркатеристика :</w:t>
      </w:r>
    </w:p>
    <w:p w14:paraId="27141AF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DrainLift WS 1100D/DN50</w:t>
      </w:r>
    </w:p>
    <w:p w14:paraId="495B36E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Пластични шахт као систем са дуплекс пумпом за подземну монтажу. За сакупљање и пумпање отпадне воде која садржи фекалије. Дно шахта је обликовано као хемисфера како би се смањио талог на дну шахта и како би се повећала димензионална стабилност. За причвршћивање опреме за подизање су интегрисање две транспортне ушице. Поклопац шахта је погодан за максимално саобраћајно оптерећење од 5 кН/м².</w:t>
      </w:r>
    </w:p>
    <w:p w14:paraId="4B56B04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Пумпање отпадних вода у складу са стандардом (ДИН) ЕН 12050</w:t>
      </w:r>
    </w:p>
    <w:p w14:paraId="57B4BA7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У зависности од коришћених пумпи, шахт испуњава захтеве у складу са:</w:t>
      </w:r>
    </w:p>
    <w:p w14:paraId="4B62C6B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ДИН ЕН 12050-1: Реxа ПРО</w:t>
      </w:r>
    </w:p>
    <w:p w14:paraId="276F3A7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пластични шахт са уграђеним цевоводом</w:t>
      </w:r>
    </w:p>
    <w:p w14:paraId="7123DAF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засун</w:t>
      </w:r>
    </w:p>
    <w:p w14:paraId="07937AB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спојница изнад воде</w:t>
      </w:r>
    </w:p>
    <w:p w14:paraId="3FD686A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неповратни вентил</w:t>
      </w:r>
    </w:p>
    <w:p w14:paraId="23F9ABC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ланац од нерђајућег челика укљ. куке за причвршћење</w:t>
      </w:r>
    </w:p>
    <w:p w14:paraId="3C3F168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Прикључак за испирање Г1 ½</w:t>
      </w:r>
    </w:p>
    <w:p w14:paraId="5B5120B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Поклопац шахта са заптивачем</w:t>
      </w:r>
    </w:p>
    <w:p w14:paraId="5260481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Потпорна шипка за сензор нивоа или пливајући прекидач укљ. додатну опрему за монтажу</w:t>
      </w:r>
    </w:p>
    <w:p w14:paraId="52B9BA9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 Материјал за повезивање за две КГ цеви дотока ДН 150</w:t>
      </w:r>
    </w:p>
    <w:p w14:paraId="3A38542D"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Приручник за рад и одржавање</w:t>
      </w:r>
    </w:p>
    <w:p w14:paraId="1E021EF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Технички подаци</w:t>
      </w:r>
    </w:p>
    <w:p w14:paraId="526A8A5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Запремина резервоара: 1240 л</w:t>
      </w:r>
    </w:p>
    <w:p w14:paraId="5C496C8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Макс. уклопна запремина:</w:t>
      </w:r>
    </w:p>
    <w:p w14:paraId="07D4E00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Прикључак на улазу: Ø 160, -</w:t>
      </w:r>
    </w:p>
    <w:p w14:paraId="0CA3C28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Прикључак за излаз: Г 2, ПН 6</w:t>
      </w:r>
    </w:p>
    <w:p w14:paraId="016AF8F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Одзрачивање: ДН 100</w:t>
      </w:r>
    </w:p>
    <w:p w14:paraId="7FDE8EA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 посуде: ПЕ</w:t>
      </w:r>
    </w:p>
    <w:p w14:paraId="18134B8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Дужина: 1500 мм</w:t>
      </w:r>
    </w:p>
    <w:p w14:paraId="374440B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Ширина: 1500 мм</w:t>
      </w:r>
    </w:p>
    <w:p w14:paraId="5074B1A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Висина: 1820 мм</w:t>
      </w:r>
    </w:p>
    <w:p w14:paraId="27D064C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Тежина: 130 кг"</w:t>
      </w:r>
    </w:p>
    <w:p w14:paraId="00B8067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Уроњива пумпа за отпадну воду</w:t>
      </w:r>
    </w:p>
    <w:p w14:paraId="2EDC854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Rexa PRO V05DA-122/EAD1X2-T0011-540-O</w:t>
      </w:r>
    </w:p>
    <w:p w14:paraId="5CF0E4C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Потпуно потопива, уроњива пумпа за отпадне воде за стационарну и преносиву монта жу у влажном простору, за пумпање отпадне воде и отпадне воде која садржи фекалије (у подручју важења (ДИН) ЕН 12050-1) и непречишћене отпадне воде. Агрегат потпуно од сивог лива. Заптивање на страни флуида и мотора се врши преко два механичка заптивача у зависности од смера обртања. Мотор са површинским хлађењем у трофазној верзији, са заптивном комором, термичким надзором мотора, контролом непропусности у простору мотора и Еx одобрењем. Одвојив прикључни кабл са увлачењем, водоотпоран по дужини и са слободним крајем кабла.</w:t>
      </w:r>
    </w:p>
    <w:p w14:paraId="2085ADA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Радни подаци</w:t>
      </w:r>
    </w:p>
    <w:p w14:paraId="4363AB7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Флуид: Отпадна вода 100 %</w:t>
      </w:r>
    </w:p>
    <w:p w14:paraId="61B6FA1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Температура флуида: 20,00 °Ц</w:t>
      </w:r>
    </w:p>
    <w:p w14:paraId="43A4D46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Проток: 1,41 л/с</w:t>
      </w:r>
    </w:p>
    <w:p w14:paraId="2574D53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Напор: 2,30 м</w:t>
      </w:r>
    </w:p>
    <w:p w14:paraId="0E24BDD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Напор макс.: 5,68 м</w:t>
      </w:r>
    </w:p>
    <w:p w14:paraId="32934AD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Подаци о производу</w:t>
      </w:r>
    </w:p>
    <w:p w14:paraId="57AB690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Врста конструкције радног кола: Вортеx радно коло</w:t>
      </w:r>
    </w:p>
    <w:p w14:paraId="65EA327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Слободан сферни пролаз хидраулике: 50 мм</w:t>
      </w:r>
    </w:p>
    <w:p w14:paraId="649E42F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Максимални радни притисак: 0,6 бар</w:t>
      </w:r>
    </w:p>
    <w:p w14:paraId="267CBC4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Макс. дубина урањања: 20 м</w:t>
      </w:r>
    </w:p>
    <w:p w14:paraId="1A4EC30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температура флуида: 3...40 °Ц</w:t>
      </w:r>
    </w:p>
    <w:p w14:paraId="5A9C02C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Подаци о мотору</w:t>
      </w:r>
    </w:p>
    <w:p w14:paraId="2E24AC4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Врста конструкције мотора: Уроњиви мотор – са површинским хлађењем</w:t>
      </w:r>
    </w:p>
    <w:p w14:paraId="4FF2A51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Мрежни прикључак: 3~400В/50 Хз</w:t>
      </w:r>
    </w:p>
    <w:p w14:paraId="2AB365A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Толеранција напона: +-10 %</w:t>
      </w:r>
    </w:p>
    <w:p w14:paraId="3F4E8CE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Фактор снаге: 0,76</w:t>
      </w:r>
    </w:p>
    <w:p w14:paraId="43807BB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Номинална снага мотора: 1,1 кW</w:t>
      </w:r>
    </w:p>
    <w:p w14:paraId="3316263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Потрошња електричне енергије: 1,5 кW</w:t>
      </w:r>
    </w:p>
    <w:p w14:paraId="73C501E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Номинална струја: 2,9 А</w:t>
      </w:r>
    </w:p>
    <w:p w14:paraId="67E76A7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Полазна струја: 20 А</w:t>
      </w:r>
    </w:p>
    <w:p w14:paraId="33EC25D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Врста укључивања: Директно онлајн (ДОЛ)</w:t>
      </w:r>
    </w:p>
    <w:p w14:paraId="0574249D"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Број полова: 2</w:t>
      </w:r>
    </w:p>
    <w:p w14:paraId="53AD526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Номинални број обртаја: 2893 1/мин</w:t>
      </w:r>
    </w:p>
    <w:p w14:paraId="3B3F428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Макс. број укључивања: 60 1/х</w:t>
      </w:r>
    </w:p>
    <w:p w14:paraId="04E86B0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Класа изолације: Ф</w:t>
      </w:r>
    </w:p>
    <w:p w14:paraId="635F66B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Класа заштите: ИП68</w:t>
      </w:r>
    </w:p>
    <w:p w14:paraId="5DF3DBD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Режим рада (уроњен): С1</w:t>
      </w:r>
    </w:p>
    <w:p w14:paraId="6F456F6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Режим рада (у изроњеном стању): С2-30 мин, С3-25%</w:t>
      </w:r>
    </w:p>
    <w:p w14:paraId="55D02B1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Кабл</w:t>
      </w:r>
    </w:p>
    <w:p w14:paraId="2E112B3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Дужина прикључног кабла: 10 м</w:t>
      </w:r>
    </w:p>
    <w:p w14:paraId="63B43A2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Тип кабла: Х07РН-Ф</w:t>
      </w:r>
    </w:p>
    <w:p w14:paraId="1428654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Попречни пресек кабла: 7Г1,5</w:t>
      </w:r>
    </w:p>
    <w:p w14:paraId="6CC13C1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Главни прекидач: но</w:t>
      </w:r>
    </w:p>
    <w:p w14:paraId="4C2B112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Врста прикључног кабла: Одвојиви</w:t>
      </w:r>
    </w:p>
    <w:p w14:paraId="2B3DD41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Опрема/функција</w:t>
      </w:r>
    </w:p>
    <w:p w14:paraId="7DFD744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Пливајући прекидач: но</w:t>
      </w:r>
    </w:p>
    <w:p w14:paraId="7F62BB6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Уситњивач: но</w:t>
      </w:r>
    </w:p>
    <w:p w14:paraId="09BC691D"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Врста заштите од експлозије: АТЕX</w:t>
      </w:r>
    </w:p>
    <w:p w14:paraId="1C19396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Моторна заштита: Биметал</w:t>
      </w:r>
    </w:p>
    <w:p w14:paraId="0EBC034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Контрола непропусности мотора: yес</w:t>
      </w:r>
    </w:p>
    <w:p w14:paraId="5DD692F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Контрола непропусности заптивне коморе: оптионал</w:t>
      </w:r>
    </w:p>
    <w:p w14:paraId="0BD19F5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Контрола непропусности коморе за пропуштање: но</w:t>
      </w:r>
    </w:p>
    <w:p w14:paraId="03DBC07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Материјали</w:t>
      </w:r>
    </w:p>
    <w:p w14:paraId="2073CE4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Кућиште пумпе: 5.1301/ЕН-ГЈЛ-250</w:t>
      </w:r>
    </w:p>
    <w:p w14:paraId="15BE52D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Радно коло: 5.1301/ЕН-ГЈЛ-250</w:t>
      </w:r>
    </w:p>
    <w:p w14:paraId="417CC70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Вратило: 1.4401</w:t>
      </w:r>
    </w:p>
    <w:p w14:paraId="6AECA8A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 заптивача на страни пумпе: QQПГГ</w:t>
      </w:r>
    </w:p>
    <w:p w14:paraId="140F806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 заптивача са стране мотора: БXПФФ</w:t>
      </w:r>
    </w:p>
    <w:p w14:paraId="31BD2EE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 заптивача: НБР</w:t>
      </w:r>
    </w:p>
    <w:p w14:paraId="41BD450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Материјал мотора: 5.1301/ЕН-ГЈЛ-250"</w:t>
      </w:r>
    </w:p>
    <w:p w14:paraId="150F34E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Монтажне димензије</w:t>
      </w:r>
    </w:p>
    <w:p w14:paraId="036E583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Цевни прикључак са усисне стране: ДН 50, ПН 10</w:t>
      </w:r>
    </w:p>
    <w:p w14:paraId="3B3A1F7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Цевни прикључак са потисне стране: ДН 50, ПН 10</w:t>
      </w:r>
    </w:p>
    <w:p w14:paraId="3FD55BD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Управљање нивоом преко сензора нивоа</w:t>
      </w:r>
    </w:p>
    <w:p w14:paraId="7731118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EC-L-2x12A-MT34-DOL-WM</w:t>
      </w:r>
    </w:p>
    <w:p w14:paraId="3079903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Микропроцесорски контролисан управља чки уређај за управљање зависно од нивоа са две потапајуће пумпе са аналогним или дигиталним давачима сигнала. Унос појединачних параметара врши се преко менија са навођењем помоћу симбола и контролног дугмета.</w:t>
      </w:r>
    </w:p>
    <w:p w14:paraId="429EDF6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Функције</w:t>
      </w:r>
    </w:p>
    <w:p w14:paraId="63ED668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Два различита режима рада за широку област примене:</w:t>
      </w:r>
    </w:p>
    <w:p w14:paraId="2584444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Режим рада „Пражњење“ За пражњење шахтова за отпадне воде</w:t>
      </w:r>
    </w:p>
    <w:p w14:paraId="5E3B565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Режим рада „Пуњење ”: За пуњење резервоара за воду и цистерни</w:t>
      </w:r>
    </w:p>
    <w:p w14:paraId="256B4010"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Подесива за штита од преоптерећења</w:t>
      </w:r>
    </w:p>
    <w:p w14:paraId="1E85691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Термички надзор мотора</w:t>
      </w:r>
    </w:p>
    <w:p w14:paraId="7F1DC24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Кицк-функција пумпе</w:t>
      </w:r>
    </w:p>
    <w:p w14:paraId="33B290E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Подесиво време накнадног рада</w:t>
      </w:r>
    </w:p>
    <w:p w14:paraId="646DE4D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Аутоматска замена пумпи</w:t>
      </w:r>
    </w:p>
    <w:p w14:paraId="66F07CF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Оптимизација времена рада</w:t>
      </w:r>
    </w:p>
    <w:p w14:paraId="32F71BC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Резервна пумпа</w:t>
      </w:r>
    </w:p>
    <w:p w14:paraId="4CF14110"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Аутоматско пребацивање због грешке</w:t>
      </w:r>
    </w:p>
    <w:p w14:paraId="5E59DD40"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Надзор смера обртања</w:t>
      </w:r>
    </w:p>
    <w:p w14:paraId="3889C34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Аларм високог нивоа воде са присилним укључивањем прикључених пумпи</w:t>
      </w:r>
    </w:p>
    <w:p w14:paraId="1816661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Заштита од рада на суво</w:t>
      </w:r>
    </w:p>
    <w:p w14:paraId="2E58847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Меморија грешака за последњих 10 сигнала о грешци, укључујући врсту сметње</w:t>
      </w:r>
    </w:p>
    <w:p w14:paraId="14DF5EF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Режим рада „Еx“ за учитавање подешавања за Еx-примене</w:t>
      </w:r>
    </w:p>
    <w:p w14:paraId="584BF6D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Опрема</w:t>
      </w:r>
    </w:p>
    <w:p w14:paraId="754A45C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Приказ стања рада и података о раду, као и сметњи преко ЛЦ дисплеја и светлосних диода</w:t>
      </w:r>
    </w:p>
    <w:p w14:paraId="3D64377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Вођење кроз мени помоћу симбола</w:t>
      </w:r>
    </w:p>
    <w:p w14:paraId="48B19FD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Главни прекидач</w:t>
      </w:r>
    </w:p>
    <w:p w14:paraId="614D9E0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Подешавање радних параметара и руковање преко контролног дугмета</w:t>
      </w:r>
    </w:p>
    <w:p w14:paraId="79B4186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-Даљински приступ преко МодБус-а</w:t>
      </w:r>
    </w:p>
    <w:p w14:paraId="0D18370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Интегрисана алармна зујалица</w:t>
      </w:r>
    </w:p>
    <w:p w14:paraId="7503CFB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Улази</w:t>
      </w:r>
    </w:p>
    <w:p w14:paraId="2E43DCC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аналогни прецизиони улаз 4-20 мА за управљање нивоом са сензором нивоа</w:t>
      </w:r>
    </w:p>
    <w:p w14:paraId="7C7A3EC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- 3x дигитална улаза за управљање нивоом са пливајућим прекидачем</w:t>
      </w:r>
    </w:p>
    <w:p w14:paraId="78C7026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дигитални улаз за недостатак воде са пливајућим прекидачем (зашита од рада на суво)</w:t>
      </w:r>
    </w:p>
    <w:p w14:paraId="05B4068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дигитални улаз за сигнал прелива са пливајућим прекидачем (зашита од прелива)</w:t>
      </w:r>
    </w:p>
    <w:p w14:paraId="666C470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улаза за термички надзор намотаја са биметалним сензором температуре, прикључак ПТЦ</w:t>
      </w:r>
    </w:p>
    <w:p w14:paraId="62EDE8C1"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сензора није могућ!</w:t>
      </w:r>
    </w:p>
    <w:p w14:paraId="5C070EB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- 2x улаза за прикључак сензора влаге (нпр.: пропуштање у моторном простору или контрола заптивне</w:t>
      </w:r>
    </w:p>
    <w:p w14:paraId="15CBDA06"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коморе)</w:t>
      </w:r>
    </w:p>
    <w:p w14:paraId="4877C85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дигитални улаз (Еxтернал Он/Офф) за даљинско укључивање и искључивање аутоматског режима</w:t>
      </w:r>
    </w:p>
    <w:p w14:paraId="364E4365"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Излази</w:t>
      </w:r>
    </w:p>
    <w:p w14:paraId="737C489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безнапонски контакт* за збирни сигнал рада (СБМ)</w:t>
      </w:r>
    </w:p>
    <w:p w14:paraId="01F9ACF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безнапонски контакт* за збирни сигнал сметње (ССМ)</w:t>
      </w:r>
    </w:p>
    <w:p w14:paraId="626D269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безнапонски контакт* за појединачну дојаву рада (ЕСМ) по пумпи</w:t>
      </w:r>
    </w:p>
    <w:p w14:paraId="106F5FA8"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безнапонски контакт* за појединачни сигнал грешке (ЕСМ) по пумпи</w:t>
      </w:r>
    </w:p>
    <w:p w14:paraId="1BB57BDC"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24 В ДЦ излаз за прикључак екстерног аларма</w:t>
      </w:r>
    </w:p>
    <w:p w14:paraId="1C5D79DF"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- 1x аналогни излаз 0-10 В за слање стварне вредности нивоа</w:t>
      </w:r>
    </w:p>
    <w:p w14:paraId="4919166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Технички подаци</w:t>
      </w:r>
    </w:p>
    <w:p w14:paraId="627D8F0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Maks. broj pumpi kojima se može upravljati: 2</w:t>
      </w:r>
    </w:p>
    <w:p w14:paraId="05E544C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Faza: 1, 3~</w:t>
      </w:r>
    </w:p>
    <w:p w14:paraId="478B7CF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Određeni napon: 220/230/380/400 V</w:t>
      </w:r>
    </w:p>
    <w:p w14:paraId="4D45522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Frekvencija mreže: 50, 60 Hz</w:t>
      </w:r>
    </w:p>
    <w:p w14:paraId="776CFD1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Min. nominalna struja: 1,0 A</w:t>
      </w:r>
    </w:p>
    <w:p w14:paraId="2B35C57A"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Maks. nominalna struja po pumpi: 12,0 A</w:t>
      </w:r>
    </w:p>
    <w:p w14:paraId="48E5B1A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Vrsta uključivanja: Direktno onlajn (DOL)</w:t>
      </w:r>
    </w:p>
    <w:p w14:paraId="2EDD8027"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Klasa zaštite: IP54</w:t>
      </w:r>
    </w:p>
    <w:p w14:paraId="028A3742"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Materijal kućišta</w:t>
      </w:r>
      <w:r w:rsidRPr="00420899">
        <w:rPr>
          <w:rFonts w:ascii="Tahoma" w:eastAsia="Times New Roman" w:hAnsi="Tahoma" w:cs="Tahoma"/>
          <w:sz w:val="24"/>
          <w:szCs w:val="24"/>
          <w:lang w:val="sr-Cyrl-CS"/>
        </w:rPr>
        <w:t>﻿</w:t>
      </w:r>
      <w:r w:rsidRPr="00420899">
        <w:rPr>
          <w:rFonts w:ascii="Times New Roman" w:eastAsia="Times New Roman" w:hAnsi="Times New Roman" w:cs="Times New Roman"/>
          <w:sz w:val="24"/>
          <w:szCs w:val="24"/>
          <w:lang w:val="sr-Cyrl-CS"/>
        </w:rPr>
        <w:t>: PC</w:t>
      </w:r>
    </w:p>
    <w:p w14:paraId="0B767F5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Dužina: 155 mm</w:t>
      </w:r>
    </w:p>
    <w:p w14:paraId="5C003ECB"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Širina: 310 mm</w:t>
      </w:r>
    </w:p>
    <w:p w14:paraId="1075CAD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Visina: 230 mm</w:t>
      </w:r>
    </w:p>
    <w:p w14:paraId="11F2F073"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Težina: 2 kg</w:t>
      </w:r>
    </w:p>
    <w:p w14:paraId="2FFF1F8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Обрачун по монтажи комплетне ЦС и пуштање у рад, од стране овлашћеног сервиса.</w:t>
      </w:r>
    </w:p>
    <w:p w14:paraId="696A51C4"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p>
    <w:p w14:paraId="2ECFBB79"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В</w:t>
      </w:r>
      <w:r w:rsidRPr="00420899">
        <w:rPr>
          <w:rFonts w:ascii="Times New Roman" w:eastAsia="Times New Roman" w:hAnsi="Times New Roman" w:cs="Times New Roman"/>
          <w:b/>
          <w:sz w:val="24"/>
          <w:szCs w:val="24"/>
          <w:lang w:val="sr-Cyrl-CS"/>
        </w:rPr>
        <w:t xml:space="preserve">.IX.2 </w:t>
      </w:r>
      <w:r w:rsidRPr="00420899">
        <w:rPr>
          <w:rFonts w:ascii="Times New Roman" w:eastAsia="Times New Roman" w:hAnsi="Times New Roman" w:cs="Times New Roman"/>
          <w:sz w:val="24"/>
          <w:szCs w:val="24"/>
          <w:lang w:val="sr-Cyrl-CS"/>
        </w:rPr>
        <w:t>Припрема рова за црпну станицу према условима произвођача. Ископ рова треба обезбедити од урушавања. Затрпавање рова се врши песком и шљунком  према условима произвођача. Збијање се врши до 97% по Проктору.</w:t>
      </w:r>
    </w:p>
    <w:p w14:paraId="7257E0A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Јединичном ценом обухваћени сви земљани радови (ископ, затрпавање, транспорт вишка земље), бетонски радови (израда бетонског прстена), монтажни радови </w:t>
      </w:r>
      <w:r w:rsidRPr="00420899">
        <w:rPr>
          <w:rFonts w:ascii="Times New Roman" w:eastAsia="Times New Roman" w:hAnsi="Times New Roman" w:cs="Times New Roman"/>
          <w:sz w:val="24"/>
          <w:szCs w:val="24"/>
          <w:lang w:val="sr-Cyrl-CS"/>
        </w:rPr>
        <w:lastRenderedPageBreak/>
        <w:t>(вентилациони и аерациони одушак, повезивање са спољним инсталацијама ван шахта), црпљење воде и остали радови, за сав рад и материјал.</w:t>
      </w:r>
    </w:p>
    <w:p w14:paraId="3053573E" w14:textId="77777777" w:rsidR="00287FAA" w:rsidRPr="00420899" w:rsidRDefault="00287FAA" w:rsidP="00287FAA">
      <w:pPr>
        <w:spacing w:after="0" w:line="240" w:lineRule="auto"/>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Обрачун по броју комада.</w:t>
      </w:r>
    </w:p>
    <w:p w14:paraId="0846ABE3" w14:textId="77777777" w:rsidR="00287FAA" w:rsidRPr="00420899" w:rsidRDefault="00287FAA" w:rsidP="001C6711">
      <w:pPr>
        <w:jc w:val="both"/>
        <w:rPr>
          <w:rFonts w:ascii="Times New Roman" w:hAnsi="Times New Roman" w:cs="Times New Roman"/>
          <w:b/>
          <w:sz w:val="24"/>
          <w:szCs w:val="24"/>
          <w:lang w:val="sr-Cyrl-RS"/>
        </w:rPr>
      </w:pPr>
    </w:p>
    <w:p w14:paraId="1A3CC616" w14:textId="2E1C1ED0" w:rsidR="00812190" w:rsidRPr="00420899" w:rsidRDefault="004C4003" w:rsidP="00812190">
      <w:pPr>
        <w:jc w:val="both"/>
        <w:rPr>
          <w:rFonts w:ascii="Times New Roman" w:hAnsi="Times New Roman" w:cs="Times New Roman"/>
          <w:b/>
          <w:sz w:val="24"/>
          <w:szCs w:val="24"/>
          <w:lang w:val="sr-Cyrl-CS"/>
        </w:rPr>
      </w:pPr>
      <w:r w:rsidRPr="00420899">
        <w:rPr>
          <w:rFonts w:ascii="Times New Roman" w:hAnsi="Times New Roman" w:cs="Times New Roman"/>
          <w:b/>
          <w:sz w:val="24"/>
          <w:szCs w:val="24"/>
          <w:lang w:val="sr-Cyrl-RS"/>
        </w:rPr>
        <w:t xml:space="preserve">Г) </w:t>
      </w:r>
      <w:r w:rsidR="00812190" w:rsidRPr="00420899">
        <w:rPr>
          <w:rFonts w:ascii="Times New Roman" w:hAnsi="Times New Roman" w:cs="Times New Roman"/>
          <w:b/>
          <w:sz w:val="24"/>
          <w:szCs w:val="24"/>
          <w:lang w:val="sr-Cyrl-CS"/>
        </w:rPr>
        <w:t>КАНАЛИЗАЦИОН</w:t>
      </w:r>
      <w:r w:rsidR="00F30705" w:rsidRPr="00420899">
        <w:rPr>
          <w:rFonts w:ascii="Times New Roman" w:hAnsi="Times New Roman" w:cs="Times New Roman"/>
          <w:b/>
          <w:sz w:val="24"/>
          <w:szCs w:val="24"/>
          <w:lang w:val="sr-Cyrl-CS"/>
        </w:rPr>
        <w:t>А</w:t>
      </w:r>
      <w:r w:rsidR="00812190" w:rsidRPr="00420899">
        <w:rPr>
          <w:rFonts w:ascii="Times New Roman" w:hAnsi="Times New Roman" w:cs="Times New Roman"/>
          <w:b/>
          <w:sz w:val="24"/>
          <w:szCs w:val="24"/>
          <w:lang w:val="sr-Cyrl-CS"/>
        </w:rPr>
        <w:t xml:space="preserve"> МРЕЖ</w:t>
      </w:r>
      <w:r w:rsidR="00F30705" w:rsidRPr="00420899">
        <w:rPr>
          <w:rFonts w:ascii="Times New Roman" w:hAnsi="Times New Roman" w:cs="Times New Roman"/>
          <w:b/>
          <w:sz w:val="24"/>
          <w:szCs w:val="24"/>
          <w:lang w:val="sr-Cyrl-CS"/>
        </w:rPr>
        <w:t>А</w:t>
      </w:r>
      <w:r w:rsidR="00812190" w:rsidRPr="00420899">
        <w:rPr>
          <w:rFonts w:ascii="Times New Roman" w:hAnsi="Times New Roman" w:cs="Times New Roman"/>
          <w:b/>
          <w:sz w:val="24"/>
          <w:szCs w:val="24"/>
          <w:lang w:val="sr-Cyrl-CS"/>
        </w:rPr>
        <w:t xml:space="preserve"> ЗА АТМОСФЕРСКУ ВОДУ</w:t>
      </w:r>
    </w:p>
    <w:p w14:paraId="2887EA53"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r w:rsidRPr="00420899">
        <w:rPr>
          <w:rFonts w:ascii="Times New Roman" w:eastAsia="Times New Roman" w:hAnsi="Times New Roman" w:cs="Times New Roman"/>
          <w:b/>
          <w:sz w:val="24"/>
          <w:szCs w:val="24"/>
          <w:u w:val="single"/>
        </w:rPr>
        <w:t>I</w:t>
      </w:r>
      <w:r w:rsidRPr="00420899">
        <w:rPr>
          <w:rFonts w:ascii="Times New Roman" w:eastAsia="Times New Roman" w:hAnsi="Times New Roman" w:cs="Times New Roman"/>
          <w:b/>
          <w:sz w:val="24"/>
          <w:szCs w:val="24"/>
          <w:u w:val="single"/>
          <w:lang w:val="sr-Cyrl-CS"/>
        </w:rPr>
        <w:t>. ГЕОДЕТСКИ РАДОВИ</w:t>
      </w:r>
    </w:p>
    <w:p w14:paraId="01352BB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6FDA38AF"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ОБЕЛЕЖАВАЊЕ ТРАСЕ КАНАЛИЗАЦИЈЕ</w:t>
      </w:r>
    </w:p>
    <w:p w14:paraId="21BD766E"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Обележавање (исколчавање) трасе канализације на терену пре почетка радова, успостављање реперних тачака дуж трасе са протоколом обележавања.</w:t>
      </w:r>
    </w:p>
    <w:p w14:paraId="7C752BB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обележеног цевовода.</w:t>
      </w:r>
    </w:p>
    <w:p w14:paraId="361A9F1D"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3656E5CA"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w:t>
      </w:r>
      <w:r w:rsidRPr="00420899">
        <w:rPr>
          <w:rFonts w:ascii="Times New Roman" w:eastAsia="Times New Roman" w:hAnsi="Times New Roman" w:cs="Times New Roman"/>
          <w:b/>
          <w:sz w:val="24"/>
          <w:szCs w:val="24"/>
          <w:lang w:val="ru-RU"/>
        </w:rPr>
        <w:t xml:space="preserve">.2 </w:t>
      </w:r>
      <w:r w:rsidRPr="00420899">
        <w:rPr>
          <w:rFonts w:ascii="Times New Roman" w:eastAsia="Times New Roman" w:hAnsi="Times New Roman" w:cs="Times New Roman"/>
          <w:sz w:val="24"/>
          <w:szCs w:val="24"/>
          <w:lang w:val="sr-Cyrl-CS"/>
        </w:rPr>
        <w:t>СНИМАЊЕ ИЗВЕДЕНОГ ОБЈЕКТА КАНАЛИЗАЦИЈЕ</w:t>
      </w:r>
    </w:p>
    <w:p w14:paraId="3EBA507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Снимање изведеног објекта са уношењем података у КАТ-КОМ које врши овлашћена установа за ову врсту радова.                                       </w:t>
      </w:r>
    </w:p>
    <w:p w14:paraId="0CAD0BF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Поред геодетског снимања цевовода, извршити снимање и направити катастар подземних инсталација који треба да садржи све инсталације и објекте који се налазе на траси канализације. По</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завршетку радова извођач је обавезан да Инвеститору достави потврду о извршеном геодетском снимању изведеног објекта, издату од стране овлашћене установе.   </w:t>
      </w:r>
    </w:p>
    <w:p w14:paraId="65B1DC4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снимљеног цевовода.</w:t>
      </w:r>
    </w:p>
    <w:p w14:paraId="735D4552" w14:textId="77777777" w:rsidR="00812190" w:rsidRPr="00420899" w:rsidRDefault="00812190" w:rsidP="00812190">
      <w:pPr>
        <w:spacing w:after="0" w:line="240" w:lineRule="auto"/>
        <w:jc w:val="both"/>
        <w:rPr>
          <w:rFonts w:ascii="Times New Roman" w:eastAsia="Times New Roman" w:hAnsi="Times New Roman" w:cs="Times New Roman"/>
          <w:b/>
          <w:sz w:val="24"/>
          <w:szCs w:val="24"/>
          <w:lang w:val="sr-Cyrl-CS"/>
        </w:rPr>
      </w:pPr>
    </w:p>
    <w:p w14:paraId="5C394257"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Latn-CS"/>
        </w:rPr>
      </w:pPr>
      <w:bookmarkStart w:id="14" w:name="_Hlk151013918"/>
      <w:r w:rsidRPr="00420899">
        <w:rPr>
          <w:rFonts w:ascii="Times New Roman" w:eastAsia="Times New Roman" w:hAnsi="Times New Roman" w:cs="Times New Roman"/>
          <w:b/>
          <w:sz w:val="24"/>
          <w:szCs w:val="24"/>
          <w:u w:val="single"/>
        </w:rPr>
        <w:t>II</w:t>
      </w:r>
      <w:r w:rsidRPr="00420899">
        <w:rPr>
          <w:rFonts w:ascii="Times New Roman" w:eastAsia="Times New Roman" w:hAnsi="Times New Roman" w:cs="Times New Roman"/>
          <w:b/>
          <w:sz w:val="24"/>
          <w:szCs w:val="24"/>
          <w:u w:val="single"/>
          <w:lang w:val="sr-Cyrl-CS"/>
        </w:rPr>
        <w:t>. ПРИПРЕМНИ РАДОВИ</w:t>
      </w:r>
    </w:p>
    <w:bookmarkEnd w:id="14"/>
    <w:p w14:paraId="1BB2DEA5"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38142E04"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ЧИШЂЕЊЕ ТЕРЕНА</w:t>
      </w:r>
    </w:p>
    <w:p w14:paraId="793633A1"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 почетка радова обележити шири фронт рада, извршити чишћење терена од свих запрека, отпадака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и шибља. Друго ситно растиње посећи</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 xml:space="preserve">и уклонити. Све остале запреке, које ометају извођењу радова, уклонити на одговарајући начин.                  </w:t>
      </w:r>
    </w:p>
    <w:p w14:paraId="2F67A21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очишћеног терена за сав рад и материјал. </w:t>
      </w:r>
    </w:p>
    <w:p w14:paraId="35C16CA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5872DE0C"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 xml:space="preserve"> </w:t>
      </w:r>
      <w:r w:rsidRPr="00420899">
        <w:rPr>
          <w:rFonts w:ascii="Times New Roman" w:eastAsia="Times New Roman" w:hAnsi="Times New Roman" w:cs="Times New Roman"/>
          <w:sz w:val="24"/>
          <w:szCs w:val="24"/>
          <w:lang w:val="sr-Cyrl-CS"/>
        </w:rPr>
        <w:t>ШЛИЦОВАЊЕ МЕСТА СА ПОСТОЈЕЋИМ ИНСТАЛАЦИЈАМА</w:t>
      </w:r>
    </w:p>
    <w:p w14:paraId="49BD4AD9"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 почетка радова извршити шлицовање</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откопавање</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постојећих инсталација. Локацију шлицева одредити након детаљног упознавања са изводом из КАТ-КОМ-а. Податке добијене шлицовањем (положај и дубина цеви), упоредити са подацима из КАТ-КОМ-а и положајем трасе цевовода дате пројектом. Ако су одступања већа и представљају проблем приликом извођења, Извођач радова ће обавестити власника инсталација, надзорног органа и пројектанта, који ће дати одговарајуће решење.</w:t>
      </w:r>
    </w:p>
    <w:p w14:paraId="7DED548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ископаног шлица за сав рад и материјал.</w:t>
      </w:r>
    </w:p>
    <w:p w14:paraId="14D095E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2112ED06"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bookmarkStart w:id="15" w:name="_Hlk151013928"/>
      <w:r w:rsidRPr="00420899">
        <w:rPr>
          <w:rFonts w:ascii="Times New Roman" w:eastAsia="Times New Roman" w:hAnsi="Times New Roman" w:cs="Times New Roman"/>
          <w:b/>
          <w:sz w:val="24"/>
          <w:szCs w:val="24"/>
          <w:u w:val="single"/>
        </w:rPr>
        <w:t>III</w:t>
      </w:r>
      <w:r w:rsidRPr="00420899">
        <w:rPr>
          <w:rFonts w:ascii="Times New Roman" w:eastAsia="Times New Roman" w:hAnsi="Times New Roman" w:cs="Times New Roman"/>
          <w:b/>
          <w:sz w:val="24"/>
          <w:szCs w:val="24"/>
          <w:u w:val="single"/>
          <w:lang w:val="sr-Cyrl-CS"/>
        </w:rPr>
        <w:t>. ЗЕМЉАНИ РАДОВИ</w:t>
      </w:r>
    </w:p>
    <w:bookmarkEnd w:id="15"/>
    <w:p w14:paraId="6E1BC49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3A50A9CB"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МАШИНСКИ ИСКОП РОВОВА</w:t>
      </w:r>
    </w:p>
    <w:p w14:paraId="438EB6B9"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машински ископ рова са одлагањем материјала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једну страну</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на минималном одстојању 2,0 m од ивице рова или са директним утоваром у превозно средство</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ради одвоза на депонију. Машински ископ вршити према подацима из подужног и попречног пресека рова до дубине 0,2 m од пројектоваог дна рова. Ров је ширине и дубине према пројектном решењу. На деловима трасе где цевовод пролази кроз обрадиве површине извршити скидање хумуса пројектоване дебљине и засебно депоновати ради каснијег враћања, након затрпавања рова. Ископ рова вршити са </w:t>
      </w:r>
      <w:r w:rsidRPr="00420899">
        <w:rPr>
          <w:rFonts w:ascii="Times New Roman" w:eastAsia="Times New Roman" w:hAnsi="Times New Roman" w:cs="Times New Roman"/>
          <w:sz w:val="24"/>
          <w:szCs w:val="24"/>
          <w:lang w:val="sr-Cyrl-CS"/>
        </w:rPr>
        <w:lastRenderedPageBreak/>
        <w:t>вертикалним странама које се морају осигурати од обрушавања. Сва откопавања морају бити извршена тачно до пројектоване дубине, а коте ископа провериће се и примити писмено, преко грађевинског дневника уписом Надзорног органа. Погрешан откоп, Извођачу се не признаје, а прекоп се мора попунити шљунком и добро набити, или у извесним  случајевима, о чему одлучује Надзорни орган, набијеним  бетоном  минимум  М</w:t>
      </w:r>
      <w:r w:rsidRPr="00420899">
        <w:rPr>
          <w:rFonts w:ascii="Times New Roman" w:eastAsia="Times New Roman" w:hAnsi="Times New Roman" w:cs="Times New Roman"/>
          <w:sz w:val="24"/>
          <w:szCs w:val="24"/>
          <w:lang w:val="sr-Latn-CS"/>
        </w:rPr>
        <w:t>B</w:t>
      </w:r>
      <w:r w:rsidRPr="00420899">
        <w:rPr>
          <w:rFonts w:ascii="Times New Roman" w:eastAsia="Times New Roman" w:hAnsi="Times New Roman" w:cs="Times New Roman"/>
          <w:sz w:val="24"/>
          <w:szCs w:val="24"/>
          <w:lang w:val="sr-Cyrl-CS"/>
        </w:rPr>
        <w:t xml:space="preserve"> 10, све о трошку Извођача. Ако се при ископу наиђе на непознате подземне грађевине и водове или је састав тла другачији него што се очекивало, Извођач мора одмах спровести мере осигурања и обавестити Инвеститора, односно Пројектанта, како би се утврдило упутство за даљи начин рада.  </w:t>
      </w:r>
    </w:p>
    <w:p w14:paraId="5504B93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 ископаног материјала, који се касније користи за затрпавање рова, одстранити камење, корење и крупно бусење. При изради ископа треба спровести све мере сигурности на раду, а у случају временских непогода обезбедити извршене радове од могућег оштећења. Количине машинског ископа утврђују се мерењем извршеног ископа тла у сраслом стању или по изменама које одобрава надзорни орган. </w:t>
      </w:r>
    </w:p>
    <w:p w14:paraId="31423CF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ископаног материјала рачунајући по ламелама</w:t>
      </w:r>
      <w:r w:rsidRPr="00420899">
        <w:rPr>
          <w:rFonts w:ascii="Times New Roman" w:eastAsia="Times New Roman" w:hAnsi="Times New Roman" w:cs="Times New Roman"/>
          <w:sz w:val="24"/>
          <w:szCs w:val="24"/>
          <w:lang w:val="sr-Cyrl-CS"/>
        </w:rPr>
        <w:sym w:font="Symbol" w:char="F03A"/>
      </w:r>
      <w:r w:rsidRPr="00420899">
        <w:rPr>
          <w:rFonts w:ascii="Times New Roman" w:eastAsia="Times New Roman" w:hAnsi="Times New Roman" w:cs="Times New Roman"/>
          <w:sz w:val="24"/>
          <w:szCs w:val="24"/>
          <w:lang w:val="sr-Cyrl-CS"/>
        </w:rPr>
        <w:t xml:space="preserve"> 0 - 2</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2 - 4</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xml:space="preserve"> и 4 - 6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и категорији земљишта.</w:t>
      </w:r>
    </w:p>
    <w:p w14:paraId="55288161"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РУЧНИ ИСКОП РОВОВА</w:t>
      </w:r>
    </w:p>
    <w:p w14:paraId="0DF836F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ручни ископ рова са одбацивањем материјала ван рова. Ископавање се врши на следећи начин: </w:t>
      </w:r>
    </w:p>
    <w:p w14:paraId="066060B8" w14:textId="77777777" w:rsidR="00812190" w:rsidRPr="00420899" w:rsidRDefault="00812190">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0</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2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изнад  пројектоване нивелете;</w:t>
      </w:r>
    </w:p>
    <w:p w14:paraId="3A6B29EB" w14:textId="77777777" w:rsidR="00812190" w:rsidRPr="00420899" w:rsidRDefault="00812190">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местима укрштања са постојећим инсталацијама;</w:t>
      </w:r>
    </w:p>
    <w:p w14:paraId="3C33E341" w14:textId="77777777" w:rsidR="00812190" w:rsidRPr="00420899" w:rsidRDefault="00812190">
      <w:pPr>
        <w:numPr>
          <w:ilvl w:val="0"/>
          <w:numId w:val="6"/>
        </w:numPr>
        <w:spacing w:after="0" w:line="240" w:lineRule="auto"/>
        <w:ind w:left="284" w:hanging="284"/>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 делу трасе која се посебно одреди пројектом, а због немогућности машинског рада.</w:t>
      </w:r>
    </w:p>
    <w:p w14:paraId="2DA2080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Ручни ископ вршити према подацима из уздужног профила. Ширина и дубина рова је утврђена пројектом. Ископ вршити са вертикалним странама, које се морају  осигурати од обрушавања. Сва откопавања морају бити извршена тачно до висина предвиђених пројектом, а коте ископа провериће се и примити писмено, преко грађевинског дневника, уписом Надзорног органа. Из ископаног материјала који се касније користи за затрпавање рова, одстранити камење, корење и крупно бусење. На укрштању са постојећим инсталацијама, ископ изводити уз обавезно присуство овлачћеног лица, од стране надлежне институције, у чијем власништву је наведена инсталација. Ручни ископ се обавља обавезно под заштитом подграде. Количине ископа за обрачун, утврђују се мерењем стварно извршеног ископа тла у сраслом стању или по изменама које одобрава Надзорни орган.                  </w:t>
      </w:r>
    </w:p>
    <w:p w14:paraId="3C1A14E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ископаног материјала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рачунајући по ламелама</w:t>
      </w:r>
      <w:r w:rsidRPr="00420899">
        <w:rPr>
          <w:rFonts w:ascii="Times New Roman" w:eastAsia="Times New Roman" w:hAnsi="Times New Roman" w:cs="Times New Roman"/>
          <w:sz w:val="24"/>
          <w:szCs w:val="24"/>
          <w:lang w:val="sr-Cyrl-CS"/>
        </w:rPr>
        <w:sym w:font="Symbol" w:char="F03A"/>
      </w:r>
      <w:r w:rsidRPr="00420899">
        <w:rPr>
          <w:rFonts w:ascii="Times New Roman" w:eastAsia="Times New Roman" w:hAnsi="Times New Roman" w:cs="Times New Roman"/>
          <w:sz w:val="24"/>
          <w:szCs w:val="24"/>
          <w:lang w:val="sr-Cyrl-CS"/>
        </w:rPr>
        <w:t xml:space="preserve"> 0 - 2</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2 - 4</w:t>
      </w:r>
      <w:r w:rsidRPr="00420899">
        <w:rPr>
          <w:rFonts w:ascii="Times New Roman" w:eastAsia="Times New Roman" w:hAnsi="Times New Roman" w:cs="Times New Roman"/>
          <w:sz w:val="24"/>
          <w:szCs w:val="24"/>
          <w:lang w:val="sr-Latn-CS"/>
        </w:rPr>
        <w:t xml:space="preserve"> m</w:t>
      </w:r>
      <w:r w:rsidRPr="00420899">
        <w:rPr>
          <w:rFonts w:ascii="Times New Roman" w:eastAsia="Times New Roman" w:hAnsi="Times New Roman" w:cs="Times New Roman"/>
          <w:sz w:val="24"/>
          <w:szCs w:val="24"/>
          <w:lang w:val="sr-Cyrl-CS"/>
        </w:rPr>
        <w:t xml:space="preserve"> и 4 - 6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и категорији земљишта.</w:t>
      </w:r>
    </w:p>
    <w:p w14:paraId="4FA1F75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139B326E"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.3</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ПЛАНИРАЊЕ И НАБИЈАЊЕ ДНА РОВА</w:t>
      </w:r>
    </w:p>
    <w:p w14:paraId="43EA6DA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Планирање дна рова врши се ручно, са максималним одступањем до 1 cm, према пројектованим котама и нагибима са одбацивањем вишка материјала ван рова. Рад на планирању обавља се под заштитом подграде. У цену позиције урачунати и просечан ископ од 0,05 m</w:t>
      </w:r>
      <w:r w:rsidRPr="00420899">
        <w:rPr>
          <w:rFonts w:ascii="Times New Roman" w:eastAsia="Times New Roman" w:hAnsi="Times New Roman" w:cs="Times New Roman"/>
          <w:sz w:val="24"/>
          <w:szCs w:val="24"/>
          <w:vertAlign w:val="superscript"/>
          <w:lang w:val="sr-Cyrl-CS"/>
        </w:rPr>
        <w:t>3</w:t>
      </w:r>
      <w:r w:rsidRPr="00420899">
        <w:rPr>
          <w:rFonts w:ascii="Times New Roman" w:eastAsia="Times New Roman" w:hAnsi="Times New Roman" w:cs="Times New Roman"/>
          <w:sz w:val="24"/>
          <w:szCs w:val="24"/>
          <w:lang w:val="sr-Cyrl-CS"/>
        </w:rPr>
        <w:t>/m</w:t>
      </w:r>
      <w:r w:rsidRPr="00420899">
        <w:rPr>
          <w:rFonts w:ascii="Times New Roman" w:eastAsia="Times New Roman" w:hAnsi="Times New Roman" w:cs="Times New Roman"/>
          <w:sz w:val="24"/>
          <w:szCs w:val="24"/>
          <w:vertAlign w:val="superscript"/>
          <w:lang w:val="sr-Cyrl-CS"/>
        </w:rPr>
        <w:t>2</w:t>
      </w:r>
      <w:r w:rsidRPr="00420899">
        <w:rPr>
          <w:rFonts w:ascii="Times New Roman" w:eastAsia="Times New Roman" w:hAnsi="Times New Roman" w:cs="Times New Roman"/>
          <w:sz w:val="24"/>
          <w:szCs w:val="24"/>
          <w:lang w:val="sr-Cyrl-CS"/>
        </w:rPr>
        <w:t xml:space="preserve">.  Након планирања дна рова врши се набијање подтла, механичким средствима до потребне збијености. Постигнута збијеност мора да износи минимално 15 МPа. У случају да се, на појединим местима, не може постићи захтевана збијеност, набијање је потребно наставити, уз додавање песковито-шљунковитог материјала, док се не оствари захтевана збијеност. </w:t>
      </w:r>
    </w:p>
    <w:p w14:paraId="137E0C7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Cyrl-CS"/>
        </w:rPr>
        <w:t>m</w:t>
      </w:r>
      <w:r w:rsidRPr="00420899">
        <w:rPr>
          <w:rFonts w:ascii="Times New Roman" w:eastAsia="Times New Roman" w:hAnsi="Times New Roman" w:cs="Times New Roman"/>
          <w:b/>
          <w:sz w:val="24"/>
          <w:szCs w:val="24"/>
          <w:vertAlign w:val="superscript"/>
          <w:lang w:val="sr-Cyrl-CS"/>
        </w:rPr>
        <w:t>2</w:t>
      </w:r>
      <w:r w:rsidRPr="00420899">
        <w:rPr>
          <w:rFonts w:ascii="Times New Roman" w:eastAsia="Times New Roman" w:hAnsi="Times New Roman" w:cs="Times New Roman"/>
          <w:sz w:val="24"/>
          <w:szCs w:val="24"/>
          <w:lang w:val="sr-Cyrl-CS"/>
        </w:rPr>
        <w:t xml:space="preserve"> испланираног и набијеног дна рова.            </w:t>
      </w:r>
    </w:p>
    <w:p w14:paraId="65B0244A"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316D1189"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ПОСТЕЉИЦЕ ОД ПЕСКА</w:t>
      </w:r>
    </w:p>
    <w:p w14:paraId="404688C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Разастирање и планирање песка за постељицу према пројектованим котама и нагибима, са максималним одступањем до 1</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 xml:space="preserve">cm. Дебљина слоја дефинише се пројектом. Ценом </w:t>
      </w:r>
      <w:r w:rsidRPr="00420899">
        <w:rPr>
          <w:rFonts w:ascii="Times New Roman" w:eastAsia="Times New Roman" w:hAnsi="Times New Roman" w:cs="Times New Roman"/>
          <w:sz w:val="24"/>
          <w:szCs w:val="24"/>
          <w:lang w:val="sr-Latn-CS"/>
        </w:rPr>
        <w:lastRenderedPageBreak/>
        <w:t>позиције обухваћена је набавка песка (fco утовар), транспорт, развожење дуж рова, убацивање у ров, планирање и набијање, у свему према прописима за ту врсту посла. По извршеном планирању и набијању постељице</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Times New Roman"/>
          <w:sz w:val="24"/>
          <w:szCs w:val="24"/>
          <w:lang w:val="sr-Latn-CS"/>
        </w:rPr>
        <w:t xml:space="preserve"> извршити испитивање носивости. Збијеност постељице треба да износи минимално 95</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 од максималне лабораторијске збијености по стандардном Прокторовом поступку. Уколико се испитивање врши преко модула стишљивости онда носивост постељице треба да износи Мs</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&gt;</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Latn-CS"/>
        </w:rPr>
        <w:t>15 MN/m</w:t>
      </w:r>
      <w:r w:rsidRPr="00420899">
        <w:rPr>
          <w:rFonts w:ascii="Times New Roman" w:eastAsia="Times New Roman" w:hAnsi="Times New Roman" w:cs="Times New Roman"/>
          <w:sz w:val="24"/>
          <w:szCs w:val="24"/>
          <w:vertAlign w:val="superscript"/>
          <w:lang w:val="sr-Latn-CS"/>
        </w:rPr>
        <w:t>2</w:t>
      </w:r>
      <w:r w:rsidRPr="00420899">
        <w:rPr>
          <w:rFonts w:ascii="Times New Roman" w:eastAsia="Times New Roman" w:hAnsi="Times New Roman" w:cs="Times New Roman"/>
          <w:sz w:val="24"/>
          <w:szCs w:val="24"/>
          <w:lang w:val="sr-Cyrl-CS"/>
        </w:rPr>
        <w:t>.</w:t>
      </w:r>
    </w:p>
    <w:p w14:paraId="6CF9926E"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готовог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посла,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материјал</w:t>
      </w:r>
      <w:r w:rsidRPr="00420899">
        <w:rPr>
          <w:rFonts w:ascii="Times New Roman" w:eastAsia="Times New Roman" w:hAnsi="Times New Roman" w:cs="Times New Roman"/>
          <w:sz w:val="24"/>
          <w:szCs w:val="24"/>
          <w:lang w:val="sr-Cyrl-CS"/>
        </w:rPr>
        <w:t>.</w:t>
      </w:r>
    </w:p>
    <w:p w14:paraId="3D736DE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104B74E9"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sr-Cyrl-CS"/>
        </w:rPr>
        <w:t>ЗАТРПАВАЊЕ РОВА ПЕСКОМ</w:t>
      </w:r>
    </w:p>
    <w:p w14:paraId="39D0C126" w14:textId="77777777" w:rsidR="00812190" w:rsidRPr="00420899" w:rsidRDefault="00812190" w:rsidP="00812190">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Затрпавање рова песком се врши до доње ивице постељице постојеће коловозне конструкције,  друге јавне површине намењене за саобраћај возила и пешака или до коте дефинисане пројектом. Насипање рова вршити песком у слојевима од 20 - 30 </w:t>
      </w:r>
      <w:r w:rsidRPr="00420899">
        <w:rPr>
          <w:rFonts w:ascii="Times New Roman" w:eastAsia="Times New Roman" w:hAnsi="Times New Roman" w:cs="Times New Roman"/>
          <w:bCs/>
          <w:snapToGrid w:val="0"/>
          <w:sz w:val="24"/>
          <w:szCs w:val="24"/>
        </w:rPr>
        <w:t>cm</w:t>
      </w:r>
      <w:r w:rsidRPr="00420899">
        <w:rPr>
          <w:rFonts w:ascii="Times New Roman" w:eastAsia="Times New Roman" w:hAnsi="Times New Roman" w:cs="Times New Roman"/>
          <w:bCs/>
          <w:snapToGrid w:val="0"/>
          <w:sz w:val="24"/>
          <w:szCs w:val="24"/>
          <w:lang w:val="sr-Cyrl-CS"/>
        </w:rPr>
        <w:t xml:space="preserve"> уз истовремено набијање и квашење. По извршеном затрпавању рова, извршити испитивање збијености и доставити атесте збијености Надзорном органу.  </w:t>
      </w:r>
    </w:p>
    <w:p w14:paraId="188E929E" w14:textId="77777777" w:rsidR="00812190" w:rsidRPr="00420899" w:rsidRDefault="00812190" w:rsidP="00812190">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Испод градских саобраћајница збијеност испуне рова треба да износи 100 % од максималне лабораторијске збијености по стандардном Прокторовом поступку (сходно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1.046</w:t>
      </w:r>
      <w:r w:rsidRPr="00420899">
        <w:rPr>
          <w:rFonts w:ascii="Times New Roman" w:eastAsia="Times New Roman" w:hAnsi="Times New Roman" w:cs="Times New Roman"/>
          <w:bCs/>
          <w:snapToGrid w:val="0"/>
          <w:sz w:val="24"/>
          <w:szCs w:val="24"/>
          <w:lang w:val="sr-Latn-CS"/>
        </w:rPr>
        <w:t>:1969).</w:t>
      </w:r>
      <w:r w:rsidRPr="00420899">
        <w:rPr>
          <w:rFonts w:ascii="Times New Roman" w:eastAsia="Times New Roman" w:hAnsi="Times New Roman" w:cs="Times New Roman"/>
          <w:bCs/>
          <w:snapToGrid w:val="0"/>
          <w:sz w:val="24"/>
          <w:szCs w:val="24"/>
          <w:lang w:val="sr-Cyrl-CS"/>
        </w:rPr>
        <w:t xml:space="preserve"> Уколико се испитивање врши преко модула стишљивости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1.046</w:t>
      </w:r>
      <w:r w:rsidRPr="00420899">
        <w:rPr>
          <w:rFonts w:ascii="Times New Roman" w:eastAsia="Times New Roman" w:hAnsi="Times New Roman" w:cs="Times New Roman"/>
          <w:bCs/>
          <w:snapToGrid w:val="0"/>
          <w:sz w:val="24"/>
          <w:szCs w:val="24"/>
          <w:lang w:val="sr-Latn-CS"/>
        </w:rPr>
        <w:t>:1969</w:t>
      </w:r>
      <w:r w:rsidRPr="00420899">
        <w:rPr>
          <w:rFonts w:ascii="Times New Roman" w:eastAsia="Times New Roman" w:hAnsi="Times New Roman" w:cs="Times New Roman"/>
          <w:bCs/>
          <w:snapToGrid w:val="0"/>
          <w:sz w:val="24"/>
          <w:szCs w:val="24"/>
          <w:lang w:val="sr-Cyrl-CS"/>
        </w:rPr>
        <w:t xml:space="preserve"> онда носивост уграђеног песка у рову на коти постељице испод градских саобраћајница треба да износи М</w:t>
      </w:r>
      <w:r w:rsidRPr="00420899">
        <w:rPr>
          <w:rFonts w:ascii="Times New Roman" w:eastAsia="Times New Roman" w:hAnsi="Times New Roman" w:cs="Times New Roman"/>
          <w:bCs/>
          <w:snapToGrid w:val="0"/>
          <w:sz w:val="24"/>
          <w:szCs w:val="24"/>
          <w:lang w:val="sr-Latn-CS"/>
        </w:rPr>
        <w:t>s</w:t>
      </w:r>
      <w:r w:rsidRPr="00420899">
        <w:rPr>
          <w:rFonts w:ascii="Times New Roman" w:eastAsia="Times New Roman" w:hAnsi="Times New Roman" w:cs="Times New Roman"/>
          <w:bCs/>
          <w:snapToGrid w:val="0"/>
          <w:sz w:val="24"/>
          <w:szCs w:val="24"/>
          <w:lang w:val="sr-Cyrl-CS"/>
        </w:rPr>
        <w:t xml:space="preserve"> = 25 </w:t>
      </w:r>
      <w:r w:rsidRPr="00420899">
        <w:rPr>
          <w:rFonts w:ascii="Times New Roman" w:eastAsia="Times New Roman" w:hAnsi="Times New Roman" w:cs="Times New Roman"/>
          <w:bCs/>
          <w:snapToGrid w:val="0"/>
          <w:sz w:val="24"/>
          <w:szCs w:val="24"/>
        </w:rPr>
        <w:t>MN</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m</w:t>
      </w:r>
      <w:r w:rsidRPr="00420899">
        <w:rPr>
          <w:rFonts w:ascii="Times New Roman" w:eastAsia="Times New Roman" w:hAnsi="Times New Roman" w:cs="Times New Roman"/>
          <w:bCs/>
          <w:snapToGrid w:val="0"/>
          <w:sz w:val="24"/>
          <w:szCs w:val="24"/>
          <w:vertAlign w:val="superscript"/>
          <w:lang w:val="sr-Cyrl-CS"/>
        </w:rPr>
        <w:t>2</w:t>
      </w:r>
      <w:r w:rsidRPr="00420899">
        <w:rPr>
          <w:rFonts w:ascii="Times New Roman" w:eastAsia="Times New Roman" w:hAnsi="Times New Roman" w:cs="Times New Roman"/>
          <w:bCs/>
          <w:snapToGrid w:val="0"/>
          <w:sz w:val="24"/>
          <w:szCs w:val="24"/>
          <w:lang w:val="sr-Cyrl-CS"/>
        </w:rPr>
        <w:t>.</w:t>
      </w:r>
    </w:p>
    <w:p w14:paraId="309B79A3" w14:textId="77777777" w:rsidR="00812190" w:rsidRPr="00420899" w:rsidRDefault="00812190" w:rsidP="00812190">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Испод пешачких и бициклистичких стаза, паркинга за путничка возила и спортско-рекреационих објеката захтевана збијеност по стандардном Прокторовом поступку у завршном слоју од 30 </w:t>
      </w:r>
      <w:r w:rsidRPr="00420899">
        <w:rPr>
          <w:rFonts w:ascii="Times New Roman" w:eastAsia="Times New Roman" w:hAnsi="Times New Roman" w:cs="Times New Roman"/>
          <w:bCs/>
          <w:snapToGrid w:val="0"/>
          <w:sz w:val="24"/>
          <w:szCs w:val="24"/>
        </w:rPr>
        <w:t>cm</w:t>
      </w:r>
      <w:r w:rsidRPr="00420899">
        <w:rPr>
          <w:rFonts w:ascii="Times New Roman" w:eastAsia="Times New Roman" w:hAnsi="Times New Roman" w:cs="Times New Roman"/>
          <w:bCs/>
          <w:snapToGrid w:val="0"/>
          <w:sz w:val="24"/>
          <w:szCs w:val="24"/>
          <w:lang w:val="sr-Cyrl-CS"/>
        </w:rPr>
        <w:t xml:space="preserve"> треба да износи 98 % од максималне лабораторијске збијености </w:t>
      </w:r>
      <w:r w:rsidRPr="00420899">
        <w:rPr>
          <w:rFonts w:ascii="Times New Roman" w:eastAsia="Times New Roman" w:hAnsi="Times New Roman" w:cs="Times New Roman"/>
          <w:bCs/>
          <w:snapToGrid w:val="0"/>
          <w:sz w:val="24"/>
          <w:szCs w:val="24"/>
        </w:rPr>
        <w:t>SRPS</w:t>
      </w:r>
      <w:r w:rsidRPr="00420899">
        <w:rPr>
          <w:rFonts w:ascii="Times New Roman" w:eastAsia="Times New Roman" w:hAnsi="Times New Roman" w:cs="Times New Roman"/>
          <w:bCs/>
          <w:snapToGrid w:val="0"/>
          <w:sz w:val="24"/>
          <w:szCs w:val="24"/>
          <w:lang w:val="sr-Cyrl-CS"/>
        </w:rPr>
        <w:t xml:space="preserve"> </w:t>
      </w:r>
      <w:r w:rsidRPr="00420899">
        <w:rPr>
          <w:rFonts w:ascii="Times New Roman" w:eastAsia="Times New Roman" w:hAnsi="Times New Roman" w:cs="Times New Roman"/>
          <w:bCs/>
          <w:snapToGrid w:val="0"/>
          <w:sz w:val="24"/>
          <w:szCs w:val="24"/>
        </w:rPr>
        <w:t>U</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B</w:t>
      </w:r>
      <w:r w:rsidRPr="00420899">
        <w:rPr>
          <w:rFonts w:ascii="Times New Roman" w:eastAsia="Times New Roman" w:hAnsi="Times New Roman" w:cs="Times New Roman"/>
          <w:bCs/>
          <w:snapToGrid w:val="0"/>
          <w:sz w:val="24"/>
          <w:szCs w:val="24"/>
          <w:lang w:val="sr-Cyrl-CS"/>
        </w:rPr>
        <w:t>1.016</w:t>
      </w:r>
      <w:r w:rsidRPr="00420899">
        <w:rPr>
          <w:rFonts w:ascii="Times New Roman" w:eastAsia="Times New Roman" w:hAnsi="Times New Roman" w:cs="Times New Roman"/>
          <w:bCs/>
          <w:snapToGrid w:val="0"/>
          <w:sz w:val="24"/>
          <w:szCs w:val="24"/>
          <w:lang w:val="sr-Latn-CS"/>
        </w:rPr>
        <w:t>:1992,</w:t>
      </w:r>
      <w:r w:rsidRPr="00420899">
        <w:rPr>
          <w:rFonts w:ascii="Times New Roman" w:eastAsia="Times New Roman" w:hAnsi="Times New Roman" w:cs="Times New Roman"/>
          <w:bCs/>
          <w:snapToGrid w:val="0"/>
          <w:sz w:val="24"/>
          <w:szCs w:val="24"/>
          <w:lang w:val="sr-Cyrl-CS"/>
        </w:rPr>
        <w:t xml:space="preserve"> а да је М</w:t>
      </w:r>
      <w:r w:rsidRPr="00420899">
        <w:rPr>
          <w:rFonts w:ascii="Times New Roman" w:eastAsia="Times New Roman" w:hAnsi="Times New Roman" w:cs="Times New Roman"/>
          <w:bCs/>
          <w:snapToGrid w:val="0"/>
          <w:sz w:val="24"/>
          <w:szCs w:val="24"/>
          <w:lang w:val="sr-Latn-CS"/>
        </w:rPr>
        <w:t>s</w:t>
      </w:r>
      <w:r w:rsidRPr="00420899">
        <w:rPr>
          <w:rFonts w:ascii="Times New Roman" w:eastAsia="Times New Roman" w:hAnsi="Times New Roman" w:cs="Times New Roman"/>
          <w:bCs/>
          <w:snapToGrid w:val="0"/>
          <w:sz w:val="24"/>
          <w:szCs w:val="24"/>
          <w:lang w:val="sr-Cyrl-CS"/>
        </w:rPr>
        <w:t xml:space="preserve"> = 20 </w:t>
      </w:r>
      <w:r w:rsidRPr="00420899">
        <w:rPr>
          <w:rFonts w:ascii="Times New Roman" w:eastAsia="Times New Roman" w:hAnsi="Times New Roman" w:cs="Times New Roman"/>
          <w:bCs/>
          <w:snapToGrid w:val="0"/>
          <w:sz w:val="24"/>
          <w:szCs w:val="24"/>
        </w:rPr>
        <w:t>MN</w:t>
      </w:r>
      <w:r w:rsidRPr="00420899">
        <w:rPr>
          <w:rFonts w:ascii="Times New Roman" w:eastAsia="Times New Roman" w:hAnsi="Times New Roman" w:cs="Times New Roman"/>
          <w:bCs/>
          <w:snapToGrid w:val="0"/>
          <w:sz w:val="24"/>
          <w:szCs w:val="24"/>
          <w:lang w:val="sr-Cyrl-CS"/>
        </w:rPr>
        <w:t>/</w:t>
      </w:r>
      <w:r w:rsidRPr="00420899">
        <w:rPr>
          <w:rFonts w:ascii="Times New Roman" w:eastAsia="Times New Roman" w:hAnsi="Times New Roman" w:cs="Times New Roman"/>
          <w:bCs/>
          <w:snapToGrid w:val="0"/>
          <w:sz w:val="24"/>
          <w:szCs w:val="24"/>
        </w:rPr>
        <w:t>m</w:t>
      </w:r>
      <w:r w:rsidRPr="00420899">
        <w:rPr>
          <w:rFonts w:ascii="Times New Roman" w:eastAsia="Times New Roman" w:hAnsi="Times New Roman" w:cs="Times New Roman"/>
          <w:bCs/>
          <w:snapToGrid w:val="0"/>
          <w:sz w:val="24"/>
          <w:szCs w:val="24"/>
          <w:vertAlign w:val="superscript"/>
          <w:lang w:val="sr-Cyrl-CS"/>
        </w:rPr>
        <w:t>2</w:t>
      </w:r>
      <w:r w:rsidRPr="00420899">
        <w:rPr>
          <w:rFonts w:ascii="Times New Roman" w:eastAsia="Times New Roman" w:hAnsi="Times New Roman" w:cs="Times New Roman"/>
          <w:bCs/>
          <w:snapToGrid w:val="0"/>
          <w:sz w:val="24"/>
          <w:szCs w:val="24"/>
          <w:lang w:val="sr-Cyrl-CS"/>
        </w:rPr>
        <w:t>.</w:t>
      </w:r>
    </w:p>
    <w:p w14:paraId="57962B92" w14:textId="77777777" w:rsidR="00812190" w:rsidRPr="00420899" w:rsidRDefault="00812190" w:rsidP="00812190">
      <w:pPr>
        <w:spacing w:after="0" w:line="240" w:lineRule="auto"/>
        <w:jc w:val="both"/>
        <w:rPr>
          <w:rFonts w:ascii="Times New Roman" w:eastAsia="Times New Roman" w:hAnsi="Times New Roman" w:cs="Times New Roman"/>
          <w:bCs/>
          <w:snapToGrid w:val="0"/>
          <w:sz w:val="24"/>
          <w:szCs w:val="24"/>
          <w:lang w:val="sr-Cyrl-CS"/>
        </w:rPr>
      </w:pPr>
      <w:r w:rsidRPr="00420899">
        <w:rPr>
          <w:rFonts w:ascii="Times New Roman" w:eastAsia="Times New Roman" w:hAnsi="Times New Roman" w:cs="Times New Roman"/>
          <w:bCs/>
          <w:snapToGrid w:val="0"/>
          <w:sz w:val="24"/>
          <w:szCs w:val="24"/>
          <w:lang w:val="sr-Cyrl-CS"/>
        </w:rPr>
        <w:t xml:space="preserve">Обрачун се врши по </w:t>
      </w:r>
      <w:r w:rsidRPr="00420899">
        <w:rPr>
          <w:rFonts w:ascii="Times New Roman" w:eastAsia="Times New Roman" w:hAnsi="Times New Roman" w:cs="Times New Roman"/>
          <w:b/>
          <w:bCs/>
          <w:snapToGrid w:val="0"/>
          <w:sz w:val="24"/>
          <w:szCs w:val="24"/>
        </w:rPr>
        <w:t>m</w:t>
      </w:r>
      <w:r w:rsidRPr="00420899">
        <w:rPr>
          <w:rFonts w:ascii="Times New Roman" w:eastAsia="Times New Roman" w:hAnsi="Times New Roman" w:cs="Times New Roman"/>
          <w:b/>
          <w:bCs/>
          <w:snapToGrid w:val="0"/>
          <w:sz w:val="24"/>
          <w:szCs w:val="24"/>
          <w:vertAlign w:val="superscript"/>
          <w:lang w:val="sr-Cyrl-CS"/>
        </w:rPr>
        <w:t>3</w:t>
      </w:r>
      <w:r w:rsidRPr="00420899">
        <w:rPr>
          <w:rFonts w:ascii="Times New Roman" w:eastAsia="Times New Roman" w:hAnsi="Times New Roman" w:cs="Times New Roman"/>
          <w:bCs/>
          <w:snapToGrid w:val="0"/>
          <w:sz w:val="24"/>
          <w:szCs w:val="24"/>
          <w:lang w:val="sr-Cyrl-CS"/>
        </w:rPr>
        <w:t xml:space="preserve"> готовог посла за сав материјал и рад.</w:t>
      </w:r>
    </w:p>
    <w:p w14:paraId="3712533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550F09EB"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.6</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ЗАТРПАВАЊЕ РОВА ЗЕМЉОМ ИЗ ИСКОПА</w:t>
      </w:r>
    </w:p>
    <w:p w14:paraId="3CFC6B4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затрпавање рова материјалом из ископа. Затрпавање отпочети након провере квалитета монтаже цевовода, односно након геодетског снимања монтираног цевовода. Према условима извођења потребно је, монтирани цевовод, прво затрпати песком до коте 30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изнад коте темена цеви, а потом извршити затрпавање уситњеном земљом из ископа, у слојевима по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уз механичко сабијање.</w:t>
      </w:r>
      <w:r w:rsidRPr="00420899">
        <w:rPr>
          <w:rFonts w:ascii="Times New Roman" w:eastAsia="Times New Roman" w:hAnsi="Times New Roman" w:cs="Times New Roman"/>
          <w:sz w:val="24"/>
          <w:szCs w:val="24"/>
          <w:lang w:val="sr-Latn-CS"/>
        </w:rPr>
        <w:t xml:space="preserve"> Најмања дозвољена збијеност насуте земље мора бити минимално иста као збијеност околног земљишта, </w:t>
      </w:r>
      <w:r w:rsidRPr="00420899">
        <w:rPr>
          <w:rFonts w:ascii="Times New Roman" w:eastAsia="Times New Roman" w:hAnsi="Times New Roman" w:cs="Times New Roman"/>
          <w:sz w:val="24"/>
          <w:szCs w:val="24"/>
          <w:lang w:val="sr-Cyrl-CS"/>
        </w:rPr>
        <w:t xml:space="preserve">при чему </w:t>
      </w:r>
      <w:r w:rsidRPr="00420899">
        <w:rPr>
          <w:rFonts w:ascii="Times New Roman" w:eastAsia="Times New Roman" w:hAnsi="Times New Roman" w:cs="Times New Roman"/>
          <w:sz w:val="24"/>
          <w:szCs w:val="24"/>
          <w:lang w:val="sr-Latn-CS"/>
        </w:rPr>
        <w:t xml:space="preserve">збијеност </w:t>
      </w:r>
      <w:r w:rsidRPr="00420899">
        <w:rPr>
          <w:rFonts w:ascii="Times New Roman" w:eastAsia="Times New Roman" w:hAnsi="Times New Roman" w:cs="Times New Roman"/>
          <w:sz w:val="24"/>
          <w:szCs w:val="24"/>
          <w:lang w:val="sr-Cyrl-CS"/>
        </w:rPr>
        <w:t xml:space="preserve">треба да износи 95 % </w:t>
      </w:r>
      <w:r w:rsidRPr="00420899">
        <w:rPr>
          <w:rFonts w:ascii="Times New Roman" w:eastAsia="Times New Roman" w:hAnsi="Times New Roman" w:cs="Times New Roman"/>
          <w:bCs/>
          <w:snapToGrid w:val="0"/>
          <w:sz w:val="24"/>
          <w:szCs w:val="24"/>
          <w:lang w:val="sr-Latn-CS"/>
        </w:rPr>
        <w:t>од максималне лабораторијске збијености</w:t>
      </w:r>
      <w:r w:rsidRPr="00420899">
        <w:rPr>
          <w:rFonts w:ascii="Times New Roman" w:eastAsia="Times New Roman" w:hAnsi="Times New Roman" w:cs="Times New Roman"/>
          <w:bCs/>
          <w:snapToGrid w:val="0"/>
          <w:sz w:val="24"/>
          <w:szCs w:val="24"/>
          <w:lang w:val="sr-Cyrl-CS"/>
        </w:rPr>
        <w:t xml:space="preserve"> по </w:t>
      </w:r>
      <w:r w:rsidRPr="00420899">
        <w:rPr>
          <w:rFonts w:ascii="Times New Roman" w:eastAsia="Times New Roman" w:hAnsi="Times New Roman" w:cs="Times New Roman"/>
          <w:bCs/>
          <w:snapToGrid w:val="0"/>
          <w:sz w:val="24"/>
          <w:szCs w:val="24"/>
          <w:lang w:val="sr-Latn-CS"/>
        </w:rPr>
        <w:t>Прокторовом</w:t>
      </w:r>
      <w:r w:rsidRPr="00420899">
        <w:rPr>
          <w:rFonts w:ascii="Times New Roman" w:eastAsia="Times New Roman" w:hAnsi="Times New Roman" w:cs="Times New Roman"/>
          <w:bCs/>
          <w:snapToGrid w:val="0"/>
          <w:sz w:val="24"/>
          <w:szCs w:val="24"/>
          <w:lang w:val="sr-Cyrl-CS"/>
        </w:rPr>
        <w:t xml:space="preserve"> поступку</w:t>
      </w:r>
      <w:r w:rsidRPr="00420899">
        <w:rPr>
          <w:rFonts w:ascii="Times New Roman" w:eastAsia="Times New Roman" w:hAnsi="Times New Roman" w:cs="Times New Roman"/>
          <w:sz w:val="24"/>
          <w:szCs w:val="24"/>
          <w:lang w:val="sr-Cyrl-CS"/>
        </w:rPr>
        <w:t>. Материјал из ископа</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који служи за затрпавање рова</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не  сме да садржи крупне комаде тврде земље, камење, лишће, корење и друге крупније комаде.                 </w:t>
      </w:r>
    </w:p>
    <w:p w14:paraId="3AABE2F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затрпаног рова у сабијеном стању.    </w:t>
      </w:r>
    </w:p>
    <w:p w14:paraId="6F2E568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5FBB23A1"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sr-Cyrl-CS"/>
        </w:rPr>
        <w:t>3.</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III</w:t>
      </w:r>
      <w:r w:rsidRPr="00420899">
        <w:rPr>
          <w:rFonts w:ascii="Times New Roman" w:eastAsia="Times New Roman" w:hAnsi="Times New Roman" w:cs="Times New Roman"/>
          <w:b/>
          <w:sz w:val="24"/>
          <w:szCs w:val="24"/>
          <w:lang w:val="ru-RU"/>
        </w:rPr>
        <w:t>.7</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ТРАНСПОРТ</w:t>
      </w:r>
      <w:r w:rsidRPr="00420899">
        <w:rPr>
          <w:rFonts w:ascii="Times New Roman" w:eastAsia="Times New Roman" w:hAnsi="Times New Roman" w:cs="Times New Roman"/>
          <w:sz w:val="24"/>
          <w:szCs w:val="24"/>
          <w:lang w:val="sr-Latn-CS"/>
        </w:rPr>
        <w:t xml:space="preserve"> </w:t>
      </w:r>
      <w:r w:rsidRPr="00420899">
        <w:rPr>
          <w:rFonts w:ascii="Times New Roman" w:eastAsia="Times New Roman" w:hAnsi="Times New Roman" w:cs="Times New Roman"/>
          <w:sz w:val="24"/>
          <w:szCs w:val="24"/>
          <w:lang w:val="sr-Cyrl-CS"/>
        </w:rPr>
        <w:t>ВИШКА ЗЕМЉЕ ИЗ ИСКОПА</w:t>
      </w:r>
      <w:r w:rsidRPr="00420899">
        <w:rPr>
          <w:rFonts w:ascii="Times New Roman" w:eastAsia="Times New Roman" w:hAnsi="Times New Roman" w:cs="Times New Roman"/>
          <w:b/>
          <w:sz w:val="24"/>
          <w:szCs w:val="24"/>
          <w:lang w:val="sr-Cyrl-CS"/>
        </w:rPr>
        <w:t xml:space="preserve"> </w:t>
      </w:r>
    </w:p>
    <w:p w14:paraId="2952D18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утовар, транспорт, истовар и разастирање вишка земље из ископа на градску депонију или другу депонију чију локацију одређује Инвеститор. Дужина транспорта земље одређена је пројектом. Количине за обрачун врше се мерењем стварно извршеног транспортованог материјала у растреситом стању (коефицијент растреситости к = 1,20).</w:t>
      </w:r>
    </w:p>
    <w:p w14:paraId="693DBD9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3</w:t>
      </w:r>
      <w:r w:rsidRPr="00420899">
        <w:rPr>
          <w:rFonts w:ascii="Times New Roman" w:eastAsia="Times New Roman" w:hAnsi="Times New Roman" w:cs="Times New Roman"/>
          <w:sz w:val="24"/>
          <w:szCs w:val="24"/>
          <w:lang w:val="sr-Cyrl-CS"/>
        </w:rPr>
        <w:t xml:space="preserve"> транспортованог материјала.</w:t>
      </w:r>
    </w:p>
    <w:p w14:paraId="009EA8D1" w14:textId="77777777" w:rsidR="00812190" w:rsidRPr="00420899" w:rsidRDefault="00812190" w:rsidP="00812190">
      <w:pPr>
        <w:spacing w:after="0" w:line="240" w:lineRule="auto"/>
        <w:jc w:val="both"/>
        <w:rPr>
          <w:rFonts w:ascii="Times New Roman" w:eastAsia="Times New Roman" w:hAnsi="Times New Roman" w:cs="Times New Roman"/>
          <w:b/>
          <w:sz w:val="24"/>
          <w:szCs w:val="24"/>
          <w:lang w:val="sr-Cyrl-CS"/>
        </w:rPr>
      </w:pPr>
    </w:p>
    <w:p w14:paraId="61BF096E"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bookmarkStart w:id="16" w:name="_Hlk151013942"/>
      <w:r w:rsidRPr="00420899">
        <w:rPr>
          <w:rFonts w:ascii="Times New Roman" w:eastAsia="Times New Roman" w:hAnsi="Times New Roman" w:cs="Times New Roman"/>
          <w:b/>
          <w:sz w:val="24"/>
          <w:szCs w:val="24"/>
          <w:u w:val="single"/>
        </w:rPr>
        <w:t>IV</w:t>
      </w:r>
      <w:r w:rsidRPr="00420899">
        <w:rPr>
          <w:rFonts w:ascii="Times New Roman" w:eastAsia="Times New Roman" w:hAnsi="Times New Roman" w:cs="Times New Roman"/>
          <w:b/>
          <w:sz w:val="24"/>
          <w:szCs w:val="24"/>
          <w:u w:val="single"/>
          <w:lang w:val="sr-Cyrl-CS"/>
        </w:rPr>
        <w:t>. ТЕСАРСКИ РАДОВИ</w:t>
      </w:r>
    </w:p>
    <w:bookmarkEnd w:id="16"/>
    <w:p w14:paraId="78D9A0F1"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50003D01"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IV</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РАЗУПИРАЊЕ РОВА МЕТАЛНИМ ТАЛПАМА</w:t>
      </w:r>
    </w:p>
    <w:p w14:paraId="34312828"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Ископани ров осигурати обострано вертикалним металним талпама које су доњим крајем </w:t>
      </w:r>
    </w:p>
    <w:p w14:paraId="5CDE435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lastRenderedPageBreak/>
        <w:t xml:space="preserve">укљештене у самоникло тло. Средњи и горњи део двостраних металних талпи осигурати хоризонталним подужним и попречним разупирачима у свему према статичком прорачуну елемената подграде из пројекта. </w:t>
      </w:r>
    </w:p>
    <w:p w14:paraId="55CB803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Не сме се оставити неосигуран ископ рова преко празника,  преко ноћи, и за време одмора у току радног времена. Кад отпочне затрпавање рова, осигурање одстрањивати  постепено, водећи при томе рачуна о сигурности оплате  која  још остаје у употреби. Свакодневно пре почетка рада прегледати оплату и одмах одстранити евентуалне недостатке а рад наставити само по одобрењу Надзорног органа пошто су одстрањени недостаци и оплата поново учвршћена.                    </w:t>
      </w:r>
    </w:p>
    <w:p w14:paraId="7B0346C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b/>
          <w:sz w:val="24"/>
          <w:szCs w:val="24"/>
          <w:vertAlign w:val="superscript"/>
          <w:lang w:val="sr-Latn-CS"/>
        </w:rPr>
        <w:t>2</w:t>
      </w:r>
      <w:r w:rsidRPr="00420899">
        <w:rPr>
          <w:rFonts w:ascii="Times New Roman" w:eastAsia="Times New Roman" w:hAnsi="Times New Roman" w:cs="Times New Roman"/>
          <w:sz w:val="24"/>
          <w:szCs w:val="24"/>
          <w:lang w:val="sr-Cyrl-CS"/>
        </w:rPr>
        <w:t xml:space="preserve"> подграђених површина од 0 - 4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и од 4 - 8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дубине рова, за сав рад и материјал.</w:t>
      </w:r>
    </w:p>
    <w:p w14:paraId="47BF16FC" w14:textId="77777777" w:rsidR="00812190" w:rsidRPr="00420899" w:rsidRDefault="00812190" w:rsidP="00812190">
      <w:pPr>
        <w:spacing w:after="0" w:line="240" w:lineRule="auto"/>
        <w:jc w:val="both"/>
        <w:rPr>
          <w:rFonts w:ascii="Times New Roman" w:eastAsia="Times New Roman" w:hAnsi="Times New Roman" w:cs="Times New Roman"/>
          <w:b/>
          <w:sz w:val="24"/>
          <w:szCs w:val="24"/>
          <w:lang w:val="sr-Cyrl-CS"/>
        </w:rPr>
      </w:pPr>
    </w:p>
    <w:p w14:paraId="08E1A189"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bookmarkStart w:id="17" w:name="_Hlk151013952"/>
      <w:r w:rsidRPr="00420899">
        <w:rPr>
          <w:rFonts w:ascii="Times New Roman" w:eastAsia="Times New Roman" w:hAnsi="Times New Roman" w:cs="Times New Roman"/>
          <w:b/>
          <w:sz w:val="24"/>
          <w:szCs w:val="24"/>
          <w:u w:val="single"/>
        </w:rPr>
        <w:t>V</w:t>
      </w:r>
      <w:r w:rsidRPr="00420899">
        <w:rPr>
          <w:rFonts w:ascii="Times New Roman" w:eastAsia="Times New Roman" w:hAnsi="Times New Roman" w:cs="Times New Roman"/>
          <w:b/>
          <w:sz w:val="24"/>
          <w:szCs w:val="24"/>
          <w:u w:val="single"/>
          <w:lang w:val="sr-Cyrl-CS"/>
        </w:rPr>
        <w:t xml:space="preserve">. </w:t>
      </w:r>
      <w:proofErr w:type="gramStart"/>
      <w:r w:rsidRPr="00420899">
        <w:rPr>
          <w:rFonts w:ascii="Times New Roman" w:eastAsia="Times New Roman" w:hAnsi="Times New Roman" w:cs="Times New Roman"/>
          <w:b/>
          <w:sz w:val="24"/>
          <w:szCs w:val="24"/>
          <w:u w:val="single"/>
          <w:lang w:val="sr-Cyrl-CS"/>
        </w:rPr>
        <w:t>ИНСТАЛАТЕРСКИ  РАДОВИ</w:t>
      </w:r>
      <w:proofErr w:type="gramEnd"/>
    </w:p>
    <w:bookmarkEnd w:id="17"/>
    <w:p w14:paraId="52FEAC08"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0F1A8FA4"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ru-RU"/>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НАБАВКА, ТРАНСПОРТ И МОНТАЖА КАНАЛИЗАЦИОНИХ ЦЕВИ ОД ПОЛИЕТИЛЕНА СА ПРСТЕНАСТИМ УКРУЋЕЊИМА</w:t>
      </w:r>
      <w:r w:rsidRPr="00420899">
        <w:rPr>
          <w:rFonts w:ascii="Times New Roman" w:eastAsia="Times New Roman" w:hAnsi="Times New Roman" w:cs="Times New Roman"/>
          <w:b/>
          <w:sz w:val="24"/>
          <w:szCs w:val="24"/>
          <w:lang w:val="ru-RU"/>
        </w:rPr>
        <w:t xml:space="preserve"> </w:t>
      </w:r>
    </w:p>
    <w:p w14:paraId="09054D2A"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Извршити набавку, транспорт и монтажу канализационих цеви од полиетилена са радијалним (прстенастим) укрућењима. Цеви могу бити израђене и од полипропилена уколико услови уградње захтевају (хемијски услови, механички услови и др.). Монтажу цевовода вршити од шахта до шахта. Пре отпочињања монтаже сви изведени радови на предметној секцији морају бити комплетно проверени и примљени од стране Надзорног органа. </w:t>
      </w:r>
    </w:p>
    <w:p w14:paraId="2B6DFBC8"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Све набављене цеви као и сви фазонски комади морају имати фабричке атесте у складу са стандардима и захтеву наручиоца. Цеви које имају видна оштећења и не одговарају стандардима несмеју се уграђивати.</w:t>
      </w:r>
    </w:p>
    <w:p w14:paraId="3560F1F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Начин спајања цеви је одређен пројектом, а у складу са препорукама испоручиоца цеви.</w:t>
      </w:r>
    </w:p>
    <w:p w14:paraId="6330319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lang w:val="sr-Latn-CS"/>
        </w:rPr>
        <w:t>m'</w:t>
      </w:r>
      <w:r w:rsidRPr="00420899">
        <w:rPr>
          <w:rFonts w:ascii="Times New Roman" w:eastAsia="Times New Roman" w:hAnsi="Times New Roman" w:cs="Times New Roman"/>
          <w:sz w:val="24"/>
          <w:szCs w:val="24"/>
          <w:lang w:val="sr-Cyrl-CS"/>
        </w:rPr>
        <w:t xml:space="preserve"> постављене цеви за сав рад и материјал, према типу цеви.</w:t>
      </w:r>
    </w:p>
    <w:p w14:paraId="4AEADD39"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2F35A11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Times New Roman"/>
          <w:b/>
          <w:sz w:val="24"/>
          <w:szCs w:val="24"/>
          <w:lang w:val="sr-Cyrl-CS"/>
        </w:rPr>
        <w:t>3.2.Г.</w:t>
      </w:r>
      <w:r w:rsidRPr="00420899">
        <w:rPr>
          <w:rFonts w:ascii="Times New Roman" w:eastAsia="Times New Roman" w:hAnsi="Times New Roman" w:cs="Times New Roman"/>
          <w:b/>
          <w:sz w:val="24"/>
          <w:szCs w:val="24"/>
          <w:lang w:val="sr-Latn-RS"/>
        </w:rPr>
        <w:t xml:space="preserve">V.2 </w:t>
      </w:r>
      <w:r w:rsidRPr="00420899">
        <w:rPr>
          <w:rFonts w:ascii="Times New Roman" w:eastAsia="Times New Roman" w:hAnsi="Times New Roman" w:cs="Times New Roman"/>
          <w:sz w:val="24"/>
          <w:szCs w:val="24"/>
          <w:lang w:val="sr-Latn-RS"/>
        </w:rPr>
        <w:t xml:space="preserve">ACO MultiDrain </w:t>
      </w:r>
      <w:r w:rsidRPr="00420899">
        <w:rPr>
          <w:rFonts w:ascii="Times New Roman" w:eastAsia="Times New Roman" w:hAnsi="Times New Roman" w:cs="Cambria"/>
          <w:sz w:val="24"/>
          <w:szCs w:val="24"/>
          <w:lang w:val="sr-Latn-RS"/>
        </w:rPr>
        <w:t>систем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линијског</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одводњавања</w:t>
      </w:r>
      <w:r w:rsidRPr="00420899">
        <w:rPr>
          <w:rFonts w:ascii="Times New Roman" w:eastAsia="Times New Roman" w:hAnsi="Times New Roman" w:cs="Times New Roman"/>
          <w:sz w:val="24"/>
          <w:szCs w:val="24"/>
          <w:lang w:val="sr-Latn-RS"/>
        </w:rPr>
        <w:t xml:space="preserve"> V200 </w:t>
      </w:r>
    </w:p>
    <w:p w14:paraId="37727B0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Cambria"/>
          <w:sz w:val="24"/>
          <w:szCs w:val="24"/>
          <w:lang w:val="sr-Latn-RS"/>
        </w:rPr>
        <w:t>Набавка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транспорт</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постављање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елемената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за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линијско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одводњавање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платоа</w:t>
      </w:r>
      <w:r w:rsidRPr="00420899">
        <w:rPr>
          <w:rFonts w:ascii="Times New Roman" w:eastAsia="Times New Roman" w:hAnsi="Times New Roman" w:cs="Times New Roman"/>
          <w:sz w:val="24"/>
          <w:szCs w:val="24"/>
          <w:lang w:val="sr-Latn-RS"/>
        </w:rPr>
        <w:t xml:space="preserve"> . </w:t>
      </w:r>
      <w:r w:rsidRPr="00420899">
        <w:rPr>
          <w:rFonts w:ascii="Times New Roman" w:eastAsia="Times New Roman" w:hAnsi="Times New Roman" w:cs="Cambria"/>
          <w:sz w:val="24"/>
          <w:szCs w:val="24"/>
          <w:lang w:val="sr-Latn-RS"/>
        </w:rPr>
        <w:t>Елементи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израђени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полимер</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бетона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решетка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је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за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собраћајно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оптерећење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w:t>
      </w:r>
      <w:r w:rsidRPr="00420899">
        <w:rPr>
          <w:rFonts w:ascii="Times New Roman" w:eastAsia="Times New Roman" w:hAnsi="Times New Roman" w:cs="Times New Roman"/>
          <w:sz w:val="24"/>
          <w:szCs w:val="24"/>
          <w:lang w:val="sr-Latn-RS"/>
        </w:rPr>
        <w:t xml:space="preserve"> 40 kN. </w:t>
      </w:r>
      <w:r w:rsidRPr="00420899">
        <w:rPr>
          <w:rFonts w:ascii="Times New Roman" w:eastAsia="Times New Roman" w:hAnsi="Times New Roman" w:cs="Cambria"/>
          <w:sz w:val="24"/>
          <w:szCs w:val="24"/>
          <w:lang w:val="sr-Latn-RS"/>
        </w:rPr>
        <w:t>Елементи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постављају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складу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условима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произвођача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припремљену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постељицу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бетона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МБ</w:t>
      </w:r>
      <w:r w:rsidRPr="00420899">
        <w:rPr>
          <w:rFonts w:ascii="Times New Roman" w:eastAsia="Times New Roman" w:hAnsi="Times New Roman" w:cs="Times New Roman"/>
          <w:sz w:val="24"/>
          <w:szCs w:val="24"/>
          <w:lang w:val="sr-Latn-RS"/>
        </w:rPr>
        <w:t xml:space="preserve"> 30 </w:t>
      </w:r>
      <w:r w:rsidRPr="00420899">
        <w:rPr>
          <w:rFonts w:ascii="Times New Roman" w:eastAsia="Times New Roman" w:hAnsi="Times New Roman" w:cs="Cambria"/>
          <w:sz w:val="24"/>
          <w:szCs w:val="24"/>
          <w:lang w:val="sr-Latn-RS"/>
        </w:rPr>
        <w:t>дебљине</w:t>
      </w:r>
      <w:r w:rsidRPr="00420899">
        <w:rPr>
          <w:rFonts w:ascii="Times New Roman" w:eastAsia="Times New Roman" w:hAnsi="Times New Roman" w:cs="Times New Roman"/>
          <w:sz w:val="24"/>
          <w:szCs w:val="24"/>
          <w:lang w:val="sr-Latn-RS"/>
        </w:rPr>
        <w:t xml:space="preserve"> 20-30 </w:t>
      </w:r>
      <w:r w:rsidRPr="00420899">
        <w:rPr>
          <w:rFonts w:ascii="Times New Roman" w:eastAsia="Times New Roman" w:hAnsi="Times New Roman" w:cs="Cambria"/>
          <w:sz w:val="24"/>
          <w:szCs w:val="24"/>
          <w:lang w:val="sr-Latn-RS"/>
        </w:rPr>
        <w:t>цм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заливају</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бетоном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до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терена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Ширина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бетона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је</w:t>
      </w:r>
      <w:r w:rsidRPr="00420899">
        <w:rPr>
          <w:rFonts w:ascii="Times New Roman" w:eastAsia="Times New Roman" w:hAnsi="Times New Roman" w:cs="Times New Roman"/>
          <w:sz w:val="24"/>
          <w:szCs w:val="24"/>
          <w:lang w:val="sr-Latn-RS"/>
        </w:rPr>
        <w:t xml:space="preserve"> 30-35 </w:t>
      </w:r>
      <w:r w:rsidRPr="00420899">
        <w:rPr>
          <w:rFonts w:ascii="Times New Roman" w:eastAsia="Times New Roman" w:hAnsi="Times New Roman" w:cs="Cambria"/>
          <w:sz w:val="24"/>
          <w:szCs w:val="24"/>
          <w:lang w:val="sr-Latn-RS"/>
        </w:rPr>
        <w:t>цм</w:t>
      </w:r>
      <w:r w:rsidRPr="00420899">
        <w:rPr>
          <w:rFonts w:ascii="Times New Roman" w:eastAsia="Times New Roman" w:hAnsi="Times New Roman" w:cs="Times New Roman"/>
          <w:sz w:val="24"/>
          <w:szCs w:val="24"/>
          <w:lang w:val="sr-Latn-RS"/>
        </w:rPr>
        <w:t>.</w:t>
      </w:r>
    </w:p>
    <w:p w14:paraId="3DE581F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Cambria"/>
          <w:sz w:val="24"/>
          <w:szCs w:val="24"/>
          <w:lang w:val="sr-Latn-RS"/>
        </w:rPr>
        <w:t>Јединичном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ценом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обухваћено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постављање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елемената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за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линијско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одводњавање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прикључком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на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постојећи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канал</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за</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сав</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рад</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материјал</w:t>
      </w:r>
      <w:r w:rsidRPr="00420899">
        <w:rPr>
          <w:rFonts w:ascii="Times New Roman" w:eastAsia="Times New Roman" w:hAnsi="Times New Roman" w:cs="Times New Roman"/>
          <w:sz w:val="24"/>
          <w:szCs w:val="24"/>
          <w:lang w:val="sr-Latn-RS"/>
        </w:rPr>
        <w:t>.</w:t>
      </w:r>
    </w:p>
    <w:p w14:paraId="28B6FDAD"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Latn-RS"/>
        </w:rPr>
      </w:pPr>
      <w:r w:rsidRPr="00420899">
        <w:rPr>
          <w:rFonts w:ascii="Times New Roman" w:eastAsia="Times New Roman" w:hAnsi="Times New Roman" w:cs="Cambria"/>
          <w:sz w:val="24"/>
          <w:szCs w:val="24"/>
          <w:lang w:val="sr-Latn-RS"/>
        </w:rPr>
        <w:t>Обрачун</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м</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постављене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каналете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који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укључује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типске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уливне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изливне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елементе</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излив</w:t>
      </w:r>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Cambria"/>
          <w:sz w:val="24"/>
          <w:szCs w:val="24"/>
          <w:lang w:val="sr-Latn-RS"/>
        </w:rPr>
        <w:t>ДН</w:t>
      </w:r>
      <w:r w:rsidRPr="00420899">
        <w:rPr>
          <w:rFonts w:ascii="Times New Roman" w:eastAsia="Times New Roman" w:hAnsi="Times New Roman" w:cs="Times New Roman"/>
          <w:sz w:val="24"/>
          <w:szCs w:val="24"/>
          <w:lang w:val="sr-Latn-RS"/>
        </w:rPr>
        <w:t>200) .</w:t>
      </w:r>
    </w:p>
    <w:p w14:paraId="0F2EAAB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0C590D26"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bookmarkStart w:id="18" w:name="_Hlk151013962"/>
      <w:r w:rsidRPr="00420899">
        <w:rPr>
          <w:rFonts w:ascii="Times New Roman" w:eastAsia="Times New Roman" w:hAnsi="Times New Roman" w:cs="Times New Roman"/>
          <w:b/>
          <w:sz w:val="24"/>
          <w:szCs w:val="24"/>
          <w:u w:val="single"/>
        </w:rPr>
        <w:t>VI</w:t>
      </w:r>
      <w:r w:rsidRPr="00420899">
        <w:rPr>
          <w:rFonts w:ascii="Times New Roman" w:eastAsia="Times New Roman" w:hAnsi="Times New Roman" w:cs="Times New Roman"/>
          <w:b/>
          <w:sz w:val="24"/>
          <w:szCs w:val="24"/>
          <w:u w:val="single"/>
          <w:lang w:val="sr-Cyrl-CS"/>
        </w:rPr>
        <w:t>. БЕТОНСКИ РАДОВИ</w:t>
      </w:r>
    </w:p>
    <w:bookmarkEnd w:id="18"/>
    <w:p w14:paraId="4F5A2147"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4FBB7CA8"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w:t>
      </w:r>
      <w:r w:rsidRPr="00420899">
        <w:rPr>
          <w:rFonts w:ascii="Times New Roman" w:eastAsia="Times New Roman" w:hAnsi="Times New Roman" w:cs="Times New Roman"/>
          <w:b/>
          <w:sz w:val="24"/>
          <w:szCs w:val="24"/>
          <w:lang w:val="ru-RU"/>
        </w:rPr>
        <w:t>.1</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ШАХТОВА ОД АРМИРАНОГ БЕТОНА М</w:t>
      </w:r>
      <w:r w:rsidRPr="00420899">
        <w:rPr>
          <w:rFonts w:ascii="Times New Roman" w:eastAsia="Times New Roman" w:hAnsi="Times New Roman" w:cs="Times New Roman"/>
          <w:sz w:val="24"/>
          <w:szCs w:val="24"/>
          <w:lang w:val="sr-Latn-CS"/>
        </w:rPr>
        <w:t>B</w:t>
      </w:r>
      <w:r w:rsidRPr="00420899">
        <w:rPr>
          <w:rFonts w:ascii="Times New Roman" w:eastAsia="Times New Roman" w:hAnsi="Times New Roman" w:cs="Times New Roman"/>
          <w:sz w:val="24"/>
          <w:szCs w:val="24"/>
          <w:lang w:val="sr-Cyrl-CS"/>
        </w:rPr>
        <w:t xml:space="preserve"> 30 КРУЖНОГ ПРЕСЕКА</w:t>
      </w:r>
    </w:p>
    <w:p w14:paraId="66AA0708"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рада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бетонског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реви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ионог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армираног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водонепропусног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МB</w:t>
      </w:r>
      <w:r w:rsidRPr="00420899">
        <w:rPr>
          <w:rFonts w:ascii="Times New Roman" w:eastAsia="Times New Roman" w:hAnsi="Times New Roman" w:cs="Times New Roman"/>
          <w:sz w:val="24"/>
          <w:szCs w:val="24"/>
          <w:lang w:val="sr-Cyrl-CS"/>
        </w:rPr>
        <w:t xml:space="preserve"> 30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натур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обради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ида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15</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кружн</w:t>
      </w:r>
      <w:r w:rsidRPr="00420899">
        <w:rPr>
          <w:rFonts w:ascii="Times New Roman" w:eastAsia="Times New Roman" w:hAnsi="Times New Roman" w:cs="Times New Roman"/>
          <w:sz w:val="24"/>
          <w:szCs w:val="24"/>
          <w:lang w:val="sr-Cyrl-CS"/>
        </w:rPr>
        <w:t xml:space="preserve">е основе, </w:t>
      </w:r>
      <w:r w:rsidRPr="00420899">
        <w:rPr>
          <w:rFonts w:ascii="Times New Roman" w:eastAsia="Times New Roman" w:hAnsi="Times New Roman" w:cs="Times New Roman"/>
          <w:sz w:val="24"/>
          <w:szCs w:val="24"/>
          <w:lang w:val="sr-Latn-CS"/>
        </w:rPr>
        <w:t>светлог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отвора</w:t>
      </w:r>
      <w:r w:rsidRPr="00420899">
        <w:rPr>
          <w:rFonts w:ascii="Times New Roman" w:eastAsia="Times New Roman" w:hAnsi="Times New Roman" w:cs="Times New Roman"/>
          <w:sz w:val="24"/>
          <w:szCs w:val="24"/>
          <w:lang w:val="sr-Cyrl-CS"/>
        </w:rPr>
        <w:t xml:space="preserve"> Ø1000 </w:t>
      </w:r>
      <w:r w:rsidRPr="00420899">
        <w:rPr>
          <w:rFonts w:ascii="Times New Roman" w:eastAsia="Times New Roman" w:hAnsi="Times New Roman" w:cs="Times New Roman"/>
          <w:sz w:val="24"/>
          <w:szCs w:val="24"/>
          <w:lang w:val="sr-Latn-CS"/>
        </w:rPr>
        <w:t>mm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конусним</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авршетком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x</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60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редукције</w:t>
      </w:r>
      <w:r w:rsidRPr="00420899">
        <w:rPr>
          <w:rFonts w:ascii="Times New Roman" w:eastAsia="Times New Roman" w:hAnsi="Times New Roman" w:cs="Times New Roman"/>
          <w:sz w:val="24"/>
          <w:szCs w:val="24"/>
          <w:lang w:val="sr-Cyrl-CS"/>
        </w:rPr>
        <w:t xml:space="preserve"> Ø 100/60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Каналски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оквир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поклопац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ливеног гвожђа са четвртастим оквиром. </w:t>
      </w:r>
      <w:r w:rsidRPr="00420899">
        <w:rPr>
          <w:rFonts w:ascii="Times New Roman" w:eastAsia="Times New Roman" w:hAnsi="Times New Roman" w:cs="Times New Roman"/>
          <w:sz w:val="24"/>
          <w:szCs w:val="24"/>
          <w:lang w:val="sr-Latn-CS"/>
        </w:rPr>
        <w:t>Бетонски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венац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око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поклопца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армираног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МB</w:t>
      </w:r>
      <w:r w:rsidRPr="00420899">
        <w:rPr>
          <w:rFonts w:ascii="Times New Roman" w:eastAsia="Times New Roman" w:hAnsi="Times New Roman" w:cs="Times New Roman"/>
          <w:sz w:val="24"/>
          <w:szCs w:val="24"/>
          <w:lang w:val="sr-Cyrl-CS"/>
        </w:rPr>
        <w:t xml:space="preserve"> 30, Ø1000,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фундиран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бетонску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плочу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квадратне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основе</w:t>
      </w:r>
      <w:r w:rsidRPr="00420899">
        <w:rPr>
          <w:rFonts w:ascii="Times New Roman" w:eastAsia="Times New Roman" w:hAnsi="Times New Roman" w:cs="Times New Roman"/>
          <w:sz w:val="24"/>
          <w:szCs w:val="24"/>
          <w:lang w:val="sr-Cyrl-CS"/>
        </w:rPr>
        <w:t xml:space="preserve"> 1,70 </w:t>
      </w:r>
      <w:r w:rsidRPr="00420899">
        <w:rPr>
          <w:rFonts w:ascii="Times New Roman" w:eastAsia="Times New Roman" w:hAnsi="Times New Roman" w:cs="Times New Roman"/>
          <w:sz w:val="24"/>
          <w:szCs w:val="24"/>
          <w:lang w:val="sr-Latn-CS"/>
        </w:rPr>
        <w:t>x</w:t>
      </w:r>
      <w:r w:rsidRPr="00420899">
        <w:rPr>
          <w:rFonts w:ascii="Times New Roman" w:eastAsia="Times New Roman" w:hAnsi="Times New Roman" w:cs="Times New Roman"/>
          <w:sz w:val="24"/>
          <w:szCs w:val="24"/>
          <w:lang w:val="sr-Cyrl-CS"/>
        </w:rPr>
        <w:t xml:space="preserve">1,70 </w:t>
      </w:r>
      <w:r w:rsidRPr="00420899">
        <w:rPr>
          <w:rFonts w:ascii="Times New Roman" w:eastAsia="Times New Roman" w:hAnsi="Times New Roman" w:cs="Times New Roman"/>
          <w:sz w:val="24"/>
          <w:szCs w:val="24"/>
          <w:lang w:val="sr-Latn-CS"/>
        </w:rPr>
        <w:t>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дебљине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20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 xml:space="preserve">МB </w:t>
      </w:r>
      <w:r w:rsidRPr="00420899">
        <w:rPr>
          <w:rFonts w:ascii="Times New Roman" w:eastAsia="Times New Roman" w:hAnsi="Times New Roman" w:cs="Times New Roman"/>
          <w:sz w:val="24"/>
          <w:szCs w:val="24"/>
          <w:lang w:val="sr-Cyrl-CS"/>
        </w:rPr>
        <w:t xml:space="preserve">30. </w:t>
      </w:r>
      <w:r w:rsidRPr="00420899">
        <w:rPr>
          <w:rFonts w:ascii="Times New Roman" w:eastAsia="Times New Roman" w:hAnsi="Times New Roman" w:cs="Times New Roman"/>
          <w:sz w:val="24"/>
          <w:szCs w:val="24"/>
          <w:lang w:val="sr-Latn-CS"/>
        </w:rPr>
        <w:t>Подлога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плоче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10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тампона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шљунка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d</w:t>
      </w:r>
      <w:r w:rsidRPr="00420899">
        <w:rPr>
          <w:rFonts w:ascii="Times New Roman" w:eastAsia="Times New Roman" w:hAnsi="Times New Roman" w:cs="Times New Roman"/>
          <w:sz w:val="24"/>
          <w:szCs w:val="24"/>
          <w:lang w:val="sr-Cyrl-RS"/>
        </w:rPr>
        <w:t xml:space="preserve"> </w:t>
      </w:r>
      <w:r w:rsidRPr="00420899">
        <w:rPr>
          <w:rFonts w:ascii="Times New Roman" w:eastAsia="Times New Roman" w:hAnsi="Times New Roman" w:cs="Times New Roman"/>
          <w:sz w:val="24"/>
          <w:szCs w:val="24"/>
          <w:lang w:val="sr-Cyrl-CS"/>
        </w:rPr>
        <w:t xml:space="preserve">= 10 </w:t>
      </w:r>
      <w:r w:rsidRPr="00420899">
        <w:rPr>
          <w:rFonts w:ascii="Times New Roman" w:eastAsia="Times New Roman" w:hAnsi="Times New Roman" w:cs="Times New Roman"/>
          <w:sz w:val="24"/>
          <w:szCs w:val="24"/>
          <w:lang w:val="sr-Latn-CS"/>
        </w:rPr>
        <w:t>cm</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Кинета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w:t>
      </w:r>
      <w:r w:rsidRPr="00420899">
        <w:rPr>
          <w:rFonts w:ascii="Times New Roman" w:eastAsia="Times New Roman" w:hAnsi="Times New Roman" w:cs="Times New Roman"/>
          <w:sz w:val="24"/>
          <w:szCs w:val="24"/>
          <w:lang w:val="sr-Cyrl-CS"/>
        </w:rPr>
        <w:t xml:space="preserve"> п</w:t>
      </w:r>
      <w:r w:rsidRPr="00420899">
        <w:rPr>
          <w:rFonts w:ascii="Times New Roman" w:eastAsia="Times New Roman" w:hAnsi="Times New Roman" w:cs="Times New Roman"/>
          <w:sz w:val="24"/>
          <w:szCs w:val="24"/>
          <w:lang w:val="sr-Latn-CS"/>
        </w:rPr>
        <w:t>олуцеви</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аливене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бетоном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 xml:space="preserve">МB </w:t>
      </w:r>
      <w:r w:rsidRPr="00420899">
        <w:rPr>
          <w:rFonts w:ascii="Times New Roman" w:eastAsia="Times New Roman" w:hAnsi="Times New Roman" w:cs="Times New Roman"/>
          <w:sz w:val="24"/>
          <w:szCs w:val="24"/>
          <w:lang w:val="sr-Cyrl-CS"/>
        </w:rPr>
        <w:t xml:space="preserve">10 </w:t>
      </w:r>
      <w:r w:rsidRPr="00420899">
        <w:rPr>
          <w:rFonts w:ascii="Times New Roman" w:eastAsia="Times New Roman" w:hAnsi="Times New Roman" w:cs="Times New Roman"/>
          <w:sz w:val="24"/>
          <w:szCs w:val="24"/>
          <w:lang w:val="sr-Latn-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lastRenderedPageBreak/>
        <w:t>нагибу</w:t>
      </w:r>
      <w:r w:rsidRPr="00420899">
        <w:rPr>
          <w:rFonts w:ascii="Times New Roman" w:eastAsia="Times New Roman" w:hAnsi="Times New Roman" w:cs="Times New Roman"/>
          <w:sz w:val="24"/>
          <w:szCs w:val="24"/>
          <w:lang w:val="sr-Cyrl-CS"/>
        </w:rPr>
        <w:t xml:space="preserve"> 1:3. </w:t>
      </w:r>
      <w:r w:rsidRPr="00420899">
        <w:rPr>
          <w:rFonts w:ascii="Times New Roman" w:eastAsia="Times New Roman" w:hAnsi="Times New Roman" w:cs="Times New Roman"/>
          <w:sz w:val="24"/>
          <w:szCs w:val="24"/>
          <w:lang w:val="sr-Latn-CS"/>
        </w:rPr>
        <w:t>Прикључци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кратке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пречника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доводног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односно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одводног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канала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међу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остварује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KGF</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комадом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вертикалној</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водници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уграђене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типске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пењалице</w:t>
      </w:r>
      <w:r w:rsidRPr="00420899">
        <w:rPr>
          <w:rFonts w:ascii="Times New Roman" w:eastAsia="Times New Roman" w:hAnsi="Times New Roman" w:cs="Times New Roman"/>
          <w:sz w:val="24"/>
          <w:szCs w:val="24"/>
          <w:lang w:val="sr-Cyrl-CS"/>
        </w:rPr>
        <w:t xml:space="preserve"> SRP</w:t>
      </w:r>
      <w:r w:rsidRPr="00420899">
        <w:rPr>
          <w:rFonts w:ascii="Times New Roman" w:eastAsia="Times New Roman" w:hAnsi="Times New Roman" w:cs="Times New Roman"/>
          <w:sz w:val="24"/>
          <w:szCs w:val="24"/>
          <w:lang w:val="sr-Latn-CS"/>
        </w:rPr>
        <w:t>S</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RS"/>
        </w:rPr>
        <w:t>M.J6.285:1971</w:t>
      </w:r>
      <w:r w:rsidRPr="00420899">
        <w:rPr>
          <w:rFonts w:ascii="Times New Roman" w:eastAsia="Times New Roman" w:hAnsi="Times New Roman" w:cs="Times New Roman"/>
          <w:sz w:val="24"/>
          <w:szCs w:val="24"/>
          <w:lang w:val="sr-Latn-CS"/>
        </w:rPr>
        <w:t>.</w:t>
      </w:r>
      <w:r w:rsidRPr="00420899">
        <w:rPr>
          <w:rFonts w:ascii="Times New Roman" w:eastAsia="Times New Roman" w:hAnsi="Times New Roman" w:cs="Times New Roman"/>
          <w:sz w:val="24"/>
          <w:szCs w:val="24"/>
          <w:lang w:val="sr-Cyrl-CS"/>
        </w:rPr>
        <w:t xml:space="preserve">                        </w:t>
      </w:r>
    </w:p>
    <w:p w14:paraId="23DC9B1E"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Ценом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з</w:t>
      </w:r>
      <w:r w:rsidRPr="00420899">
        <w:rPr>
          <w:rFonts w:ascii="Times New Roman" w:eastAsia="Times New Roman" w:hAnsi="Times New Roman" w:cs="Times New Roman"/>
          <w:sz w:val="24"/>
          <w:szCs w:val="24"/>
          <w:lang w:val="sr-Latn-CS"/>
        </w:rPr>
        <w:t>иције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обухваћена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оплата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допунски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ископ</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рова</w:t>
      </w:r>
      <w:r w:rsidRPr="00420899">
        <w:rPr>
          <w:rFonts w:ascii="Times New Roman" w:eastAsia="Times New Roman" w:hAnsi="Times New Roman" w:cs="Times New Roman"/>
          <w:sz w:val="24"/>
          <w:szCs w:val="24"/>
          <w:lang w:val="sr-Cyrl-CS"/>
        </w:rPr>
        <w:t xml:space="preserve"> и допунско затрпавање песком или шљунком, </w:t>
      </w:r>
      <w:r w:rsidRPr="00420899">
        <w:rPr>
          <w:rFonts w:ascii="Times New Roman" w:eastAsia="Times New Roman" w:hAnsi="Times New Roman" w:cs="Times New Roman"/>
          <w:sz w:val="24"/>
          <w:szCs w:val="24"/>
          <w:lang w:val="sr-Latn-CS"/>
        </w:rPr>
        <w:t>као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арматура</w:t>
      </w:r>
      <w:r w:rsidRPr="00420899">
        <w:rPr>
          <w:rFonts w:ascii="Times New Roman" w:eastAsia="Times New Roman" w:hAnsi="Times New Roman" w:cs="Times New Roman"/>
          <w:sz w:val="24"/>
          <w:szCs w:val="24"/>
          <w:lang w:val="sr-Cyrl-CS"/>
        </w:rPr>
        <w:t xml:space="preserve">. </w:t>
      </w:r>
    </w:p>
    <w:p w14:paraId="6137A63D"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Описани тип шахта може бити састављен и од монтажних елемената који задовољавају пројектоване услове.</w:t>
      </w:r>
    </w:p>
    <w:p w14:paraId="2EF151E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Предмер мора да садржи укупну и просечну висину шахта, рачунајући од коте фундирања до коте поклопца, тип и носивост поклопца, као и количину арматуре.</w:t>
      </w:r>
    </w:p>
    <w:p w14:paraId="7AE0837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Latn-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врши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b/>
          <w:sz w:val="24"/>
          <w:szCs w:val="24"/>
          <w:lang w:val="sr-Latn-CS"/>
        </w:rPr>
        <w:t>ком</w:t>
      </w:r>
      <w:r w:rsidRPr="00420899">
        <w:rPr>
          <w:rFonts w:ascii="Times New Roman" w:eastAsia="Times New Roman" w:hAnsi="Times New Roman" w:cs="Times New Roman"/>
          <w:b/>
          <w:sz w:val="24"/>
          <w:szCs w:val="24"/>
          <w:lang w:val="sr-Cyrl-CS"/>
        </w:rPr>
        <w:t>аду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готовог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шахта</w:t>
      </w:r>
      <w:r w:rsidRPr="00420899">
        <w:rPr>
          <w:rFonts w:ascii="Times New Roman" w:eastAsia="Times New Roman" w:hAnsi="Times New Roman" w:cs="Times New Roman"/>
          <w:sz w:val="24"/>
          <w:szCs w:val="24"/>
          <w:lang w:val="sr-Cyrl-CS"/>
        </w:rPr>
        <w:t xml:space="preserve"> з</w:t>
      </w:r>
      <w:r w:rsidRPr="00420899">
        <w:rPr>
          <w:rFonts w:ascii="Times New Roman" w:eastAsia="Times New Roman" w:hAnsi="Times New Roman" w:cs="Times New Roman"/>
          <w:sz w:val="24"/>
          <w:szCs w:val="24"/>
          <w:lang w:val="sr-Latn-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сав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рад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потребан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Times New Roman"/>
          <w:sz w:val="24"/>
          <w:szCs w:val="24"/>
          <w:lang w:val="sr-Latn-CS"/>
        </w:rPr>
        <w:t>материјал</w:t>
      </w:r>
      <w:r w:rsidRPr="00420899">
        <w:rPr>
          <w:rFonts w:ascii="Times New Roman" w:eastAsia="Times New Roman" w:hAnsi="Times New Roman" w:cs="Times New Roman"/>
          <w:sz w:val="24"/>
          <w:szCs w:val="24"/>
          <w:lang w:val="sr-Cyrl-CS"/>
        </w:rPr>
        <w:t>.</w:t>
      </w:r>
    </w:p>
    <w:p w14:paraId="121FE63D"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p>
    <w:p w14:paraId="6CD0779E" w14:textId="77777777" w:rsidR="00812190" w:rsidRPr="00420899" w:rsidRDefault="00812190" w:rsidP="00812190">
      <w:pPr>
        <w:spacing w:after="0" w:line="240" w:lineRule="auto"/>
        <w:jc w:val="both"/>
        <w:outlineLvl w:val="0"/>
        <w:rPr>
          <w:rFonts w:ascii="Times New Roman" w:eastAsia="Times New Roman" w:hAnsi="Times New Roman" w:cs="Times New Roman"/>
          <w:b/>
          <w:sz w:val="24"/>
          <w:szCs w:val="24"/>
          <w:u w:val="single"/>
          <w:lang w:val="sr-Cyrl-CS"/>
        </w:rPr>
      </w:pPr>
      <w:bookmarkStart w:id="19" w:name="_Hlk151013972"/>
      <w:r w:rsidRPr="00420899">
        <w:rPr>
          <w:rFonts w:ascii="Times New Roman" w:eastAsia="Times New Roman" w:hAnsi="Times New Roman" w:cs="Times New Roman"/>
          <w:b/>
          <w:sz w:val="24"/>
          <w:szCs w:val="24"/>
          <w:u w:val="single"/>
        </w:rPr>
        <w:t>VII</w:t>
      </w:r>
      <w:r w:rsidRPr="00420899">
        <w:rPr>
          <w:rFonts w:ascii="Times New Roman" w:eastAsia="Times New Roman" w:hAnsi="Times New Roman" w:cs="Times New Roman"/>
          <w:b/>
          <w:sz w:val="24"/>
          <w:szCs w:val="24"/>
          <w:u w:val="single"/>
          <w:lang w:val="sr-Cyrl-CS"/>
        </w:rPr>
        <w:t>. ОСТАЛИ РАДОВИ</w:t>
      </w:r>
    </w:p>
    <w:bookmarkEnd w:id="19"/>
    <w:p w14:paraId="1489D0DA"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061DF6C4"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.1 </w:t>
      </w:r>
      <w:r w:rsidRPr="00420899">
        <w:rPr>
          <w:rFonts w:ascii="Times New Roman" w:eastAsia="Times New Roman" w:hAnsi="Times New Roman" w:cs="Times New Roman"/>
          <w:sz w:val="24"/>
          <w:szCs w:val="24"/>
          <w:lang w:val="sr-Cyrl-CS"/>
        </w:rPr>
        <w:t>СНИМАЊЕ ЦЕВОВОДА КАМЕРОМ</w:t>
      </w:r>
    </w:p>
    <w:p w14:paraId="4690803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Извршити снимање изграђеног цевовода специјалном камером. За снимање ангажовати стручну службу овлашћене установе. Извођач је дужан да достави Инвеститору снимљени материјал (</w:t>
      </w:r>
      <w:r w:rsidRPr="00420899">
        <w:rPr>
          <w:rFonts w:ascii="Times New Roman" w:eastAsia="Times New Roman" w:hAnsi="Times New Roman" w:cs="Times New Roman"/>
          <w:sz w:val="24"/>
          <w:szCs w:val="24"/>
          <w:lang w:val="sr-Latn-CS"/>
        </w:rPr>
        <w:t>CD</w:t>
      </w:r>
      <w:r w:rsidRPr="00420899">
        <w:rPr>
          <w:rFonts w:ascii="Times New Roman" w:eastAsia="Times New Roman" w:hAnsi="Times New Roman" w:cs="Times New Roman"/>
          <w:sz w:val="24"/>
          <w:szCs w:val="24"/>
          <w:lang w:val="sr-Cyrl-CS"/>
        </w:rPr>
        <w:t>) о изведеном објекту.</w:t>
      </w:r>
    </w:p>
    <w:p w14:paraId="30929A1D"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снимљеног цевовода за сав рад и материјал.               </w:t>
      </w:r>
    </w:p>
    <w:p w14:paraId="032F1ADD"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412638F9"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.2</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ОБЕЗБЕЂЕЊЕ ГРАДИЛИШТА ТОКОМ ИЗВОЂЕЊА РАДОВА</w:t>
      </w:r>
    </w:p>
    <w:p w14:paraId="7264742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Обезбеђење градилишта током извођења извршити постављањем дрвених стубова и заштитним летвама.           </w:t>
      </w:r>
    </w:p>
    <w:p w14:paraId="12C83EB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по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обострано заштићеног рова. </w:t>
      </w:r>
    </w:p>
    <w:p w14:paraId="271B418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         </w:t>
      </w:r>
    </w:p>
    <w:p w14:paraId="5BACED32" w14:textId="77777777" w:rsidR="00812190" w:rsidRPr="00420899" w:rsidRDefault="00812190" w:rsidP="00812190">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.3 </w:t>
      </w:r>
      <w:r w:rsidRPr="00420899">
        <w:rPr>
          <w:rFonts w:ascii="Times New Roman" w:eastAsia="Times New Roman" w:hAnsi="Times New Roman" w:cs="Times New Roman"/>
          <w:sz w:val="24"/>
          <w:szCs w:val="24"/>
          <w:lang w:val="sr-Cyrl-CS"/>
        </w:rPr>
        <w:t>СНИЖАВАЊЕ НИВОА ПОДЗЕМНЕ ВОДЕ</w:t>
      </w:r>
    </w:p>
    <w:p w14:paraId="1414704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Снижење нивоа подземне и отпадне воде, до коте дна ископа, на начин примерен технологији извођача радова, а у свему према прописима за ту врсту радова и конкретној ситуацији на терену. У цену је урачунат рад, материјал и опрема потребна за извршење радова, која укључује и струјни развод, агрегат и сл. и демонтажу опреме након завршетка радова. </w:t>
      </w:r>
    </w:p>
    <w:p w14:paraId="6F23465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се врши према </w:t>
      </w:r>
      <w:r w:rsidRPr="00420899">
        <w:rPr>
          <w:rFonts w:ascii="Times New Roman" w:eastAsia="Times New Roman" w:hAnsi="Times New Roman" w:cs="Times New Roman"/>
          <w:b/>
          <w:sz w:val="24"/>
          <w:szCs w:val="24"/>
        </w:rPr>
        <w:t>m</w:t>
      </w:r>
      <w:r w:rsidRPr="00420899">
        <w:rPr>
          <w:rFonts w:ascii="Times New Roman" w:eastAsia="Times New Roman" w:hAnsi="Times New Roman" w:cs="Times New Roman"/>
          <w:b/>
          <w:sz w:val="24"/>
          <w:szCs w:val="24"/>
          <w:lang w:val="sr-Cyrl-CS"/>
        </w:rPr>
        <w:t>’</w:t>
      </w:r>
      <w:r w:rsidRPr="00420899">
        <w:rPr>
          <w:rFonts w:ascii="Times New Roman" w:eastAsia="Times New Roman" w:hAnsi="Times New Roman" w:cs="Times New Roman"/>
          <w:sz w:val="24"/>
          <w:szCs w:val="24"/>
          <w:lang w:val="sr-Cyrl-CS"/>
        </w:rPr>
        <w:t xml:space="preserve"> рова у дужини за коју је вршено снижавање НПВ за сав рад и материјал.</w:t>
      </w:r>
    </w:p>
    <w:p w14:paraId="374DE0C1"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41B416AB"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.4</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ЗАШТИТА ПОСТОЈЕЋИХ ИНСТАЛАЦИЈА У РОВУ</w:t>
      </w:r>
    </w:p>
    <w:p w14:paraId="34D66DB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Заштита инсталација у отвореном рову са којом се секундарна канализација укршта. Приликом извођења радова неопходно је извршити заштиту инсталација са којом се пројектована канализација укршта. Након откривања инсталација извршити качење о гредни носач постављен изнад рова. Откривање, начин осигурања и надзор извршити уз присуство и сагласност власника предметних инсталација. </w:t>
      </w:r>
    </w:p>
    <w:p w14:paraId="213B1BC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по </w:t>
      </w:r>
      <w:r w:rsidRPr="00420899">
        <w:rPr>
          <w:rFonts w:ascii="Times New Roman" w:eastAsia="Times New Roman" w:hAnsi="Times New Roman" w:cs="Times New Roman"/>
          <w:b/>
          <w:sz w:val="24"/>
          <w:szCs w:val="24"/>
          <w:lang w:val="sr-Cyrl-CS"/>
        </w:rPr>
        <w:t>комаду</w:t>
      </w:r>
      <w:r w:rsidRPr="00420899">
        <w:rPr>
          <w:rFonts w:ascii="Times New Roman" w:eastAsia="Times New Roman" w:hAnsi="Times New Roman" w:cs="Times New Roman"/>
          <w:sz w:val="24"/>
          <w:szCs w:val="24"/>
          <w:lang w:val="sr-Cyrl-CS"/>
        </w:rPr>
        <w:t xml:space="preserve"> заштићене инсталације.</w:t>
      </w:r>
    </w:p>
    <w:p w14:paraId="73A4B00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1000D7A1" w14:textId="77777777" w:rsidR="00812190" w:rsidRPr="00420899" w:rsidRDefault="00812190" w:rsidP="00812190">
      <w:pPr>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 xml:space="preserve">.5 </w:t>
      </w:r>
      <w:r w:rsidRPr="00420899">
        <w:rPr>
          <w:rFonts w:ascii="Times New Roman" w:eastAsia="Times New Roman" w:hAnsi="Times New Roman" w:cs="Times New Roman"/>
          <w:sz w:val="24"/>
          <w:szCs w:val="24"/>
          <w:lang w:val="sr-Cyrl-CS"/>
        </w:rPr>
        <w:t>ИСПИТИВАЊЕ ИЗГРАЂЕНЕ КАНАЛИЗАЦИЈЕ НА ВОДОНЕПРОПУСНОСТ</w:t>
      </w:r>
      <w:r w:rsidRPr="00420899">
        <w:rPr>
          <w:rFonts w:ascii="Times New Roman" w:eastAsia="Times New Roman" w:hAnsi="Times New Roman" w:cs="Times New Roman"/>
          <w:b/>
          <w:sz w:val="24"/>
          <w:szCs w:val="24"/>
          <w:lang w:val="sr-Cyrl-CS"/>
        </w:rPr>
        <w:t xml:space="preserve"> </w:t>
      </w:r>
    </w:p>
    <w:p w14:paraId="0B5CF70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Извршити испитивање цевовода на пробни притисак </w:t>
      </w:r>
      <w:r w:rsidRPr="00420899">
        <w:rPr>
          <w:rFonts w:ascii="Times New Roman" w:eastAsia="Times New Roman" w:hAnsi="Times New Roman" w:cs="Times New Roman"/>
          <w:sz w:val="24"/>
          <w:szCs w:val="24"/>
          <w:lang w:val="sr-Cyrl-RS"/>
        </w:rPr>
        <w:t>уз обавезно присуство надзорног органа</w:t>
      </w:r>
      <w:r w:rsidRPr="00420899">
        <w:rPr>
          <w:rFonts w:ascii="Times New Roman" w:eastAsia="Times New Roman" w:hAnsi="Times New Roman" w:cs="Times New Roman"/>
          <w:sz w:val="24"/>
          <w:szCs w:val="24"/>
          <w:lang w:val="ru-RU"/>
        </w:rPr>
        <w:t>. Пре коначног затрпавања, цевовод се по деоницама испитује на пробни притисак према упутству произвођача одабраних цеви.</w:t>
      </w:r>
    </w:p>
    <w:p w14:paraId="087EBD7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се врши по </w:t>
      </w:r>
      <w:r w:rsidRPr="00420899">
        <w:rPr>
          <w:rFonts w:ascii="Times New Roman" w:eastAsia="Times New Roman" w:hAnsi="Times New Roman" w:cs="Times New Roman"/>
          <w:sz w:val="24"/>
          <w:szCs w:val="24"/>
        </w:rPr>
        <w:t>m</w:t>
      </w:r>
      <w:r w:rsidRPr="00420899">
        <w:rPr>
          <w:rFonts w:ascii="Times New Roman" w:eastAsia="Times New Roman" w:hAnsi="Times New Roman" w:cs="Times New Roman"/>
          <w:sz w:val="24"/>
          <w:szCs w:val="24"/>
          <w:lang w:val="ru-RU"/>
        </w:rPr>
        <w:t>'  испитане цеви за сав рад и материјал.</w:t>
      </w:r>
    </w:p>
    <w:p w14:paraId="01363401"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ru-RU"/>
        </w:rPr>
      </w:pPr>
    </w:p>
    <w:p w14:paraId="1775B453" w14:textId="77777777" w:rsidR="00812190" w:rsidRPr="00420899" w:rsidRDefault="00812190" w:rsidP="00812190">
      <w:pPr>
        <w:spacing w:after="0" w:line="240" w:lineRule="auto"/>
        <w:jc w:val="both"/>
        <w:rPr>
          <w:rFonts w:ascii="Times New Roman" w:eastAsia="Times New Roman" w:hAnsi="Times New Roman" w:cs="Times New Roman"/>
          <w:b/>
          <w:bCs/>
          <w:sz w:val="24"/>
          <w:szCs w:val="24"/>
          <w:lang w:val="sr-Cyrl-RS"/>
        </w:rPr>
      </w:pPr>
      <w:r w:rsidRPr="00420899">
        <w:rPr>
          <w:rFonts w:ascii="Times New Roman" w:eastAsia="Times New Roman" w:hAnsi="Times New Roman" w:cs="Times New Roman"/>
          <w:b/>
          <w:bCs/>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bCs/>
          <w:sz w:val="24"/>
          <w:szCs w:val="24"/>
          <w:lang w:val="ru-RU"/>
        </w:rPr>
        <w:t>.</w:t>
      </w:r>
      <w:r w:rsidRPr="00420899">
        <w:rPr>
          <w:rFonts w:ascii="Times New Roman" w:eastAsia="Times New Roman" w:hAnsi="Times New Roman" w:cs="Times New Roman"/>
          <w:b/>
          <w:bCs/>
          <w:sz w:val="24"/>
          <w:szCs w:val="24"/>
        </w:rPr>
        <w:t>VII</w:t>
      </w:r>
      <w:r w:rsidRPr="00420899">
        <w:rPr>
          <w:rFonts w:ascii="Times New Roman" w:eastAsia="Times New Roman" w:hAnsi="Times New Roman" w:cs="Times New Roman"/>
          <w:b/>
          <w:bCs/>
          <w:sz w:val="24"/>
          <w:szCs w:val="24"/>
          <w:lang w:val="ru-RU"/>
        </w:rPr>
        <w:t xml:space="preserve">.6 </w:t>
      </w:r>
      <w:r w:rsidRPr="00420899">
        <w:rPr>
          <w:rFonts w:ascii="Times New Roman" w:eastAsia="Times New Roman" w:hAnsi="Times New Roman" w:cs="Times New Roman"/>
          <w:bCs/>
          <w:sz w:val="24"/>
          <w:szCs w:val="24"/>
          <w:lang w:val="ru-RU"/>
        </w:rPr>
        <w:t>ИЗРАДА АРМИРАНО БЕТОНСКЕ ИЗЛИВНЕ ГРАЂЕВИНЕ</w:t>
      </w:r>
    </w:p>
    <w:p w14:paraId="1993A335"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lastRenderedPageBreak/>
        <w:t xml:space="preserve">Израда армирано бетонске изливне грађевине на месту излива у отворени канал, од бетона МБ 30, на подлози од песка д=20 цм. Јединичном ценом обухваћена набавка, транспорт и монтажа жабљег поклопца од нерђајућег челика, ф400мм,  са спојним материјалом. </w:t>
      </w:r>
    </w:p>
    <w:p w14:paraId="4FE8D91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ru-RU"/>
        </w:rPr>
      </w:pPr>
      <w:r w:rsidRPr="00420899">
        <w:rPr>
          <w:rFonts w:ascii="Times New Roman" w:eastAsia="Times New Roman" w:hAnsi="Times New Roman" w:cs="Times New Roman"/>
          <w:sz w:val="24"/>
          <w:szCs w:val="24"/>
          <w:lang w:val="ru-RU"/>
        </w:rPr>
        <w:t xml:space="preserve">Обрачун по комаду за сав рад и материјал. </w:t>
      </w:r>
    </w:p>
    <w:p w14:paraId="32DC5B3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ru-RU"/>
        </w:rPr>
      </w:pPr>
    </w:p>
    <w:p w14:paraId="7B70EEFC" w14:textId="77777777" w:rsidR="00812190" w:rsidRPr="00420899" w:rsidRDefault="00812190" w:rsidP="00812190">
      <w:pPr>
        <w:tabs>
          <w:tab w:val="left" w:pos="709"/>
        </w:tabs>
        <w:spacing w:after="0" w:line="240" w:lineRule="auto"/>
        <w:jc w:val="both"/>
        <w:rPr>
          <w:rFonts w:ascii="Times New Roman" w:eastAsia="Times New Roman" w:hAnsi="Times New Roman" w:cs="Times New Roman"/>
          <w:b/>
          <w:sz w:val="24"/>
          <w:szCs w:val="24"/>
          <w:lang w:val="sr-Cyrl-CS"/>
        </w:rPr>
      </w:pPr>
      <w:r w:rsidRPr="00420899">
        <w:rPr>
          <w:rFonts w:ascii="Times New Roman" w:eastAsia="Times New Roman" w:hAnsi="Times New Roman" w:cs="Times New Roman"/>
          <w:b/>
          <w:sz w:val="24"/>
          <w:szCs w:val="24"/>
          <w:lang w:val="ru-RU"/>
        </w:rPr>
        <w:t>3.2</w:t>
      </w:r>
      <w:r w:rsidRPr="00420899">
        <w:rPr>
          <w:rFonts w:ascii="Times New Roman" w:eastAsia="Times New Roman" w:hAnsi="Times New Roman" w:cs="Times New Roman"/>
          <w:b/>
          <w:sz w:val="24"/>
          <w:szCs w:val="24"/>
          <w:lang w:val="sr-Cyrl-RS"/>
        </w:rPr>
        <w:t>.Г</w:t>
      </w:r>
      <w:r w:rsidRPr="00420899">
        <w:rPr>
          <w:rFonts w:ascii="Times New Roman" w:eastAsia="Times New Roman" w:hAnsi="Times New Roman" w:cs="Times New Roman"/>
          <w:b/>
          <w:sz w:val="24"/>
          <w:szCs w:val="24"/>
          <w:lang w:val="ru-RU"/>
        </w:rPr>
        <w:t>.</w:t>
      </w:r>
      <w:r w:rsidRPr="00420899">
        <w:rPr>
          <w:rFonts w:ascii="Times New Roman" w:eastAsia="Times New Roman" w:hAnsi="Times New Roman" w:cs="Times New Roman"/>
          <w:b/>
          <w:sz w:val="24"/>
          <w:szCs w:val="24"/>
        </w:rPr>
        <w:t>VII</w:t>
      </w:r>
      <w:r w:rsidRPr="00420899">
        <w:rPr>
          <w:rFonts w:ascii="Times New Roman" w:eastAsia="Times New Roman" w:hAnsi="Times New Roman" w:cs="Times New Roman"/>
          <w:b/>
          <w:sz w:val="24"/>
          <w:szCs w:val="24"/>
          <w:lang w:val="ru-RU"/>
        </w:rPr>
        <w:t>.7</w:t>
      </w:r>
      <w:r w:rsidRPr="00420899">
        <w:rPr>
          <w:rFonts w:ascii="Times New Roman" w:eastAsia="Times New Roman" w:hAnsi="Times New Roman" w:cs="Times New Roman"/>
          <w:b/>
          <w:sz w:val="24"/>
          <w:szCs w:val="24"/>
          <w:lang w:val="sr-Cyrl-CS"/>
        </w:rPr>
        <w:t xml:space="preserve"> </w:t>
      </w:r>
      <w:r w:rsidRPr="00420899">
        <w:rPr>
          <w:rFonts w:ascii="Times New Roman" w:eastAsia="Times New Roman" w:hAnsi="Times New Roman" w:cs="Times New Roman"/>
          <w:sz w:val="24"/>
          <w:szCs w:val="24"/>
          <w:lang w:val="sr-Cyrl-CS"/>
        </w:rPr>
        <w:t>ИЗРАДА ПРОЈЕКТА ИЗВЕДЕНОГ ОБЈЕКТА</w:t>
      </w:r>
    </w:p>
    <w:p w14:paraId="368D46B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Након завршетка радова на изградњи канализације, Извођач радова је дужан да уради пројекат изведеног објекта. </w:t>
      </w:r>
    </w:p>
    <w:p w14:paraId="64DE960C"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 xml:space="preserve">Обрачун изведених радова врши се </w:t>
      </w:r>
      <w:r w:rsidRPr="00420899">
        <w:rPr>
          <w:rFonts w:ascii="Times New Roman" w:eastAsia="Times New Roman" w:hAnsi="Times New Roman" w:cs="Times New Roman"/>
          <w:b/>
          <w:sz w:val="24"/>
          <w:szCs w:val="24"/>
          <w:lang w:val="sr-Cyrl-RS"/>
        </w:rPr>
        <w:t>комаду комплета</w:t>
      </w:r>
      <w:r w:rsidRPr="00420899">
        <w:rPr>
          <w:rFonts w:ascii="Times New Roman" w:eastAsia="Times New Roman" w:hAnsi="Times New Roman" w:cs="Times New Roman"/>
          <w:sz w:val="24"/>
          <w:szCs w:val="24"/>
          <w:lang w:val="sr-Cyrl-CS"/>
        </w:rPr>
        <w:t>.</w:t>
      </w:r>
    </w:p>
    <w:p w14:paraId="4A2F33B5"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0FDF8F6F" w14:textId="77777777" w:rsidR="00812190" w:rsidRPr="00420899" w:rsidRDefault="00812190" w:rsidP="00812190">
      <w:pPr>
        <w:spacing w:after="0" w:line="240" w:lineRule="auto"/>
        <w:jc w:val="both"/>
        <w:rPr>
          <w:rFonts w:ascii="Times New Roman" w:eastAsia="Times New Roman" w:hAnsi="Times New Roman" w:cs="Times New Roman"/>
          <w:b/>
          <w:bCs/>
          <w:sz w:val="24"/>
          <w:szCs w:val="24"/>
          <w:lang w:val="ru-RU"/>
        </w:rPr>
      </w:pPr>
      <w:bookmarkStart w:id="20" w:name="_Hlk151013985"/>
      <w:r w:rsidRPr="00420899">
        <w:rPr>
          <w:rFonts w:ascii="Times New Roman" w:eastAsia="Times New Roman" w:hAnsi="Times New Roman" w:cs="Times New Roman"/>
          <w:b/>
          <w:bCs/>
          <w:sz w:val="24"/>
          <w:szCs w:val="24"/>
        </w:rPr>
        <w:t>VIII</w:t>
      </w:r>
      <w:r w:rsidRPr="00420899">
        <w:rPr>
          <w:rFonts w:ascii="Times New Roman" w:eastAsia="Times New Roman" w:hAnsi="Times New Roman" w:cs="Times New Roman"/>
          <w:b/>
          <w:bCs/>
          <w:sz w:val="24"/>
          <w:szCs w:val="24"/>
          <w:lang w:val="ru-RU"/>
        </w:rPr>
        <w:t xml:space="preserve"> - РАДОВИ НА МОНТАЖНИ СЕПАРАТОРА </w:t>
      </w:r>
    </w:p>
    <w:bookmarkEnd w:id="20"/>
    <w:p w14:paraId="0E8E3F4A"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021EA29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Г</w:t>
      </w:r>
      <w:r w:rsidRPr="00420899">
        <w:rPr>
          <w:rFonts w:ascii="Times New Roman" w:eastAsia="Times New Roman" w:hAnsi="Times New Roman" w:cs="Times New Roman"/>
          <w:b/>
          <w:sz w:val="24"/>
          <w:szCs w:val="24"/>
          <w:lang w:val="sr-Cyrl-CS"/>
        </w:rPr>
        <w:t xml:space="preserve">.VIII.1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НАФНИХ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ДЕРИВАТА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w:t>
      </w:r>
      <w:r w:rsidRPr="00420899">
        <w:rPr>
          <w:rFonts w:ascii="Times New Roman" w:eastAsia="Times New Roman" w:hAnsi="Times New Roman" w:cs="Times New Roman"/>
          <w:sz w:val="24"/>
          <w:szCs w:val="24"/>
          <w:lang w:val="sr-Cyrl-CS"/>
        </w:rPr>
        <w:t>A BYPASS-om</w:t>
      </w:r>
    </w:p>
    <w:p w14:paraId="6C4F86B7"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ACO OLEOPATOR-BYPASS-C-FST NS10/100 ST1000</w:t>
      </w:r>
    </w:p>
    <w:p w14:paraId="41F005DB"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Набавка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уградња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нафтних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деривата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w:t>
      </w:r>
      <w:r w:rsidRPr="00420899">
        <w:rPr>
          <w:rFonts w:ascii="Times New Roman" w:eastAsia="Times New Roman" w:hAnsi="Times New Roman" w:cs="Times New Roman"/>
          <w:sz w:val="24"/>
          <w:szCs w:val="24"/>
          <w:lang w:val="sr-Cyrl-CS"/>
        </w:rPr>
        <w:t>y</w:t>
      </w:r>
      <w:r w:rsidRPr="00420899">
        <w:rPr>
          <w:rFonts w:ascii="Times New Roman" w:eastAsia="Times New Roman" w:hAnsi="Times New Roman" w:cs="Cambria"/>
          <w:sz w:val="24"/>
          <w:szCs w:val="24"/>
          <w:lang w:val="sr-Cyrl-CS"/>
        </w:rPr>
        <w:t>пассом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пројектован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израђен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тестиран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према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СРПС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ЕН</w:t>
      </w:r>
      <w:r w:rsidRPr="00420899">
        <w:rPr>
          <w:rFonts w:ascii="Times New Roman" w:eastAsia="Times New Roman" w:hAnsi="Times New Roman" w:cs="Times New Roman"/>
          <w:sz w:val="24"/>
          <w:szCs w:val="24"/>
          <w:lang w:val="sr-Cyrl-CS"/>
        </w:rPr>
        <w:t xml:space="preserve"> 858,  </w:t>
      </w:r>
      <w:r w:rsidRPr="00420899">
        <w:rPr>
          <w:rFonts w:ascii="Times New Roman" w:eastAsia="Times New Roman" w:hAnsi="Times New Roman" w:cs="Cambria"/>
          <w:sz w:val="24"/>
          <w:szCs w:val="24"/>
          <w:lang w:val="sr-Cyrl-CS"/>
        </w:rPr>
        <w:t>називне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величине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НС</w:t>
      </w:r>
      <w:r w:rsidRPr="00420899">
        <w:rPr>
          <w:rFonts w:ascii="Times New Roman" w:eastAsia="Times New Roman" w:hAnsi="Times New Roman" w:cs="Times New Roman"/>
          <w:sz w:val="24"/>
          <w:szCs w:val="24"/>
          <w:lang w:val="sr-Cyrl-CS"/>
        </w:rPr>
        <w:t>10 (</w:t>
      </w:r>
      <w:r w:rsidRPr="00420899">
        <w:rPr>
          <w:rFonts w:ascii="Times New Roman" w:eastAsia="Times New Roman" w:hAnsi="Times New Roman" w:cs="Cambria"/>
          <w:sz w:val="24"/>
          <w:szCs w:val="24"/>
          <w:lang w:val="sr-Cyrl-CS"/>
        </w:rPr>
        <w:t>проток</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кроз</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10 </w:t>
      </w:r>
      <w:r w:rsidRPr="00420899">
        <w:rPr>
          <w:rFonts w:ascii="Times New Roman" w:eastAsia="Times New Roman" w:hAnsi="Times New Roman" w:cs="Cambria"/>
          <w:sz w:val="24"/>
          <w:szCs w:val="24"/>
          <w:lang w:val="sr-Cyrl-CS"/>
        </w:rPr>
        <w:t>л</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док</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укупни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проток</w:t>
      </w:r>
      <w:r w:rsidRPr="00420899">
        <w:rPr>
          <w:rFonts w:ascii="Times New Roman" w:eastAsia="Times New Roman" w:hAnsi="Times New Roman" w:cs="Times New Roman"/>
          <w:sz w:val="24"/>
          <w:szCs w:val="24"/>
          <w:lang w:val="sr-Cyrl-CS"/>
        </w:rPr>
        <w:t xml:space="preserve"> Q</w:t>
      </w:r>
      <w:r w:rsidRPr="00420899">
        <w:rPr>
          <w:rFonts w:ascii="Times New Roman" w:eastAsia="Times New Roman" w:hAnsi="Times New Roman" w:cs="Cambria"/>
          <w:sz w:val="24"/>
          <w:szCs w:val="24"/>
          <w:lang w:val="sr-Cyrl-CS"/>
        </w:rPr>
        <w:t>ма</w:t>
      </w:r>
      <w:r w:rsidRPr="00420899">
        <w:rPr>
          <w:rFonts w:ascii="Times New Roman" w:eastAsia="Times New Roman" w:hAnsi="Times New Roman" w:cs="Times New Roman"/>
          <w:sz w:val="24"/>
          <w:szCs w:val="24"/>
          <w:lang w:val="sr-Cyrl-CS"/>
        </w:rPr>
        <w:t xml:space="preserve">x=100 </w:t>
      </w:r>
      <w:r w:rsidRPr="00420899">
        <w:rPr>
          <w:rFonts w:ascii="Times New Roman" w:eastAsia="Times New Roman" w:hAnsi="Times New Roman" w:cs="Cambria"/>
          <w:sz w:val="24"/>
          <w:szCs w:val="24"/>
          <w:lang w:val="sr-Cyrl-CS"/>
        </w:rPr>
        <w:t>л</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имати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ефикасност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издвајања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уља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класе</w:t>
      </w:r>
      <w:r w:rsidRPr="00420899">
        <w:rPr>
          <w:rFonts w:ascii="Times New Roman" w:eastAsia="Times New Roman" w:hAnsi="Times New Roman" w:cs="Times New Roman"/>
          <w:sz w:val="24"/>
          <w:szCs w:val="24"/>
          <w:lang w:val="sr-Cyrl-CS"/>
        </w:rPr>
        <w:t xml:space="preserve"> I -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течности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излазној</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води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w:t>
      </w:r>
      <w:r w:rsidRPr="00420899">
        <w:rPr>
          <w:rFonts w:ascii="Times New Roman" w:eastAsia="Times New Roman" w:hAnsi="Times New Roman" w:cs="Times New Roman"/>
          <w:sz w:val="24"/>
          <w:szCs w:val="24"/>
          <w:lang w:val="sr-Cyrl-CS"/>
        </w:rPr>
        <w:t xml:space="preserve"> 5</w:t>
      </w:r>
      <w:r w:rsidRPr="00420899">
        <w:rPr>
          <w:rFonts w:ascii="Times New Roman" w:eastAsia="Times New Roman" w:hAnsi="Times New Roman" w:cs="Cambria"/>
          <w:sz w:val="24"/>
          <w:szCs w:val="24"/>
          <w:lang w:val="sr-Cyrl-CS"/>
        </w:rPr>
        <w:t>мг</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л</w:t>
      </w:r>
      <w:r w:rsidRPr="00420899">
        <w:rPr>
          <w:rFonts w:ascii="Times New Roman" w:eastAsia="Times New Roman" w:hAnsi="Times New Roman" w:cs="Times New Roman"/>
          <w:sz w:val="24"/>
          <w:szCs w:val="24"/>
          <w:lang w:val="sr-Cyrl-CS"/>
        </w:rPr>
        <w:t>.</w:t>
      </w:r>
    </w:p>
    <w:p w14:paraId="301D783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имати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запремину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издвојених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течности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мин</w:t>
      </w:r>
      <w:r w:rsidRPr="00420899">
        <w:rPr>
          <w:rFonts w:ascii="Times New Roman" w:eastAsia="Times New Roman" w:hAnsi="Times New Roman" w:cs="Times New Roman"/>
          <w:sz w:val="24"/>
          <w:szCs w:val="24"/>
          <w:lang w:val="sr-Cyrl-CS"/>
        </w:rPr>
        <w:t xml:space="preserve">. 185 </w:t>
      </w:r>
      <w:r w:rsidRPr="00420899">
        <w:rPr>
          <w:rFonts w:ascii="Times New Roman" w:eastAsia="Times New Roman" w:hAnsi="Times New Roman" w:cs="Cambria"/>
          <w:sz w:val="24"/>
          <w:szCs w:val="24"/>
          <w:lang w:val="sr-Cyrl-CS"/>
        </w:rPr>
        <w:t>литара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капацитет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таложника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мин</w:t>
      </w:r>
      <w:r w:rsidRPr="00420899">
        <w:rPr>
          <w:rFonts w:ascii="Times New Roman" w:eastAsia="Times New Roman" w:hAnsi="Times New Roman" w:cs="Times New Roman"/>
          <w:sz w:val="24"/>
          <w:szCs w:val="24"/>
          <w:lang w:val="sr-Cyrl-CS"/>
        </w:rPr>
        <w:t xml:space="preserve">. 1000 </w:t>
      </w:r>
      <w:r w:rsidRPr="00420899">
        <w:rPr>
          <w:rFonts w:ascii="Times New Roman" w:eastAsia="Times New Roman" w:hAnsi="Times New Roman" w:cs="Cambria"/>
          <w:sz w:val="24"/>
          <w:szCs w:val="24"/>
          <w:lang w:val="sr-Cyrl-CS"/>
        </w:rPr>
        <w:t>лит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док</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укупни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капацитет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сме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већи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1830 </w:t>
      </w:r>
      <w:r w:rsidRPr="00420899">
        <w:rPr>
          <w:rFonts w:ascii="Times New Roman" w:eastAsia="Times New Roman" w:hAnsi="Times New Roman" w:cs="Cambria"/>
          <w:sz w:val="24"/>
          <w:szCs w:val="24"/>
          <w:lang w:val="sr-Cyrl-CS"/>
        </w:rPr>
        <w:t>литара</w:t>
      </w:r>
      <w:r w:rsidRPr="00420899">
        <w:rPr>
          <w:rFonts w:ascii="Times New Roman" w:eastAsia="Times New Roman" w:hAnsi="Times New Roman" w:cs="Times New Roman"/>
          <w:sz w:val="24"/>
          <w:szCs w:val="24"/>
          <w:lang w:val="sr-Cyrl-CS"/>
        </w:rPr>
        <w:t xml:space="preserve">. </w:t>
      </w:r>
    </w:p>
    <w:p w14:paraId="75992DF7"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Улив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излив</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морају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ДН</w:t>
      </w:r>
      <w:r w:rsidRPr="00420899">
        <w:rPr>
          <w:rFonts w:ascii="Times New Roman" w:eastAsia="Times New Roman" w:hAnsi="Times New Roman" w:cs="Times New Roman"/>
          <w:sz w:val="24"/>
          <w:szCs w:val="24"/>
          <w:lang w:val="sr-Cyrl-CS"/>
        </w:rPr>
        <w:t xml:space="preserve"> 400 </w:t>
      </w:r>
      <w:r w:rsidRPr="00420899">
        <w:rPr>
          <w:rFonts w:ascii="Times New Roman" w:eastAsia="Times New Roman" w:hAnsi="Times New Roman" w:cs="Cambria"/>
          <w:sz w:val="24"/>
          <w:szCs w:val="24"/>
          <w:lang w:val="sr-Cyrl-CS"/>
        </w:rPr>
        <w:t>прикључни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спој</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клизном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заптивком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према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СРПС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ЕН</w:t>
      </w:r>
      <w:r w:rsidRPr="00420899">
        <w:rPr>
          <w:rFonts w:ascii="Times New Roman" w:eastAsia="Times New Roman" w:hAnsi="Times New Roman" w:cs="Times New Roman"/>
          <w:sz w:val="24"/>
          <w:szCs w:val="24"/>
          <w:lang w:val="sr-Cyrl-CS"/>
        </w:rPr>
        <w:t xml:space="preserve"> 1401 - </w:t>
      </w:r>
      <w:r w:rsidRPr="00420899">
        <w:rPr>
          <w:rFonts w:ascii="Times New Roman" w:eastAsia="Times New Roman" w:hAnsi="Times New Roman" w:cs="Cambria"/>
          <w:sz w:val="24"/>
          <w:szCs w:val="24"/>
          <w:lang w:val="sr-Cyrl-CS"/>
        </w:rPr>
        <w:t>УКЦ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цеви</w:t>
      </w:r>
      <w:r w:rsidRPr="00420899">
        <w:rPr>
          <w:rFonts w:ascii="Times New Roman" w:eastAsia="Times New Roman" w:hAnsi="Times New Roman" w:cs="Times New Roman"/>
          <w:sz w:val="24"/>
          <w:szCs w:val="24"/>
          <w:lang w:val="sr-Cyrl-CS"/>
        </w:rPr>
        <w:t>).</w:t>
      </w:r>
    </w:p>
    <w:p w14:paraId="10855D16"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Дубина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уливне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мерено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коте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поклопца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коте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улива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w:t>
      </w:r>
      <w:r w:rsidRPr="00420899">
        <w:rPr>
          <w:rFonts w:ascii="Times New Roman" w:eastAsia="Times New Roman" w:hAnsi="Times New Roman" w:cs="Times New Roman"/>
          <w:sz w:val="24"/>
          <w:szCs w:val="24"/>
          <w:lang w:val="sr-Cyrl-CS"/>
        </w:rPr>
        <w:t xml:space="preserve">= 1,20 </w:t>
      </w:r>
      <w:r w:rsidRPr="00420899">
        <w:rPr>
          <w:rFonts w:ascii="Times New Roman" w:eastAsia="Times New Roman" w:hAnsi="Times New Roman" w:cs="Cambria"/>
          <w:sz w:val="24"/>
          <w:szCs w:val="24"/>
          <w:lang w:val="sr-Cyrl-CS"/>
        </w:rPr>
        <w:t>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w:t>
      </w:r>
      <w:r w:rsidRPr="00420899">
        <w:rPr>
          <w:rFonts w:ascii="Times New Roman" w:eastAsia="Times New Roman" w:hAnsi="Times New Roman" w:cs="Times New Roman"/>
          <w:sz w:val="24"/>
          <w:szCs w:val="24"/>
          <w:lang w:val="sr-Cyrl-CS"/>
        </w:rPr>
        <w:t xml:space="preserve"> 5,35 </w:t>
      </w:r>
      <w:r w:rsidRPr="00420899">
        <w:rPr>
          <w:rFonts w:ascii="Times New Roman" w:eastAsia="Times New Roman" w:hAnsi="Times New Roman" w:cs="Cambria"/>
          <w:sz w:val="24"/>
          <w:szCs w:val="24"/>
          <w:lang w:val="sr-Cyrl-CS"/>
        </w:rPr>
        <w:t>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тачну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дубину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цеви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уливу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треба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дефинисати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наручивања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испоручује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поклопцем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према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СРПС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ЕН</w:t>
      </w:r>
      <w:r w:rsidRPr="00420899">
        <w:rPr>
          <w:rFonts w:ascii="Times New Roman" w:eastAsia="Times New Roman" w:hAnsi="Times New Roman" w:cs="Times New Roman"/>
          <w:sz w:val="24"/>
          <w:szCs w:val="24"/>
          <w:lang w:val="sr-Cyrl-CS"/>
        </w:rPr>
        <w:t xml:space="preserve"> 124 </w:t>
      </w:r>
      <w:r w:rsidRPr="00420899">
        <w:rPr>
          <w:rFonts w:ascii="Times New Roman" w:eastAsia="Times New Roman" w:hAnsi="Times New Roman" w:cs="Cambria"/>
          <w:sz w:val="24"/>
          <w:szCs w:val="24"/>
          <w:lang w:val="sr-Cyrl-CS"/>
        </w:rPr>
        <w:t>класе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носивости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w:t>
      </w:r>
      <w:r w:rsidRPr="00420899">
        <w:rPr>
          <w:rFonts w:ascii="Times New Roman" w:eastAsia="Times New Roman" w:hAnsi="Times New Roman" w:cs="Times New Roman"/>
          <w:sz w:val="24"/>
          <w:szCs w:val="24"/>
          <w:lang w:val="sr-Cyrl-CS"/>
        </w:rPr>
        <w:t xml:space="preserve">400, </w:t>
      </w:r>
      <w:r w:rsidRPr="00420899">
        <w:rPr>
          <w:rFonts w:ascii="Times New Roman" w:eastAsia="Times New Roman" w:hAnsi="Times New Roman" w:cs="Cambria"/>
          <w:sz w:val="24"/>
          <w:szCs w:val="24"/>
          <w:lang w:val="sr-Cyrl-CS"/>
        </w:rPr>
        <w:t>светлог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отвора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пречника</w:t>
      </w:r>
      <w:r w:rsidRPr="00420899">
        <w:rPr>
          <w:rFonts w:ascii="Times New Roman" w:eastAsia="Times New Roman" w:hAnsi="Times New Roman" w:cs="Times New Roman"/>
          <w:sz w:val="24"/>
          <w:szCs w:val="24"/>
          <w:lang w:val="sr-Cyrl-CS"/>
        </w:rPr>
        <w:t xml:space="preserve"> 600</w:t>
      </w:r>
      <w:r w:rsidRPr="00420899">
        <w:rPr>
          <w:rFonts w:ascii="Times New Roman" w:eastAsia="Times New Roman" w:hAnsi="Times New Roman" w:cs="Cambria"/>
          <w:sz w:val="24"/>
          <w:szCs w:val="24"/>
          <w:lang w:val="sr-Cyrl-CS"/>
        </w:rPr>
        <w:t>мм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натипсом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верзија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надвишењем</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Маса</w:t>
      </w:r>
      <w:r w:rsidRPr="00420899">
        <w:rPr>
          <w:rFonts w:ascii="Times New Roman" w:eastAsia="Times New Roman" w:hAnsi="Times New Roman" w:cs="Times New Roman"/>
          <w:sz w:val="24"/>
          <w:szCs w:val="24"/>
          <w:lang w:val="sr-Cyrl-CS"/>
        </w:rPr>
        <w:t xml:space="preserve"> 5015</w:t>
      </w:r>
      <w:r w:rsidRPr="00420899">
        <w:rPr>
          <w:rFonts w:ascii="Times New Roman" w:eastAsia="Times New Roman" w:hAnsi="Times New Roman" w:cs="Cambria"/>
          <w:sz w:val="24"/>
          <w:szCs w:val="24"/>
          <w:lang w:val="sr-Cyrl-CS"/>
        </w:rPr>
        <w:t>кг</w:t>
      </w:r>
      <w:r w:rsidRPr="00420899">
        <w:rPr>
          <w:rFonts w:ascii="Times New Roman" w:eastAsia="Times New Roman" w:hAnsi="Times New Roman" w:cs="Times New Roman"/>
          <w:sz w:val="24"/>
          <w:szCs w:val="24"/>
          <w:lang w:val="sr-Cyrl-CS"/>
        </w:rPr>
        <w:t>.</w:t>
      </w:r>
    </w:p>
    <w:p w14:paraId="6750CE4F"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израђен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армираног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бетона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бетон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према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СРПС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ЕН</w:t>
      </w:r>
      <w:r w:rsidRPr="00420899">
        <w:rPr>
          <w:rFonts w:ascii="Times New Roman" w:eastAsia="Times New Roman" w:hAnsi="Times New Roman" w:cs="Times New Roman"/>
          <w:sz w:val="24"/>
          <w:szCs w:val="24"/>
          <w:lang w:val="sr-Cyrl-CS"/>
        </w:rPr>
        <w:t xml:space="preserve"> 206-1) </w:t>
      </w:r>
      <w:r w:rsidRPr="00420899">
        <w:rPr>
          <w:rFonts w:ascii="Times New Roman" w:eastAsia="Times New Roman" w:hAnsi="Times New Roman" w:cs="Cambria"/>
          <w:sz w:val="24"/>
          <w:szCs w:val="24"/>
          <w:lang w:val="sr-Cyrl-CS"/>
        </w:rPr>
        <w:t>класе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чврстоће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Ц</w:t>
      </w:r>
      <w:r w:rsidRPr="00420899">
        <w:rPr>
          <w:rFonts w:ascii="Times New Roman" w:eastAsia="Times New Roman" w:hAnsi="Times New Roman" w:cs="Times New Roman"/>
          <w:sz w:val="24"/>
          <w:szCs w:val="24"/>
          <w:lang w:val="sr-Cyrl-CS"/>
        </w:rPr>
        <w:t xml:space="preserve">35/45, </w:t>
      </w:r>
      <w:r w:rsidRPr="00420899">
        <w:rPr>
          <w:rFonts w:ascii="Times New Roman" w:eastAsia="Times New Roman" w:hAnsi="Times New Roman" w:cs="Cambria"/>
          <w:sz w:val="24"/>
          <w:szCs w:val="24"/>
          <w:lang w:val="sr-Cyrl-CS"/>
        </w:rPr>
        <w:t>класе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изложености</w:t>
      </w:r>
      <w:r w:rsidRPr="00420899">
        <w:rPr>
          <w:rFonts w:ascii="Times New Roman" w:eastAsia="Times New Roman" w:hAnsi="Times New Roman" w:cs="Times New Roman"/>
          <w:sz w:val="24"/>
          <w:szCs w:val="24"/>
          <w:lang w:val="sr-Cyrl-CS"/>
        </w:rPr>
        <w:t>: X</w:t>
      </w:r>
      <w:r w:rsidRPr="00420899">
        <w:rPr>
          <w:rFonts w:ascii="Times New Roman" w:eastAsia="Times New Roman" w:hAnsi="Times New Roman" w:cs="Cambria"/>
          <w:sz w:val="24"/>
          <w:szCs w:val="24"/>
          <w:lang w:val="sr-Cyrl-CS"/>
        </w:rPr>
        <w:t>А</w:t>
      </w:r>
      <w:r w:rsidRPr="00420899">
        <w:rPr>
          <w:rFonts w:ascii="Times New Roman" w:eastAsia="Times New Roman" w:hAnsi="Times New Roman" w:cs="Times New Roman"/>
          <w:sz w:val="24"/>
          <w:szCs w:val="24"/>
          <w:lang w:val="sr-Cyrl-CS"/>
        </w:rPr>
        <w:t>2,X</w:t>
      </w:r>
      <w:r w:rsidRPr="00420899">
        <w:rPr>
          <w:rFonts w:ascii="Times New Roman" w:eastAsia="Times New Roman" w:hAnsi="Times New Roman" w:cs="Cambria"/>
          <w:sz w:val="24"/>
          <w:szCs w:val="24"/>
          <w:lang w:val="sr-Cyrl-CS"/>
        </w:rPr>
        <w:t>Ц</w:t>
      </w:r>
      <w:r w:rsidRPr="00420899">
        <w:rPr>
          <w:rFonts w:ascii="Times New Roman" w:eastAsia="Times New Roman" w:hAnsi="Times New Roman" w:cs="Times New Roman"/>
          <w:sz w:val="24"/>
          <w:szCs w:val="24"/>
          <w:lang w:val="sr-Cyrl-CS"/>
        </w:rPr>
        <w:t>4,X</w:t>
      </w:r>
      <w:r w:rsidRPr="00420899">
        <w:rPr>
          <w:rFonts w:ascii="Times New Roman" w:eastAsia="Times New Roman" w:hAnsi="Times New Roman" w:cs="Cambria"/>
          <w:sz w:val="24"/>
          <w:szCs w:val="24"/>
          <w:lang w:val="sr-Cyrl-CS"/>
        </w:rPr>
        <w:t>Д</w:t>
      </w:r>
      <w:r w:rsidRPr="00420899">
        <w:rPr>
          <w:rFonts w:ascii="Times New Roman" w:eastAsia="Times New Roman" w:hAnsi="Times New Roman" w:cs="Times New Roman"/>
          <w:sz w:val="24"/>
          <w:szCs w:val="24"/>
          <w:lang w:val="sr-Cyrl-CS"/>
        </w:rPr>
        <w:t>2,X</w:t>
      </w:r>
      <w:r w:rsidRPr="00420899">
        <w:rPr>
          <w:rFonts w:ascii="Times New Roman" w:eastAsia="Times New Roman" w:hAnsi="Times New Roman" w:cs="Cambria"/>
          <w:sz w:val="24"/>
          <w:szCs w:val="24"/>
          <w:lang w:val="sr-Cyrl-CS"/>
        </w:rPr>
        <w:t>Ф</w:t>
      </w:r>
      <w:r w:rsidRPr="00420899">
        <w:rPr>
          <w:rFonts w:ascii="Times New Roman" w:eastAsia="Times New Roman" w:hAnsi="Times New Roman" w:cs="Times New Roman"/>
          <w:sz w:val="24"/>
          <w:szCs w:val="24"/>
          <w:lang w:val="sr-Cyrl-CS"/>
        </w:rPr>
        <w:t>3,X</w:t>
      </w:r>
      <w:r w:rsidRPr="00420899">
        <w:rPr>
          <w:rFonts w:ascii="Times New Roman" w:eastAsia="Times New Roman" w:hAnsi="Times New Roman" w:cs="Cambria"/>
          <w:sz w:val="24"/>
          <w:szCs w:val="24"/>
          <w:lang w:val="sr-Cyrl-CS"/>
        </w:rPr>
        <w:t>С</w:t>
      </w:r>
      <w:r w:rsidRPr="00420899">
        <w:rPr>
          <w:rFonts w:ascii="Times New Roman" w:eastAsia="Times New Roman" w:hAnsi="Times New Roman" w:cs="Times New Roman"/>
          <w:sz w:val="24"/>
          <w:szCs w:val="24"/>
          <w:lang w:val="sr-Cyrl-CS"/>
        </w:rPr>
        <w:t xml:space="preserve">2.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сигуран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деловања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сила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узгона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висине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подземне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воде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до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улива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w:t>
      </w:r>
    </w:p>
    <w:p w14:paraId="2207AB2E"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имати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коалесцентни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елемент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који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може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за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потребе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чишћења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одржавања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једноставно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извадити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више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пута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користити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имати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сигурносни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пловак</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баждарен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спец</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тежину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лаких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течности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као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осигурање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неконтролисаног</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одлива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истих</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Уливни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изливни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елементи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морају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израђени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од</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ПЕХД</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Приступ</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сепаратор</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мора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бити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складу</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са</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СРПС</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ЕН</w:t>
      </w:r>
      <w:r w:rsidRPr="00420899">
        <w:rPr>
          <w:rFonts w:ascii="Times New Roman" w:eastAsia="Times New Roman" w:hAnsi="Times New Roman" w:cs="Times New Roman"/>
          <w:sz w:val="24"/>
          <w:szCs w:val="24"/>
          <w:lang w:val="sr-Cyrl-CS"/>
        </w:rPr>
        <w:t xml:space="preserve"> 476. </w:t>
      </w:r>
    </w:p>
    <w:p w14:paraId="1B3ECE91"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Све</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као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АЦО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ОЛЕОПАТОР</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Б</w:t>
      </w:r>
      <w:r w:rsidRPr="00420899">
        <w:rPr>
          <w:rFonts w:ascii="Times New Roman" w:eastAsia="Times New Roman" w:hAnsi="Times New Roman" w:cs="Times New Roman"/>
          <w:sz w:val="24"/>
          <w:szCs w:val="24"/>
          <w:lang w:val="sr-Cyrl-CS"/>
        </w:rPr>
        <w:t>Y</w:t>
      </w:r>
      <w:r w:rsidRPr="00420899">
        <w:rPr>
          <w:rFonts w:ascii="Times New Roman" w:eastAsia="Times New Roman" w:hAnsi="Times New Roman" w:cs="Cambria"/>
          <w:sz w:val="24"/>
          <w:szCs w:val="24"/>
          <w:lang w:val="sr-Cyrl-CS"/>
        </w:rPr>
        <w:t>ПАСС</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Ц</w:t>
      </w:r>
      <w:r w:rsidRPr="00420899">
        <w:rPr>
          <w:rFonts w:ascii="Times New Roman" w:eastAsia="Times New Roman" w:hAnsi="Times New Roman" w:cs="Times New Roman"/>
          <w:sz w:val="24"/>
          <w:szCs w:val="24"/>
          <w:lang w:val="sr-Cyrl-CS"/>
        </w:rPr>
        <w:t>-</w:t>
      </w:r>
      <w:r w:rsidRPr="00420899">
        <w:rPr>
          <w:rFonts w:ascii="Times New Roman" w:eastAsia="Times New Roman" w:hAnsi="Times New Roman" w:cs="Cambria"/>
          <w:sz w:val="24"/>
          <w:szCs w:val="24"/>
          <w:lang w:val="sr-Cyrl-CS"/>
        </w:rPr>
        <w:t>ФСТ</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НС</w:t>
      </w:r>
      <w:r w:rsidRPr="00420899">
        <w:rPr>
          <w:rFonts w:ascii="Times New Roman" w:eastAsia="Times New Roman" w:hAnsi="Times New Roman" w:cs="Times New Roman"/>
          <w:sz w:val="24"/>
          <w:szCs w:val="24"/>
          <w:lang w:val="sr-Cyrl-CS"/>
        </w:rPr>
        <w:t xml:space="preserve">10/100 </w:t>
      </w:r>
      <w:r w:rsidRPr="00420899">
        <w:rPr>
          <w:rFonts w:ascii="Times New Roman" w:eastAsia="Times New Roman" w:hAnsi="Times New Roman" w:cs="Cambria"/>
          <w:sz w:val="24"/>
          <w:szCs w:val="24"/>
          <w:lang w:val="sr-Cyrl-CS"/>
        </w:rPr>
        <w:t>СТ</w:t>
      </w:r>
      <w:r w:rsidRPr="00420899">
        <w:rPr>
          <w:rFonts w:ascii="Times New Roman" w:eastAsia="Times New Roman" w:hAnsi="Times New Roman" w:cs="Times New Roman"/>
          <w:sz w:val="24"/>
          <w:szCs w:val="24"/>
          <w:lang w:val="sr-Cyrl-CS"/>
        </w:rPr>
        <w:t xml:space="preserve">1000 </w:t>
      </w:r>
      <w:r w:rsidRPr="00420899">
        <w:rPr>
          <w:rFonts w:ascii="Times New Roman" w:eastAsia="Times New Roman" w:hAnsi="Times New Roman" w:cs="Cambria"/>
          <w:sz w:val="24"/>
          <w:szCs w:val="24"/>
          <w:lang w:val="sr-Cyrl-CS"/>
        </w:rPr>
        <w:t>или</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еквивалентан</w:t>
      </w:r>
      <w:r w:rsidRPr="00420899">
        <w:rPr>
          <w:rFonts w:ascii="Times New Roman" w:eastAsia="Times New Roman" w:hAnsi="Times New Roman" w:cs="Times New Roman"/>
          <w:sz w:val="24"/>
          <w:szCs w:val="24"/>
          <w:lang w:val="sr-Cyrl-CS"/>
        </w:rPr>
        <w:t>.</w:t>
      </w:r>
    </w:p>
    <w:p w14:paraId="538755C2"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Cambria"/>
          <w:sz w:val="24"/>
          <w:szCs w:val="24"/>
          <w:lang w:val="sr-Cyrl-CS"/>
        </w:rPr>
        <w:t>Обрачун</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по</w:t>
      </w:r>
      <w:r w:rsidRPr="00420899">
        <w:rPr>
          <w:rFonts w:ascii="Times New Roman" w:eastAsia="Times New Roman" w:hAnsi="Times New Roman" w:cs="Times New Roman"/>
          <w:sz w:val="24"/>
          <w:szCs w:val="24"/>
          <w:lang w:val="sr-Cyrl-CS"/>
        </w:rPr>
        <w:t xml:space="preserve"> </w:t>
      </w:r>
      <w:r w:rsidRPr="00420899">
        <w:rPr>
          <w:rFonts w:ascii="Times New Roman" w:eastAsia="Times New Roman" w:hAnsi="Times New Roman" w:cs="Cambria"/>
          <w:sz w:val="24"/>
          <w:szCs w:val="24"/>
          <w:lang w:val="sr-Cyrl-CS"/>
        </w:rPr>
        <w:t>комаду</w:t>
      </w:r>
      <w:r w:rsidRPr="00420899">
        <w:rPr>
          <w:rFonts w:ascii="Times New Roman" w:eastAsia="Times New Roman" w:hAnsi="Times New Roman" w:cs="Times New Roman"/>
          <w:sz w:val="24"/>
          <w:szCs w:val="24"/>
          <w:lang w:val="sr-Cyrl-CS"/>
        </w:rPr>
        <w:t>.</w:t>
      </w:r>
    </w:p>
    <w:p w14:paraId="09F1DF74"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p>
    <w:p w14:paraId="1F160ECE"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Г</w:t>
      </w:r>
      <w:r w:rsidRPr="00420899">
        <w:rPr>
          <w:rFonts w:ascii="Times New Roman" w:eastAsia="Times New Roman" w:hAnsi="Times New Roman" w:cs="Times New Roman"/>
          <w:b/>
          <w:sz w:val="24"/>
          <w:szCs w:val="24"/>
          <w:lang w:val="sr-Cyrl-CS"/>
        </w:rPr>
        <w:t xml:space="preserve">.VIII.2 </w:t>
      </w:r>
      <w:r w:rsidRPr="00420899">
        <w:rPr>
          <w:rFonts w:ascii="Times New Roman" w:eastAsia="Times New Roman" w:hAnsi="Times New Roman" w:cs="Times New Roman"/>
          <w:sz w:val="24"/>
          <w:szCs w:val="24"/>
          <w:lang w:val="sr-Cyrl-CS"/>
        </w:rPr>
        <w:t xml:space="preserve">Припрема рова и затрпавање ископа за сепаратор према условима произвођача. Ископ рова треба обезбедити од урушавања. Затрпавање рова се врши песком и шљунком  према условима произвођача. Збијање се врши до 97% по Проктору. Јединичном ценом обухваћено и црпљење поземне воде. </w:t>
      </w:r>
    </w:p>
    <w:p w14:paraId="2C42A803"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Обрачун по комплет изведеним радовима.</w:t>
      </w:r>
    </w:p>
    <w:p w14:paraId="2CA2ABBA" w14:textId="77777777" w:rsidR="007F00D5" w:rsidRPr="00420899" w:rsidRDefault="007F00D5" w:rsidP="00812190">
      <w:pPr>
        <w:spacing w:after="0" w:line="240" w:lineRule="auto"/>
        <w:jc w:val="both"/>
        <w:rPr>
          <w:rFonts w:ascii="Times New Roman" w:eastAsia="Times New Roman" w:hAnsi="Times New Roman" w:cs="Times New Roman"/>
          <w:sz w:val="24"/>
          <w:szCs w:val="24"/>
          <w:lang w:val="sr-Cyrl-CS"/>
        </w:rPr>
      </w:pPr>
    </w:p>
    <w:p w14:paraId="14345741"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b/>
          <w:sz w:val="24"/>
          <w:szCs w:val="24"/>
          <w:lang w:val="sr-Cyrl-CS"/>
        </w:rPr>
        <w:t>3.2.</w:t>
      </w:r>
      <w:r w:rsidRPr="00420899">
        <w:rPr>
          <w:rFonts w:ascii="Times New Roman" w:eastAsia="Times New Roman" w:hAnsi="Times New Roman" w:cs="Times New Roman" w:hint="eastAsia"/>
          <w:b/>
          <w:sz w:val="24"/>
          <w:szCs w:val="24"/>
          <w:lang w:val="sr-Cyrl-CS"/>
        </w:rPr>
        <w:t>Г</w:t>
      </w:r>
      <w:r w:rsidRPr="00420899">
        <w:rPr>
          <w:rFonts w:ascii="Times New Roman" w:eastAsia="Times New Roman" w:hAnsi="Times New Roman" w:cs="Times New Roman"/>
          <w:b/>
          <w:sz w:val="24"/>
          <w:szCs w:val="24"/>
          <w:lang w:val="sr-Cyrl-CS"/>
        </w:rPr>
        <w:t xml:space="preserve">.VIII.3 </w:t>
      </w:r>
      <w:r w:rsidRPr="00420899">
        <w:rPr>
          <w:rFonts w:ascii="Times New Roman" w:eastAsia="Times New Roman" w:hAnsi="Times New Roman" w:cs="Times New Roman"/>
          <w:sz w:val="24"/>
          <w:szCs w:val="24"/>
          <w:lang w:val="sr-Cyrl-CS"/>
        </w:rPr>
        <w:t xml:space="preserve">Набавка, транспорт и уградња ултразвучног мерача протока у шахти. Капацитет мерача је Q=100 l/s и са могућношћу мерења протицаја од 0 - 100 л/с. </w:t>
      </w:r>
    </w:p>
    <w:p w14:paraId="37041C20" w14:textId="77777777" w:rsidR="00812190" w:rsidRPr="00420899" w:rsidRDefault="00812190" w:rsidP="00812190">
      <w:pPr>
        <w:spacing w:after="0" w:line="240" w:lineRule="auto"/>
        <w:jc w:val="both"/>
        <w:rPr>
          <w:rFonts w:ascii="Times New Roman" w:eastAsia="Times New Roman" w:hAnsi="Times New Roman" w:cs="Times New Roman"/>
          <w:sz w:val="24"/>
          <w:szCs w:val="24"/>
          <w:lang w:val="sr-Cyrl-CS"/>
        </w:rPr>
      </w:pPr>
      <w:r w:rsidRPr="00420899">
        <w:rPr>
          <w:rFonts w:ascii="Times New Roman" w:eastAsia="Times New Roman" w:hAnsi="Times New Roman" w:cs="Times New Roman"/>
          <w:sz w:val="24"/>
          <w:szCs w:val="24"/>
          <w:lang w:val="sr-Cyrl-CS"/>
        </w:rPr>
        <w:t>Обрачун по комаду уграђеног мерача протока у складу са условима произвођача.</w:t>
      </w:r>
    </w:p>
    <w:p w14:paraId="33B7C45A" w14:textId="77777777" w:rsidR="00812190" w:rsidRPr="00420899" w:rsidRDefault="00812190" w:rsidP="00812190">
      <w:pPr>
        <w:jc w:val="both"/>
        <w:rPr>
          <w:rFonts w:ascii="Times New Roman" w:hAnsi="Times New Roman" w:cs="Times New Roman"/>
          <w:b/>
          <w:sz w:val="24"/>
          <w:szCs w:val="24"/>
          <w:lang w:val="sr-Cyrl-CS"/>
        </w:rPr>
      </w:pPr>
    </w:p>
    <w:p w14:paraId="2BF48A89" w14:textId="77777777" w:rsidR="00812190" w:rsidRPr="00420899" w:rsidRDefault="00812190" w:rsidP="00812190">
      <w:pPr>
        <w:jc w:val="both"/>
        <w:rPr>
          <w:rFonts w:ascii="Times New Roman" w:hAnsi="Times New Roman" w:cs="Times New Roman"/>
          <w:b/>
          <w:sz w:val="24"/>
          <w:szCs w:val="24"/>
          <w:lang w:val="sr-Cyrl-CS"/>
        </w:rPr>
      </w:pPr>
    </w:p>
    <w:p w14:paraId="5F737B71" w14:textId="77777777" w:rsidR="0061583D" w:rsidRPr="00420899" w:rsidRDefault="0061583D" w:rsidP="0085064B">
      <w:pPr>
        <w:jc w:val="both"/>
        <w:rPr>
          <w:rFonts w:ascii="Times New Roman" w:hAnsi="Times New Roman" w:cs="Times New Roman"/>
          <w:b/>
          <w:sz w:val="24"/>
          <w:szCs w:val="24"/>
          <w:lang w:val="sr-Cyrl-RS"/>
        </w:rPr>
      </w:pPr>
    </w:p>
    <w:bookmarkEnd w:id="5"/>
    <w:p w14:paraId="6C537770"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СВЕСКА</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ru-RU"/>
        </w:rPr>
        <w:t xml:space="preserve">4.1 </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 xml:space="preserve"> </w:t>
      </w:r>
      <w:r w:rsidRPr="00420899">
        <w:rPr>
          <w:rFonts w:ascii="Times New Roman" w:hAnsi="Times New Roman" w:cs="Times New Roman"/>
          <w:b/>
          <w:bCs/>
          <w:sz w:val="24"/>
          <w:szCs w:val="24"/>
          <w:lang w:val="sr-Cyrl-RS"/>
        </w:rPr>
        <w:t>ПРОЈЕКАТ ЕЛЕКТРОЕНЕРГЕТСКИХ ИНСТАЛАЦИЈА</w:t>
      </w:r>
      <w:r w:rsidRPr="00420899">
        <w:rPr>
          <w:rFonts w:ascii="Times New Roman" w:hAnsi="Times New Roman" w:cs="Times New Roman"/>
          <w:b/>
          <w:bCs/>
          <w:sz w:val="24"/>
          <w:szCs w:val="24"/>
          <w:lang w:val="sr-Latn-RS"/>
        </w:rPr>
        <w:t xml:space="preserve"> </w:t>
      </w:r>
    </w:p>
    <w:p w14:paraId="5919F846" w14:textId="77777777" w:rsidR="0085064B" w:rsidRPr="00420899" w:rsidRDefault="0085064B" w:rsidP="0085064B">
      <w:pPr>
        <w:spacing w:after="0"/>
        <w:jc w:val="both"/>
        <w:rPr>
          <w:rFonts w:ascii="Times New Roman" w:hAnsi="Times New Roman" w:cs="Times New Roman"/>
          <w:b/>
          <w:bCs/>
          <w:sz w:val="24"/>
          <w:szCs w:val="24"/>
          <w:lang w:val="sr-Cyrl-RS"/>
        </w:rPr>
      </w:pPr>
    </w:p>
    <w:p w14:paraId="5456878B" w14:textId="77777777" w:rsidR="0085064B" w:rsidRPr="00420899" w:rsidRDefault="0085064B" w:rsidP="0085064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I - УНУТРАШЊЕ ЕЛЕКТРОЕНРЕГЕТСКЕ ИНСТАЛАЦИЈЕ</w:t>
      </w:r>
    </w:p>
    <w:p w14:paraId="169AD1D7" w14:textId="77777777" w:rsidR="0085064B" w:rsidRPr="00420899" w:rsidRDefault="0085064B" w:rsidP="0085064B">
      <w:pPr>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Све позиције предрачуна радова и материјала подразумевају испоруку, монтажу, повезивање, употребу ситног монтаћног материјала и свега другог неопходног да се позиција комплетира или да се опрема доведе у функционално стаање, чак и ако то није експлицитно наведено. </w:t>
      </w:r>
    </w:p>
    <w:p w14:paraId="4C70DFA0" w14:textId="77777777" w:rsidR="0085064B" w:rsidRPr="00420899" w:rsidRDefault="0085064B" w:rsidP="0085064B">
      <w:pPr>
        <w:jc w:val="both"/>
        <w:rPr>
          <w:rFonts w:ascii="Times New Roman" w:hAnsi="Times New Roman" w:cs="Times New Roman"/>
          <w:sz w:val="24"/>
          <w:szCs w:val="24"/>
          <w:lang w:val="sr-Cyrl-RS"/>
        </w:rPr>
      </w:pPr>
    </w:p>
    <w:p w14:paraId="213FD1A5" w14:textId="77777777" w:rsidR="0085064B" w:rsidRPr="00420899" w:rsidRDefault="0085064B" w:rsidP="0085064B">
      <w:pPr>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4.1.I.1</w:t>
      </w:r>
      <w:r w:rsidRPr="00420899">
        <w:rPr>
          <w:rFonts w:ascii="Times New Roman" w:hAnsi="Times New Roman" w:cs="Times New Roman"/>
          <w:sz w:val="24"/>
          <w:szCs w:val="24"/>
          <w:lang w:val="sr-Cyrl-RS"/>
        </w:rPr>
        <w:t xml:space="preserve"> ГРО</w:t>
      </w:r>
      <w:r w:rsidRPr="00420899">
        <w:rPr>
          <w:rFonts w:ascii="Times New Roman" w:hAnsi="Times New Roman" w:cs="Times New Roman"/>
          <w:sz w:val="24"/>
          <w:szCs w:val="24"/>
          <w:lang w:val="sr-Latn-RS"/>
        </w:rPr>
        <w:t xml:space="preserve"> M</w:t>
      </w:r>
    </w:p>
    <w:p w14:paraId="285A7C9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326A519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33C82807" w14:textId="77777777" w:rsidR="0085064B" w:rsidRPr="00420899" w:rsidRDefault="0085064B" w:rsidP="0085064B">
      <w:pPr>
        <w:spacing w:after="0"/>
        <w:jc w:val="both"/>
        <w:rPr>
          <w:rFonts w:ascii="Times New Roman" w:hAnsi="Times New Roman" w:cs="Times New Roman"/>
          <w:sz w:val="24"/>
          <w:szCs w:val="24"/>
          <w:lang w:val="ru-RU"/>
        </w:rPr>
      </w:pPr>
      <w:r w:rsidRPr="00420899">
        <w:rPr>
          <w:rFonts w:ascii="Times New Roman" w:hAnsi="Times New Roman" w:cs="Times New Roman"/>
          <w:sz w:val="24"/>
          <w:szCs w:val="24"/>
          <w:lang w:val="sr-Cyrl-RS"/>
        </w:rPr>
        <w:t>Трополни компакт прекидач 630А – 1 ком</w:t>
      </w:r>
    </w:p>
    <w:p w14:paraId="20B4742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315А – 1 ком</w:t>
      </w:r>
    </w:p>
    <w:p w14:paraId="45D8CD5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100А – 1 ком</w:t>
      </w:r>
    </w:p>
    <w:p w14:paraId="29496B6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63А – 2 ком</w:t>
      </w:r>
    </w:p>
    <w:p w14:paraId="00AA132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Трополни аутоматски осигурач 50А – </w:t>
      </w:r>
      <w:r w:rsidRPr="00420899">
        <w:rPr>
          <w:rFonts w:ascii="Times New Roman" w:hAnsi="Times New Roman" w:cs="Times New Roman"/>
          <w:sz w:val="24"/>
          <w:szCs w:val="24"/>
          <w:lang w:val="ru-RU"/>
        </w:rPr>
        <w:t>4</w:t>
      </w:r>
      <w:r w:rsidRPr="00420899">
        <w:rPr>
          <w:rFonts w:ascii="Times New Roman" w:hAnsi="Times New Roman" w:cs="Times New Roman"/>
          <w:sz w:val="24"/>
          <w:szCs w:val="24"/>
          <w:lang w:val="sr-Cyrl-RS"/>
        </w:rPr>
        <w:t xml:space="preserve"> ком</w:t>
      </w:r>
    </w:p>
    <w:p w14:paraId="17ACA21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Одводник пренапона 3П+Н</w:t>
      </w:r>
    </w:p>
    <w:p w14:paraId="54D43D87" w14:textId="77777777" w:rsidR="0085064B" w:rsidRPr="00420899" w:rsidRDefault="0085064B" w:rsidP="0085064B">
      <w:pPr>
        <w:spacing w:after="0"/>
        <w:jc w:val="both"/>
        <w:rPr>
          <w:rFonts w:ascii="Times New Roman" w:hAnsi="Times New Roman" w:cs="Times New Roman"/>
          <w:sz w:val="24"/>
          <w:szCs w:val="24"/>
          <w:lang w:val="sr-Cyrl-RS"/>
        </w:rPr>
      </w:pPr>
    </w:p>
    <w:p w14:paraId="6D494735"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2 </w:t>
      </w:r>
      <w:r w:rsidRPr="00420899">
        <w:rPr>
          <w:rFonts w:ascii="Times New Roman" w:hAnsi="Times New Roman" w:cs="Times New Roman"/>
          <w:bCs/>
          <w:sz w:val="24"/>
          <w:szCs w:val="24"/>
          <w:lang w:val="sr-Latn-RS"/>
        </w:rPr>
        <w:t>ГРО А</w:t>
      </w:r>
    </w:p>
    <w:p w14:paraId="2F3DB8A3"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6DE10CC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6DB3CD5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компакт прекидач 315А – 1 ком</w:t>
      </w:r>
    </w:p>
    <w:p w14:paraId="25D857B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80А – 1 ком</w:t>
      </w:r>
    </w:p>
    <w:p w14:paraId="77A9153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Трополни аутоматски осигурач 25А – </w:t>
      </w:r>
      <w:r w:rsidRPr="00420899">
        <w:rPr>
          <w:rFonts w:ascii="Times New Roman" w:hAnsi="Times New Roman" w:cs="Times New Roman"/>
          <w:sz w:val="24"/>
          <w:szCs w:val="24"/>
          <w:lang w:val="ru-RU"/>
        </w:rPr>
        <w:t>5</w:t>
      </w:r>
      <w:r w:rsidRPr="00420899">
        <w:rPr>
          <w:rFonts w:ascii="Times New Roman" w:hAnsi="Times New Roman" w:cs="Times New Roman"/>
          <w:sz w:val="24"/>
          <w:szCs w:val="24"/>
          <w:lang w:val="sr-Cyrl-RS"/>
        </w:rPr>
        <w:t xml:space="preserve"> ком</w:t>
      </w:r>
    </w:p>
    <w:p w14:paraId="2C9FB8BF" w14:textId="77777777" w:rsidR="0085064B" w:rsidRPr="00420899" w:rsidRDefault="0085064B" w:rsidP="0085064B">
      <w:pPr>
        <w:spacing w:after="0"/>
        <w:jc w:val="both"/>
        <w:rPr>
          <w:rFonts w:ascii="Times New Roman" w:hAnsi="Times New Roman" w:cs="Times New Roman"/>
          <w:sz w:val="24"/>
          <w:szCs w:val="24"/>
          <w:lang w:val="sr-Latn-RS"/>
        </w:rPr>
      </w:pPr>
    </w:p>
    <w:p w14:paraId="067F423E"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3 </w:t>
      </w:r>
      <w:r w:rsidRPr="00420899">
        <w:rPr>
          <w:rFonts w:ascii="Times New Roman" w:hAnsi="Times New Roman" w:cs="Times New Roman"/>
          <w:bCs/>
          <w:sz w:val="24"/>
          <w:szCs w:val="24"/>
          <w:lang w:val="sr-Latn-RS"/>
        </w:rPr>
        <w:t>ГРО УПС</w:t>
      </w:r>
    </w:p>
    <w:p w14:paraId="5B1D099B"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монтажа и повезивање разводног металног ормана, префабрикованог, модуларног типа типски тестираног према  ИЕЦ 61439-2 сличан типу Легранд XЛ³-С 630  у заштити ИП40, са уграђеном опремом према једнополној шеми.</w:t>
      </w:r>
    </w:p>
    <w:p w14:paraId="04066B4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054E792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компакт прекидач 250А – 1 ком</w:t>
      </w:r>
    </w:p>
    <w:p w14:paraId="2E8BB34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50А – 1 ком</w:t>
      </w:r>
    </w:p>
    <w:p w14:paraId="40687A6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Трополни аутоматски осигурач 32А – </w:t>
      </w:r>
      <w:r w:rsidRPr="00420899">
        <w:rPr>
          <w:rFonts w:ascii="Times New Roman" w:hAnsi="Times New Roman" w:cs="Times New Roman"/>
          <w:sz w:val="24"/>
          <w:szCs w:val="24"/>
          <w:lang w:val="ru-RU"/>
        </w:rPr>
        <w:t>2</w:t>
      </w:r>
      <w:r w:rsidRPr="00420899">
        <w:rPr>
          <w:rFonts w:ascii="Times New Roman" w:hAnsi="Times New Roman" w:cs="Times New Roman"/>
          <w:sz w:val="24"/>
          <w:szCs w:val="24"/>
          <w:lang w:val="sr-Cyrl-RS"/>
        </w:rPr>
        <w:t xml:space="preserve"> ком</w:t>
      </w:r>
    </w:p>
    <w:p w14:paraId="032CF80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Трополни аутоматски осигурач 25А – 1 ком</w:t>
      </w:r>
    </w:p>
    <w:p w14:paraId="6F33A48A" w14:textId="77777777" w:rsidR="0085064B" w:rsidRPr="00420899" w:rsidRDefault="0085064B" w:rsidP="0085064B">
      <w:pPr>
        <w:spacing w:after="0"/>
        <w:jc w:val="both"/>
        <w:rPr>
          <w:rFonts w:ascii="Times New Roman" w:hAnsi="Times New Roman" w:cs="Times New Roman"/>
          <w:sz w:val="24"/>
          <w:szCs w:val="24"/>
          <w:lang w:val="sr-Latn-RS"/>
        </w:rPr>
      </w:pPr>
    </w:p>
    <w:p w14:paraId="2B3C4257" w14:textId="77777777" w:rsidR="00C25D8D" w:rsidRPr="00420899" w:rsidRDefault="00C25D8D" w:rsidP="0085064B">
      <w:pPr>
        <w:spacing w:after="0"/>
        <w:jc w:val="both"/>
        <w:rPr>
          <w:rFonts w:ascii="Times New Roman" w:hAnsi="Times New Roman" w:cs="Times New Roman"/>
          <w:sz w:val="24"/>
          <w:szCs w:val="24"/>
          <w:lang w:val="sr-Latn-RS"/>
        </w:rPr>
      </w:pPr>
    </w:p>
    <w:p w14:paraId="41C9C5EB" w14:textId="77777777" w:rsidR="00C25D8D" w:rsidRPr="00420899" w:rsidRDefault="00C25D8D" w:rsidP="0085064B">
      <w:pPr>
        <w:spacing w:after="0"/>
        <w:jc w:val="both"/>
        <w:rPr>
          <w:rFonts w:ascii="Times New Roman" w:hAnsi="Times New Roman" w:cs="Times New Roman"/>
          <w:sz w:val="24"/>
          <w:szCs w:val="24"/>
          <w:lang w:val="sr-Latn-RS"/>
        </w:rPr>
      </w:pPr>
    </w:p>
    <w:p w14:paraId="74BA98B1"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lastRenderedPageBreak/>
        <w:t>4.1.I.</w:t>
      </w:r>
      <w:r w:rsidRPr="00420899">
        <w:rPr>
          <w:rFonts w:ascii="Times New Roman" w:hAnsi="Times New Roman" w:cs="Times New Roman"/>
          <w:b/>
          <w:bCs/>
          <w:sz w:val="24"/>
          <w:szCs w:val="24"/>
          <w:lang w:val="sr-Latn-RS"/>
        </w:rPr>
        <w:t xml:space="preserve">4 </w:t>
      </w:r>
      <w:r w:rsidRPr="00420899">
        <w:rPr>
          <w:rFonts w:ascii="Times New Roman" w:hAnsi="Times New Roman" w:cs="Times New Roman"/>
          <w:bCs/>
          <w:sz w:val="24"/>
          <w:szCs w:val="24"/>
          <w:lang w:val="sr-Latn-RS"/>
        </w:rPr>
        <w:t>РТ Су М</w:t>
      </w:r>
    </w:p>
    <w:p w14:paraId="3580B3B7"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257B3F3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0435ACC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80/0,5А – 1 ком</w:t>
      </w:r>
    </w:p>
    <w:p w14:paraId="1A3208D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40 ком</w:t>
      </w:r>
    </w:p>
    <w:p w14:paraId="0C88E81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7B3C434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6А – 14 ком</w:t>
      </w:r>
    </w:p>
    <w:p w14:paraId="51ED9F82" w14:textId="77777777" w:rsidR="0085064B" w:rsidRPr="00420899" w:rsidRDefault="0085064B" w:rsidP="0085064B">
      <w:pPr>
        <w:spacing w:after="0"/>
        <w:jc w:val="both"/>
        <w:rPr>
          <w:rFonts w:ascii="Times New Roman" w:hAnsi="Times New Roman" w:cs="Times New Roman"/>
          <w:sz w:val="24"/>
          <w:szCs w:val="24"/>
          <w:lang w:val="sr-Cyrl-RS"/>
        </w:rPr>
      </w:pPr>
    </w:p>
    <w:p w14:paraId="240D185E"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5 </w:t>
      </w:r>
      <w:r w:rsidRPr="00420899">
        <w:rPr>
          <w:rFonts w:ascii="Times New Roman" w:hAnsi="Times New Roman" w:cs="Times New Roman"/>
          <w:bCs/>
          <w:sz w:val="24"/>
          <w:szCs w:val="24"/>
          <w:lang w:val="sr-Latn-RS"/>
        </w:rPr>
        <w:t>РТ Су А</w:t>
      </w:r>
    </w:p>
    <w:p w14:paraId="256C955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51A9A6C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74703CB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63/0,5А – 1 ком</w:t>
      </w:r>
    </w:p>
    <w:p w14:paraId="10D7290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25 ком</w:t>
      </w:r>
    </w:p>
    <w:p w14:paraId="294EC47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4DD31265" w14:textId="77777777" w:rsidR="0085064B" w:rsidRPr="00420899" w:rsidRDefault="0085064B" w:rsidP="0085064B">
      <w:pPr>
        <w:spacing w:after="0"/>
        <w:jc w:val="both"/>
        <w:rPr>
          <w:rFonts w:ascii="Times New Roman" w:hAnsi="Times New Roman" w:cs="Times New Roman"/>
          <w:sz w:val="24"/>
          <w:szCs w:val="24"/>
          <w:lang w:val="sr-Cyrl-RS"/>
        </w:rPr>
      </w:pPr>
    </w:p>
    <w:p w14:paraId="35758362"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6 </w:t>
      </w:r>
      <w:r w:rsidRPr="00420899">
        <w:rPr>
          <w:rFonts w:ascii="Times New Roman" w:hAnsi="Times New Roman" w:cs="Times New Roman"/>
          <w:bCs/>
          <w:sz w:val="24"/>
          <w:szCs w:val="24"/>
          <w:lang w:val="sr-Latn-RS"/>
        </w:rPr>
        <w:t>РТ Су УПС</w:t>
      </w:r>
    </w:p>
    <w:p w14:paraId="783E268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0358364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6A25F3D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25 ком</w:t>
      </w:r>
    </w:p>
    <w:p w14:paraId="4D07661A" w14:textId="77777777" w:rsidR="0085064B" w:rsidRPr="00420899" w:rsidRDefault="0085064B" w:rsidP="0085064B">
      <w:pPr>
        <w:spacing w:after="0"/>
        <w:jc w:val="both"/>
        <w:rPr>
          <w:rFonts w:ascii="Times New Roman" w:hAnsi="Times New Roman" w:cs="Times New Roman"/>
          <w:sz w:val="24"/>
          <w:szCs w:val="24"/>
          <w:lang w:val="sr-Cyrl-RS"/>
        </w:rPr>
      </w:pPr>
    </w:p>
    <w:p w14:paraId="2FE4D0BB"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7 </w:t>
      </w:r>
      <w:r w:rsidRPr="00420899">
        <w:rPr>
          <w:rFonts w:ascii="Times New Roman" w:hAnsi="Times New Roman" w:cs="Times New Roman"/>
          <w:bCs/>
          <w:sz w:val="24"/>
          <w:szCs w:val="24"/>
          <w:lang w:val="sr-Latn-RS"/>
        </w:rPr>
        <w:t>РТ Пр М</w:t>
      </w:r>
    </w:p>
    <w:p w14:paraId="7828753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4326A72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3CE7AF6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80/0,5А – 1 ком</w:t>
      </w:r>
    </w:p>
    <w:p w14:paraId="1F41D92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50 ком</w:t>
      </w:r>
    </w:p>
    <w:p w14:paraId="3C340D2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4 ком</w:t>
      </w:r>
    </w:p>
    <w:p w14:paraId="33EA3BA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6А – 20 ком</w:t>
      </w:r>
    </w:p>
    <w:p w14:paraId="3C00753A" w14:textId="77777777" w:rsidR="0085064B" w:rsidRPr="00420899" w:rsidRDefault="0085064B" w:rsidP="0085064B">
      <w:pPr>
        <w:spacing w:after="0"/>
        <w:jc w:val="both"/>
        <w:rPr>
          <w:rFonts w:ascii="Times New Roman" w:hAnsi="Times New Roman" w:cs="Times New Roman"/>
          <w:sz w:val="24"/>
          <w:szCs w:val="24"/>
          <w:lang w:val="sr-Cyrl-RS"/>
        </w:rPr>
      </w:pPr>
    </w:p>
    <w:p w14:paraId="789E04F0"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8 </w:t>
      </w:r>
      <w:r w:rsidRPr="00420899">
        <w:rPr>
          <w:rFonts w:ascii="Times New Roman" w:hAnsi="Times New Roman" w:cs="Times New Roman"/>
          <w:bCs/>
          <w:sz w:val="24"/>
          <w:szCs w:val="24"/>
          <w:lang w:val="sr-Latn-RS"/>
        </w:rPr>
        <w:t>РТ Пр А</w:t>
      </w:r>
    </w:p>
    <w:p w14:paraId="6130675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18F9741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34E63C2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63/0,5А – 1 ком</w:t>
      </w:r>
    </w:p>
    <w:p w14:paraId="7F9EF37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14 ком</w:t>
      </w:r>
    </w:p>
    <w:p w14:paraId="0FF0199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09138B28" w14:textId="77777777" w:rsidR="0085064B" w:rsidRPr="00420899" w:rsidRDefault="0085064B" w:rsidP="0085064B">
      <w:pPr>
        <w:spacing w:after="0"/>
        <w:jc w:val="both"/>
        <w:rPr>
          <w:rFonts w:ascii="Times New Roman" w:hAnsi="Times New Roman" w:cs="Times New Roman"/>
          <w:sz w:val="24"/>
          <w:szCs w:val="24"/>
          <w:lang w:val="sr-Cyrl-RS"/>
        </w:rPr>
      </w:pPr>
    </w:p>
    <w:p w14:paraId="4DCE3F51"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9 </w:t>
      </w:r>
      <w:r w:rsidRPr="00420899">
        <w:rPr>
          <w:rFonts w:ascii="Times New Roman" w:hAnsi="Times New Roman" w:cs="Times New Roman"/>
          <w:bCs/>
          <w:sz w:val="24"/>
          <w:szCs w:val="24"/>
          <w:lang w:val="sr-Latn-RS"/>
        </w:rPr>
        <w:t>РТ Пр УПС</w:t>
      </w:r>
    </w:p>
    <w:p w14:paraId="7C5FF2B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07EE829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6413975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30 ком</w:t>
      </w:r>
    </w:p>
    <w:p w14:paraId="5EA2CECF" w14:textId="77777777" w:rsidR="0085064B" w:rsidRPr="00420899" w:rsidRDefault="0085064B" w:rsidP="0085064B">
      <w:pPr>
        <w:spacing w:after="0"/>
        <w:jc w:val="both"/>
        <w:rPr>
          <w:rFonts w:ascii="Times New Roman" w:hAnsi="Times New Roman" w:cs="Times New Roman"/>
          <w:sz w:val="24"/>
          <w:szCs w:val="24"/>
          <w:lang w:val="sr-Cyrl-RS"/>
        </w:rPr>
      </w:pPr>
    </w:p>
    <w:p w14:paraId="26E4B6F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10 </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РТ </w:t>
      </w:r>
      <w:r w:rsidRPr="00420899">
        <w:rPr>
          <w:rFonts w:ascii="Times New Roman" w:hAnsi="Times New Roman" w:cs="Times New Roman"/>
          <w:sz w:val="24"/>
          <w:szCs w:val="24"/>
          <w:lang w:val="sr-Latn-RS"/>
        </w:rPr>
        <w:t>1.</w:t>
      </w:r>
      <w:r w:rsidRPr="00420899">
        <w:rPr>
          <w:rFonts w:ascii="Times New Roman" w:hAnsi="Times New Roman" w:cs="Times New Roman"/>
          <w:sz w:val="24"/>
          <w:szCs w:val="24"/>
          <w:lang w:val="sr-Cyrl-RS"/>
        </w:rPr>
        <w:t xml:space="preserve"> М</w:t>
      </w:r>
    </w:p>
    <w:p w14:paraId="2F4CCEF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30ABD4E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4B12BA1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80/0,5А – 1 ком</w:t>
      </w:r>
    </w:p>
    <w:p w14:paraId="2879017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60 ком</w:t>
      </w:r>
    </w:p>
    <w:p w14:paraId="4539B2D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518E5A3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6А – 15 ком</w:t>
      </w:r>
    </w:p>
    <w:p w14:paraId="5D28AD3A" w14:textId="77777777" w:rsidR="0085064B" w:rsidRPr="00420899" w:rsidRDefault="0085064B" w:rsidP="0085064B">
      <w:pPr>
        <w:spacing w:after="0"/>
        <w:jc w:val="both"/>
        <w:rPr>
          <w:rFonts w:ascii="Times New Roman" w:hAnsi="Times New Roman" w:cs="Times New Roman"/>
          <w:sz w:val="24"/>
          <w:szCs w:val="24"/>
          <w:lang w:val="sr-Cyrl-RS"/>
        </w:rPr>
      </w:pPr>
    </w:p>
    <w:p w14:paraId="7C8A6674"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11 </w:t>
      </w:r>
      <w:r w:rsidRPr="00420899">
        <w:rPr>
          <w:rFonts w:ascii="Times New Roman" w:hAnsi="Times New Roman" w:cs="Times New Roman"/>
          <w:bCs/>
          <w:sz w:val="24"/>
          <w:szCs w:val="24"/>
          <w:lang w:val="sr-Latn-RS"/>
        </w:rPr>
        <w:t>РТ 1. А</w:t>
      </w:r>
    </w:p>
    <w:p w14:paraId="64896EEB"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 xml:space="preserve">Надградна разводна табла за потребним бројем модула ИП40 беле боје, са </w:t>
      </w:r>
      <w:r w:rsidRPr="00420899">
        <w:rPr>
          <w:rFonts w:ascii="Times New Roman" w:hAnsi="Times New Roman" w:cs="Times New Roman"/>
          <w:bCs/>
          <w:sz w:val="24"/>
          <w:szCs w:val="24"/>
          <w:lang w:val="sr-Cyrl-RS"/>
        </w:rPr>
        <w:t>не</w:t>
      </w:r>
      <w:r w:rsidRPr="00420899">
        <w:rPr>
          <w:rFonts w:ascii="Times New Roman" w:hAnsi="Times New Roman" w:cs="Times New Roman"/>
          <w:bCs/>
          <w:sz w:val="24"/>
          <w:szCs w:val="24"/>
          <w:lang w:val="sr-Latn-RS"/>
        </w:rPr>
        <w:t>провидним вратима, у сагласности са ИЕЦ 61439-3,  типа Легранд Працтибоx С или одговарајуце са  уграђеном опремом према једнополној шеми.</w:t>
      </w:r>
    </w:p>
    <w:p w14:paraId="0771141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181CDE0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63/0,5А – 1 ком</w:t>
      </w:r>
    </w:p>
    <w:p w14:paraId="267F397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12 ком</w:t>
      </w:r>
    </w:p>
    <w:p w14:paraId="79CC728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33529F41" w14:textId="77777777" w:rsidR="0085064B" w:rsidRPr="00420899" w:rsidRDefault="0085064B" w:rsidP="0085064B">
      <w:pPr>
        <w:spacing w:after="0"/>
        <w:jc w:val="both"/>
        <w:rPr>
          <w:rFonts w:ascii="Times New Roman" w:hAnsi="Times New Roman" w:cs="Times New Roman"/>
          <w:b/>
          <w:bCs/>
          <w:sz w:val="24"/>
          <w:szCs w:val="24"/>
          <w:lang w:val="sr-Latn-RS"/>
        </w:rPr>
      </w:pPr>
    </w:p>
    <w:p w14:paraId="03B43DFC"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12 </w:t>
      </w:r>
      <w:r w:rsidRPr="00420899">
        <w:rPr>
          <w:rFonts w:ascii="Times New Roman" w:hAnsi="Times New Roman" w:cs="Times New Roman"/>
          <w:bCs/>
          <w:sz w:val="24"/>
          <w:szCs w:val="24"/>
          <w:lang w:val="sr-Latn-RS"/>
        </w:rPr>
        <w:t>РТ 1. УПС</w:t>
      </w:r>
    </w:p>
    <w:p w14:paraId="34BA96F5"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 xml:space="preserve">Надградна разводна табла за потребним бројем модула ИП40 беле боје, са </w:t>
      </w:r>
      <w:r w:rsidRPr="00420899">
        <w:rPr>
          <w:rFonts w:ascii="Times New Roman" w:hAnsi="Times New Roman" w:cs="Times New Roman"/>
          <w:bCs/>
          <w:sz w:val="24"/>
          <w:szCs w:val="24"/>
          <w:lang w:val="sr-Cyrl-RS"/>
        </w:rPr>
        <w:t>не</w:t>
      </w:r>
      <w:r w:rsidRPr="00420899">
        <w:rPr>
          <w:rFonts w:ascii="Times New Roman" w:hAnsi="Times New Roman" w:cs="Times New Roman"/>
          <w:bCs/>
          <w:sz w:val="24"/>
          <w:szCs w:val="24"/>
          <w:lang w:val="sr-Latn-RS"/>
        </w:rPr>
        <w:t>провидним вратима, у сагласности са ИЕЦ 61439-3,  типа Легранд Працтибоx С или одговарајуце са  уграђеном опремом према једнополној шеми.</w:t>
      </w:r>
    </w:p>
    <w:p w14:paraId="753E077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67B292D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40 ком</w:t>
      </w:r>
    </w:p>
    <w:p w14:paraId="48B7232F" w14:textId="77777777" w:rsidR="0085064B" w:rsidRPr="00420899" w:rsidRDefault="0085064B" w:rsidP="0085064B">
      <w:pPr>
        <w:spacing w:after="0"/>
        <w:jc w:val="both"/>
        <w:rPr>
          <w:rFonts w:ascii="Times New Roman" w:hAnsi="Times New Roman" w:cs="Times New Roman"/>
          <w:sz w:val="24"/>
          <w:szCs w:val="24"/>
          <w:lang w:val="sr-Cyrl-RS"/>
        </w:rPr>
      </w:pPr>
    </w:p>
    <w:p w14:paraId="34CD91F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13 </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РТ </w:t>
      </w:r>
      <w:r w:rsidRPr="00420899">
        <w:rPr>
          <w:rFonts w:ascii="Times New Roman" w:hAnsi="Times New Roman" w:cs="Times New Roman"/>
          <w:sz w:val="24"/>
          <w:szCs w:val="24"/>
          <w:lang w:val="sr-Latn-RS"/>
        </w:rPr>
        <w:t>2.</w:t>
      </w:r>
      <w:r w:rsidRPr="00420899">
        <w:rPr>
          <w:rFonts w:ascii="Times New Roman" w:hAnsi="Times New Roman" w:cs="Times New Roman"/>
          <w:sz w:val="24"/>
          <w:szCs w:val="24"/>
          <w:lang w:val="sr-Cyrl-RS"/>
        </w:rPr>
        <w:t xml:space="preserve"> М</w:t>
      </w:r>
    </w:p>
    <w:p w14:paraId="4D64E2E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Надградна разводна табла за потребним бројем модула ИП40 беле боје, са непровидним вратима, у сагласности са ИЕЦ 61439-3,  типа Легранд Працтибоx С или одговарајуце са  уграђеном опремом према једнополној шеми.</w:t>
      </w:r>
    </w:p>
    <w:p w14:paraId="3260B62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43386C3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80/0,5А – 1 ком</w:t>
      </w:r>
    </w:p>
    <w:p w14:paraId="669BDAA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60 ком</w:t>
      </w:r>
    </w:p>
    <w:p w14:paraId="0420621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695F8D8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6А – 12 ком</w:t>
      </w:r>
    </w:p>
    <w:p w14:paraId="11C656D5" w14:textId="77777777" w:rsidR="0085064B" w:rsidRPr="00420899" w:rsidRDefault="0085064B" w:rsidP="0085064B">
      <w:pPr>
        <w:spacing w:after="0"/>
        <w:jc w:val="both"/>
        <w:rPr>
          <w:rFonts w:ascii="Times New Roman" w:hAnsi="Times New Roman" w:cs="Times New Roman"/>
          <w:sz w:val="24"/>
          <w:szCs w:val="24"/>
          <w:lang w:val="sr-Cyrl-RS"/>
        </w:rPr>
      </w:pPr>
    </w:p>
    <w:p w14:paraId="00FDDF7B"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14 </w:t>
      </w:r>
      <w:r w:rsidRPr="00420899">
        <w:rPr>
          <w:rFonts w:ascii="Times New Roman" w:hAnsi="Times New Roman" w:cs="Times New Roman"/>
          <w:bCs/>
          <w:sz w:val="24"/>
          <w:szCs w:val="24"/>
          <w:lang w:val="sr-Latn-RS"/>
        </w:rPr>
        <w:t>РТ 2. А</w:t>
      </w:r>
    </w:p>
    <w:p w14:paraId="26732AB5"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 xml:space="preserve">Надградна разводна табла за потребним бројем модула ИП40 беле боје, са </w:t>
      </w:r>
      <w:r w:rsidRPr="00420899">
        <w:rPr>
          <w:rFonts w:ascii="Times New Roman" w:hAnsi="Times New Roman" w:cs="Times New Roman"/>
          <w:bCs/>
          <w:sz w:val="24"/>
          <w:szCs w:val="24"/>
          <w:lang w:val="sr-Cyrl-RS"/>
        </w:rPr>
        <w:t>не</w:t>
      </w:r>
      <w:r w:rsidRPr="00420899">
        <w:rPr>
          <w:rFonts w:ascii="Times New Roman" w:hAnsi="Times New Roman" w:cs="Times New Roman"/>
          <w:bCs/>
          <w:sz w:val="24"/>
          <w:szCs w:val="24"/>
          <w:lang w:val="sr-Latn-RS"/>
        </w:rPr>
        <w:t>провидним вратима, у сагласности са ИЕЦ 61439-3,  типа Легранд Працтибоx С или одговарајуце са  уграђеном опремом према једнополној шеми.</w:t>
      </w:r>
    </w:p>
    <w:p w14:paraId="2B3A1E0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Садржај ормана:</w:t>
      </w:r>
    </w:p>
    <w:p w14:paraId="6F9DA67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Заштитни уређај диференцијалне струје 63/0,5А – 1 ком</w:t>
      </w:r>
    </w:p>
    <w:p w14:paraId="0E08688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12 ком</w:t>
      </w:r>
    </w:p>
    <w:p w14:paraId="739FE3B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10А – 3 ком</w:t>
      </w:r>
    </w:p>
    <w:p w14:paraId="57F05619" w14:textId="77777777" w:rsidR="0085064B" w:rsidRPr="00420899" w:rsidRDefault="0085064B" w:rsidP="0085064B">
      <w:pPr>
        <w:spacing w:after="0"/>
        <w:jc w:val="both"/>
        <w:rPr>
          <w:rFonts w:ascii="Times New Roman" w:hAnsi="Times New Roman" w:cs="Times New Roman"/>
          <w:b/>
          <w:bCs/>
          <w:sz w:val="24"/>
          <w:szCs w:val="24"/>
          <w:lang w:val="sr-Latn-RS"/>
        </w:rPr>
      </w:pPr>
    </w:p>
    <w:p w14:paraId="3A23DCEA"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15 </w:t>
      </w:r>
      <w:r w:rsidRPr="00420899">
        <w:rPr>
          <w:rFonts w:ascii="Times New Roman" w:hAnsi="Times New Roman" w:cs="Times New Roman"/>
          <w:bCs/>
          <w:sz w:val="24"/>
          <w:szCs w:val="24"/>
          <w:lang w:val="sr-Latn-RS"/>
        </w:rPr>
        <w:t>РТ 2. УПС</w:t>
      </w:r>
    </w:p>
    <w:p w14:paraId="0CDEE310"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 xml:space="preserve">Надградна разводна табла за потребним бројем модула ИП40 беле боје, са </w:t>
      </w:r>
      <w:r w:rsidRPr="00420899">
        <w:rPr>
          <w:rFonts w:ascii="Times New Roman" w:hAnsi="Times New Roman" w:cs="Times New Roman"/>
          <w:bCs/>
          <w:sz w:val="24"/>
          <w:szCs w:val="24"/>
          <w:lang w:val="sr-Cyrl-RS"/>
        </w:rPr>
        <w:t>не</w:t>
      </w:r>
      <w:r w:rsidRPr="00420899">
        <w:rPr>
          <w:rFonts w:ascii="Times New Roman" w:hAnsi="Times New Roman" w:cs="Times New Roman"/>
          <w:bCs/>
          <w:sz w:val="24"/>
          <w:szCs w:val="24"/>
          <w:lang w:val="sr-Latn-RS"/>
        </w:rPr>
        <w:t>провидним вратима, у сагласности са ИЕЦ 61439-3,  типа Легранд Працтибоx С или одговарајуце са  уграђеном опремом према једнополној шеми.</w:t>
      </w:r>
    </w:p>
    <w:p w14:paraId="5DB99F6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Садржај ормана:</w:t>
      </w:r>
    </w:p>
    <w:p w14:paraId="3525DE6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Једнополни аутоматски осигурач 16А – 45 ком</w:t>
      </w:r>
    </w:p>
    <w:p w14:paraId="08D306E5" w14:textId="77777777" w:rsidR="0085064B" w:rsidRPr="00420899" w:rsidRDefault="0085064B" w:rsidP="0085064B">
      <w:pPr>
        <w:spacing w:after="0"/>
        <w:jc w:val="both"/>
        <w:rPr>
          <w:rFonts w:ascii="Times New Roman" w:hAnsi="Times New Roman" w:cs="Times New Roman"/>
          <w:b/>
          <w:bCs/>
          <w:sz w:val="24"/>
          <w:szCs w:val="24"/>
          <w:lang w:val="sr-Latn-RS"/>
        </w:rPr>
      </w:pPr>
    </w:p>
    <w:p w14:paraId="22BC2602"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16 </w:t>
      </w:r>
      <w:r w:rsidRPr="00420899">
        <w:rPr>
          <w:rFonts w:ascii="Times New Roman" w:hAnsi="Times New Roman" w:cs="Times New Roman"/>
          <w:bCs/>
          <w:sz w:val="24"/>
          <w:szCs w:val="24"/>
          <w:lang w:val="sr-Latn-RS"/>
        </w:rPr>
        <w:t>Испорука и постављање сабирнице изједначења потенцијала у техничкој просторији.</w:t>
      </w:r>
    </w:p>
    <w:p w14:paraId="270AD1A7" w14:textId="77777777" w:rsidR="0085064B" w:rsidRPr="00420899" w:rsidRDefault="0085064B" w:rsidP="0085064B">
      <w:pPr>
        <w:spacing w:after="0"/>
        <w:jc w:val="both"/>
        <w:rPr>
          <w:rFonts w:ascii="Times New Roman" w:hAnsi="Times New Roman" w:cs="Times New Roman"/>
          <w:b/>
          <w:bCs/>
          <w:sz w:val="24"/>
          <w:szCs w:val="24"/>
          <w:lang w:val="sr-Latn-RS"/>
        </w:rPr>
      </w:pPr>
    </w:p>
    <w:p w14:paraId="6519AC9D"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17 </w:t>
      </w:r>
      <w:r w:rsidRPr="00420899">
        <w:rPr>
          <w:rFonts w:ascii="Times New Roman" w:hAnsi="Times New Roman" w:cs="Times New Roman"/>
          <w:bCs/>
          <w:sz w:val="24"/>
          <w:szCs w:val="24"/>
          <w:lang w:val="sr-Latn-RS"/>
        </w:rPr>
        <w:t>Испорука и постављање каблова делом по зиду на обујмице, делом у ПНК носаче каблова, делом у заштитна ребраста црева, заједно са повезивањем.</w:t>
      </w:r>
    </w:p>
    <w:p w14:paraId="24FFDEAD" w14:textId="77777777" w:rsidR="0085064B" w:rsidRPr="00420899" w:rsidRDefault="0085064B" w:rsidP="0085064B">
      <w:pPr>
        <w:spacing w:after="0"/>
        <w:jc w:val="both"/>
        <w:rPr>
          <w:rFonts w:ascii="Times New Roman" w:hAnsi="Times New Roman" w:cs="Times New Roman"/>
          <w:b/>
          <w:bCs/>
          <w:sz w:val="24"/>
          <w:szCs w:val="24"/>
          <w:lang w:val="sr-Latn-RS"/>
        </w:rPr>
      </w:pPr>
    </w:p>
    <w:p w14:paraId="070E4BF2"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18 </w:t>
      </w:r>
      <w:r w:rsidRPr="00420899">
        <w:rPr>
          <w:rFonts w:ascii="Times New Roman" w:hAnsi="Times New Roman" w:cs="Times New Roman"/>
          <w:bCs/>
          <w:sz w:val="24"/>
          <w:szCs w:val="24"/>
          <w:lang w:val="sr-Latn-RS"/>
        </w:rPr>
        <w:t xml:space="preserve">ПНК регал </w:t>
      </w:r>
      <w:r w:rsidRPr="00420899">
        <w:rPr>
          <w:rFonts w:ascii="Times New Roman" w:hAnsi="Times New Roman" w:cs="Times New Roman"/>
          <w:bCs/>
          <w:sz w:val="24"/>
          <w:szCs w:val="24"/>
          <w:lang w:val="sr-Cyrl-RS"/>
        </w:rPr>
        <w:t>са</w:t>
      </w:r>
      <w:r w:rsidRPr="00420899">
        <w:rPr>
          <w:rFonts w:ascii="Times New Roman" w:hAnsi="Times New Roman" w:cs="Times New Roman"/>
          <w:bCs/>
          <w:sz w:val="24"/>
          <w:szCs w:val="24"/>
          <w:lang w:val="sr-Latn-RS"/>
        </w:rPr>
        <w:t>“ цлицк” системом. Носач каблова на себи садржи интегрисану цлицк спојницу која обезбеђује изједначавање потенцијала целом дужином без додатних елемената. Комплет са носачима, угаоним и спојним елементима и спојним прибором.</w:t>
      </w:r>
    </w:p>
    <w:p w14:paraId="4A844620" w14:textId="77777777" w:rsidR="0085064B" w:rsidRPr="00420899" w:rsidRDefault="0085064B" w:rsidP="0085064B">
      <w:pPr>
        <w:spacing w:after="0"/>
        <w:jc w:val="both"/>
        <w:rPr>
          <w:rFonts w:ascii="Times New Roman" w:hAnsi="Times New Roman" w:cs="Times New Roman"/>
          <w:b/>
          <w:bCs/>
          <w:sz w:val="24"/>
          <w:szCs w:val="24"/>
          <w:lang w:val="sr-Latn-RS"/>
        </w:rPr>
      </w:pPr>
    </w:p>
    <w:p w14:paraId="4F8310D7"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19 </w:t>
      </w:r>
      <w:r w:rsidRPr="00420899">
        <w:rPr>
          <w:rFonts w:ascii="Times New Roman" w:hAnsi="Times New Roman" w:cs="Times New Roman"/>
          <w:bCs/>
          <w:sz w:val="24"/>
          <w:szCs w:val="24"/>
          <w:lang w:val="sr-Latn-RS"/>
        </w:rPr>
        <w:t>Затварање продора каблова кроз зидове и плоче, тј. између противпожарних сектора. Продори се затварају противпожарном масом (пеном), уз обавезно премазивање каблова истом, у дужини од 1m пре и после продора.</w:t>
      </w:r>
    </w:p>
    <w:p w14:paraId="7229F26D" w14:textId="77777777" w:rsidR="0085064B" w:rsidRPr="00420899" w:rsidRDefault="0085064B" w:rsidP="0085064B">
      <w:pPr>
        <w:spacing w:after="0"/>
        <w:jc w:val="both"/>
        <w:rPr>
          <w:rFonts w:ascii="Times New Roman" w:hAnsi="Times New Roman" w:cs="Times New Roman"/>
          <w:b/>
          <w:bCs/>
          <w:sz w:val="24"/>
          <w:szCs w:val="24"/>
          <w:lang w:val="sr-Latn-RS"/>
        </w:rPr>
      </w:pPr>
    </w:p>
    <w:p w14:paraId="4E463622" w14:textId="77777777" w:rsidR="0085064B" w:rsidRPr="00420899" w:rsidRDefault="0085064B" w:rsidP="0085064B">
      <w:pPr>
        <w:spacing w:after="0"/>
        <w:jc w:val="both"/>
        <w:rPr>
          <w:rFonts w:ascii="Times New Roman" w:hAnsi="Times New Roman" w:cs="Times New Roman"/>
          <w:b/>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20 </w:t>
      </w:r>
      <w:r w:rsidRPr="00420899">
        <w:rPr>
          <w:rFonts w:ascii="Times New Roman" w:hAnsi="Times New Roman" w:cs="Times New Roman"/>
          <w:bCs/>
          <w:sz w:val="24"/>
          <w:szCs w:val="24"/>
          <w:lang w:val="sr-Latn-RS"/>
        </w:rPr>
        <w:t>Испорука и постављање заштитног ребрастог безхалогеног црева фи16мм за провлачење каблова, заједно са претходним шлицовањем канала и ситним монтажним материјалом за учвршћење.</w:t>
      </w:r>
    </w:p>
    <w:p w14:paraId="76979DF9" w14:textId="77777777" w:rsidR="0085064B" w:rsidRPr="00420899" w:rsidRDefault="0085064B" w:rsidP="0085064B">
      <w:pPr>
        <w:spacing w:after="0"/>
        <w:jc w:val="both"/>
        <w:rPr>
          <w:rFonts w:ascii="Times New Roman" w:hAnsi="Times New Roman" w:cs="Times New Roman"/>
          <w:b/>
          <w:bCs/>
          <w:sz w:val="24"/>
          <w:szCs w:val="24"/>
          <w:lang w:val="sr-Latn-RS"/>
        </w:rPr>
      </w:pPr>
    </w:p>
    <w:p w14:paraId="319461AE"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21</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bCs/>
          <w:sz w:val="24"/>
          <w:szCs w:val="24"/>
          <w:lang w:val="sr-Latn-RS"/>
        </w:rPr>
        <w:t>Испорука и монтажа подне кутије "Легранд" величине 18М, са подесивом висином, инокс поклопцем, заједно са свим потребним пратећим материјалом (механизми, кутије, поклопци итд). Све комплет са утичницама које се уграђују у кутију.</w:t>
      </w:r>
    </w:p>
    <w:p w14:paraId="24740C61"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Cs/>
          <w:sz w:val="24"/>
          <w:szCs w:val="24"/>
          <w:lang w:val="sr-Latn-RS"/>
        </w:rPr>
        <w:t>Напомена: у преостала места (6М) се уграђују 3 телекомуникационе утичнице РЈ45 које су предвиђене другим пројектом.</w:t>
      </w:r>
    </w:p>
    <w:p w14:paraId="130BB99C" w14:textId="77777777" w:rsidR="0085064B" w:rsidRPr="00420899" w:rsidRDefault="0085064B" w:rsidP="0085064B">
      <w:pPr>
        <w:spacing w:after="0"/>
        <w:jc w:val="both"/>
        <w:rPr>
          <w:rFonts w:ascii="Times New Roman" w:hAnsi="Times New Roman" w:cs="Times New Roman"/>
          <w:b/>
          <w:bCs/>
          <w:sz w:val="24"/>
          <w:szCs w:val="24"/>
          <w:lang w:val="sr-Latn-RS"/>
        </w:rPr>
      </w:pPr>
    </w:p>
    <w:p w14:paraId="43DC5D61"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22</w:t>
      </w:r>
      <w:r w:rsidRPr="00420899">
        <w:rPr>
          <w:rFonts w:ascii="Times New Roman" w:hAnsi="Times New Roman" w:cs="Times New Roman"/>
          <w:b/>
          <w:bCs/>
          <w:sz w:val="24"/>
          <w:szCs w:val="24"/>
          <w:lang w:val="sr-Cyrl-RS"/>
        </w:rPr>
        <w:t xml:space="preserve"> </w:t>
      </w:r>
      <w:r w:rsidRPr="00420899">
        <w:rPr>
          <w:rFonts w:ascii="Times New Roman" w:hAnsi="Times New Roman" w:cs="Times New Roman"/>
          <w:bCs/>
          <w:sz w:val="24"/>
          <w:szCs w:val="24"/>
          <w:lang w:val="sr-Latn-RS"/>
        </w:rPr>
        <w:t>Испорука и постављање монофазне утичнице типа Мозаик, Легранд или одговарајућа.</w:t>
      </w:r>
    </w:p>
    <w:p w14:paraId="77F7258E" w14:textId="77777777" w:rsidR="0085064B" w:rsidRPr="00420899" w:rsidRDefault="0085064B" w:rsidP="0085064B">
      <w:pPr>
        <w:spacing w:after="0"/>
        <w:jc w:val="both"/>
        <w:rPr>
          <w:rFonts w:ascii="Times New Roman" w:hAnsi="Times New Roman" w:cs="Times New Roman"/>
          <w:b/>
          <w:bCs/>
          <w:sz w:val="24"/>
          <w:szCs w:val="24"/>
          <w:lang w:val="sr-Latn-RS"/>
        </w:rPr>
      </w:pPr>
    </w:p>
    <w:p w14:paraId="5F68B830"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23 </w:t>
      </w:r>
      <w:r w:rsidRPr="00420899">
        <w:rPr>
          <w:rFonts w:ascii="Times New Roman" w:hAnsi="Times New Roman" w:cs="Times New Roman"/>
          <w:bCs/>
          <w:sz w:val="24"/>
          <w:szCs w:val="24"/>
          <w:lang w:val="sr-Latn-RS"/>
        </w:rPr>
        <w:t>Испорука и постављање трофазне утичнице типа Мозаик, Легранд, или одговарајуће.</w:t>
      </w:r>
    </w:p>
    <w:p w14:paraId="4F6EF02A" w14:textId="77777777" w:rsidR="0085064B" w:rsidRPr="00420899" w:rsidRDefault="0085064B" w:rsidP="0085064B">
      <w:pPr>
        <w:spacing w:after="0"/>
        <w:jc w:val="both"/>
        <w:rPr>
          <w:rFonts w:ascii="Times New Roman" w:hAnsi="Times New Roman" w:cs="Times New Roman"/>
          <w:b/>
          <w:bCs/>
          <w:sz w:val="24"/>
          <w:szCs w:val="24"/>
          <w:lang w:val="sr-Latn-RS"/>
        </w:rPr>
      </w:pPr>
    </w:p>
    <w:p w14:paraId="6E005638" w14:textId="77777777" w:rsidR="0085064B" w:rsidRPr="00420899" w:rsidRDefault="0085064B" w:rsidP="0085064B">
      <w:pPr>
        <w:spacing w:after="0"/>
        <w:jc w:val="both"/>
        <w:rPr>
          <w:rFonts w:ascii="Times New Roman" w:hAnsi="Times New Roman" w:cs="Times New Roman"/>
          <w:bCs/>
          <w:sz w:val="24"/>
          <w:szCs w:val="24"/>
          <w:lang w:val="sr-Latn-RS"/>
        </w:rPr>
      </w:pPr>
      <w:r w:rsidRPr="00420899">
        <w:rPr>
          <w:rFonts w:ascii="Times New Roman" w:hAnsi="Times New Roman" w:cs="Times New Roman"/>
          <w:b/>
          <w:bCs/>
          <w:sz w:val="24"/>
          <w:szCs w:val="24"/>
          <w:lang w:val="sr-Cyrl-RS"/>
        </w:rPr>
        <w:t>4.1.I.</w:t>
      </w:r>
      <w:r w:rsidRPr="00420899">
        <w:rPr>
          <w:rFonts w:ascii="Times New Roman" w:hAnsi="Times New Roman" w:cs="Times New Roman"/>
          <w:b/>
          <w:bCs/>
          <w:sz w:val="24"/>
          <w:szCs w:val="24"/>
          <w:lang w:val="sr-Latn-RS"/>
        </w:rPr>
        <w:t xml:space="preserve">24 </w:t>
      </w:r>
      <w:r w:rsidRPr="00420899">
        <w:rPr>
          <w:rFonts w:ascii="Times New Roman" w:hAnsi="Times New Roman" w:cs="Times New Roman"/>
          <w:bCs/>
          <w:sz w:val="24"/>
          <w:szCs w:val="24"/>
          <w:lang w:val="sr-Latn-RS"/>
        </w:rPr>
        <w:t>Испорука и постављање инсталационог прекидача типа Мозаик, Легранд, или одговарајуће.</w:t>
      </w:r>
    </w:p>
    <w:p w14:paraId="1DF88FD1" w14:textId="77777777" w:rsidR="0085064B" w:rsidRPr="00420899" w:rsidRDefault="0085064B" w:rsidP="0085064B">
      <w:pPr>
        <w:spacing w:after="0"/>
        <w:jc w:val="both"/>
        <w:rPr>
          <w:rFonts w:ascii="Times New Roman" w:hAnsi="Times New Roman" w:cs="Times New Roman"/>
          <w:sz w:val="24"/>
          <w:szCs w:val="24"/>
          <w:lang w:val="sr-Cyrl-RS"/>
        </w:rPr>
      </w:pPr>
    </w:p>
    <w:p w14:paraId="63B206F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4.1.I.</w:t>
      </w:r>
      <w:r w:rsidRPr="00420899">
        <w:rPr>
          <w:rFonts w:ascii="Times New Roman" w:hAnsi="Times New Roman" w:cs="Times New Roman"/>
          <w:b/>
          <w:bCs/>
          <w:sz w:val="24"/>
          <w:szCs w:val="24"/>
          <w:lang w:val="sr-Latn-RS"/>
        </w:rPr>
        <w:t xml:space="preserve">25 </w:t>
      </w:r>
      <w:r w:rsidRPr="00420899">
        <w:rPr>
          <w:rFonts w:ascii="Times New Roman" w:hAnsi="Times New Roman" w:cs="Times New Roman"/>
          <w:bCs/>
          <w:sz w:val="24"/>
          <w:szCs w:val="24"/>
          <w:lang w:val="sr-Latn-RS"/>
        </w:rPr>
        <w:t>Испорука и монтажа светиљки за унутрашње осветљење,  заједно са свим предспојним справама, изворима светла, ситним монтажним материјалом и повезивањем:</w:t>
      </w:r>
    </w:p>
    <w:p w14:paraId="3FC10000"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 Уградна светиљка за директно осветљење, високе енергетске ефикасности, за квалитетно осветљење пословних простора. Потпун видни комфор обезбеђен најновијим оптичким компонентама и електрокомпонентама.  Бочни растер од сјајног алуминијуа за повећану енергетску ефикасност. Високотранспарентни дифузор микропризматичне структуре обезбеђује заштиту од бљештања и уједначено дифузно светло. Опална фолија обезбеђује уједначено просветљену површину, без уочљивости извора светла за пун визуелни комфор.  Светиљка од челичног лима дебљине 0,6мм, завршно заштићена епокси- полиестер прахом специјалне беле рефлектујуће боје.  Испоручује се  пролазно шемирана за брзу инсталацију. Укупна снага светиљке: 26.0W.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3500лм. Ефикасност светиљке не мања од 135лм/W. Девијација боје светла (СДЦМ) мања од 3. Степен бљештања светиљке УГР &amp;лт; 19. Димензије светиљке 595/595/60 А/Б/Х[мм]. Степен заштите ИП40.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6A29DF8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637154F2" w14:textId="783A2976"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ARCO CDP 2 600 /840 HE, BUCK</w:t>
      </w:r>
      <w:r w:rsidR="006D56FD" w:rsidRPr="00420899">
        <w:rPr>
          <w:rFonts w:ascii="Times New Roman" w:hAnsi="Times New Roman" w:cs="Times New Roman"/>
          <w:sz w:val="24"/>
          <w:szCs w:val="24"/>
          <w:lang w:val="sr-Latn-RS"/>
        </w:rPr>
        <w:t>.</w:t>
      </w:r>
    </w:p>
    <w:p w14:paraId="0DD4C160" w14:textId="77777777" w:rsidR="0085064B" w:rsidRPr="00420899" w:rsidRDefault="0085064B" w:rsidP="0085064B">
      <w:pPr>
        <w:spacing w:after="0"/>
        <w:jc w:val="both"/>
        <w:rPr>
          <w:rFonts w:ascii="Times New Roman" w:hAnsi="Times New Roman" w:cs="Times New Roman"/>
          <w:sz w:val="24"/>
          <w:szCs w:val="24"/>
          <w:lang w:val="sr-Cyrl-RS"/>
        </w:rPr>
      </w:pPr>
    </w:p>
    <w:p w14:paraId="360B4436" w14:textId="77777777" w:rsidR="0085064B" w:rsidRPr="00420899" w:rsidRDefault="0085064B" w:rsidP="007F00D5">
      <w:pPr>
        <w:spacing w:after="0"/>
        <w:ind w:firstLine="426"/>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2</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 Уградна светиљка за осветљење унутрашњих простора са директном и индиректном компонентом светла. Потпун видни комфор обезбеђен најновијим оптичким компонентама компонентама и електрокомпонентама.  За директну светлосну компоненту - високотранспарентни дифузор микропризматичне структуре - обезбеђује заштиту од бљештања и уједначено дифузно светло. За индиректну светлосну компоненту рефлектор од сивог ребрастог алуминијумског лима.  Сенило од бело бојеног, перфорираног челичног лима.  Светиљка од челичног лима дебљине 0,6мм, завршно заштићена епоксиполиестер прахом специјалне рефлектујуће беле боје.  Испорука са заштитном фолијом оптичког прибора и конектором за пролазно шемирање. Укупна снага светиљке: 49.0W. Температура боје светла 4000 К са индексом репродукције боје (ЦРИ) &gt;80. Животни век лед извора светлости 70000 сати, уз услов да флукс не опадне на мање од 80% иницијалног флукса по истеку 50000 сати (Л80Б10). Иницијални флукс светиљке је 3533лм. Ефикасност светиљке не мања од 72лм/W. Девијација боје светла (СДЦМ) мања од 3. Степен бљештања светиљке УГР &amp;лт; 19. Димензије светиљке 595/595/80 А/Б/Х[мм]. Степен заштите ИП20.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6944984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079261F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TENERE CDP /840, BUCK</w:t>
      </w:r>
    </w:p>
    <w:p w14:paraId="15C409FC" w14:textId="77777777" w:rsidR="0085064B" w:rsidRPr="00420899" w:rsidRDefault="0085064B" w:rsidP="0085064B">
      <w:pPr>
        <w:spacing w:after="0"/>
        <w:jc w:val="both"/>
        <w:rPr>
          <w:rFonts w:ascii="Times New Roman" w:hAnsi="Times New Roman" w:cs="Times New Roman"/>
          <w:sz w:val="24"/>
          <w:szCs w:val="24"/>
          <w:lang w:val="sr-Cyrl-RS"/>
        </w:rPr>
      </w:pPr>
    </w:p>
    <w:p w14:paraId="1CBFBB33"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3</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 Уградна фиксна светиљка за опште осветљење.  Кућиште од ливеног алуминиума, завршно заштићена епоксиполиестер прахом ситноструктурне текстуре.  Испоручује се са прибором за монтажу. Укупна снага светиљке: 8.0W. Температура боје светла 4000 К са индексом репродукције боје (ЦРИ) &gt;80. Животни век лед извора светлости 150000 сати, уз услов да флукс не опадне на мање од 80% иницијалног флукса по истеку 50000 сати (Л80Б20). Иницијални флукс светиљке је 900лм. Ефикасност светиљке не мања од 113лм/W. Девијација боје светла (СДЦМ) мања од 3. Димензије светиљке 86/120 Ø/Х[мм]. Степен заштите ИП20.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027D654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1FA30EC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CENT 900 50dg  /840, BUCK</w:t>
      </w:r>
    </w:p>
    <w:p w14:paraId="4D7B257D" w14:textId="77777777" w:rsidR="0085064B" w:rsidRPr="00420899" w:rsidRDefault="0085064B" w:rsidP="0085064B">
      <w:pPr>
        <w:spacing w:after="0"/>
        <w:jc w:val="both"/>
        <w:rPr>
          <w:rFonts w:ascii="Times New Roman" w:hAnsi="Times New Roman" w:cs="Times New Roman"/>
          <w:sz w:val="24"/>
          <w:szCs w:val="24"/>
          <w:lang w:val="sr-Cyrl-RS"/>
        </w:rPr>
      </w:pPr>
    </w:p>
    <w:p w14:paraId="085A0F8B"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4</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 Уградна линијска светиљка за директно осветљење, без видљивог рама, високе енергетске ефикасности.  Линеарни доwнлигхт светлосни модул са више извора светла и рефлекторима са микрофасетним комплексним површинама, које омогућавају прецизно усмеравање светлосних зрака. Правци простирања директних и одбијених од рефлектора светлосних зрака су у скоро савршеном поравнању, обезбеђујући ефекат оштрог одсецања за пун визуелни комфор.  Светиљка од екструдираног алуминијума, са видљивим рамом. Завршна обрада - елоксирање у боји природног алуминијума или заштита епокси-полиестер прахом ситноструктурне текстуре. По захтеву могуће и друге боје, поред стандардних.  Могуће формирање дужих линијских форми прилагођених простору за постизање оптималне светлосне равномерности и естетске целовитости код ентеријерских решења.  Испоручује се са прибором за монтажу. Укупна снага светиљке: 31.0W. Температура боје светла 4000 К са индексом репродукције боје (ЦРИ) &gt;80. Животни век лед извора светлости 50000 сати, уз услов да флукс не опадне на мање од 80% иницијалног флукса по истеку 50000 сати (Л80Б10). Иницијални флукс светиљке је 3611лм. Ефикасност светиљке не мања од 116лм/W. Девијација боје светла (СДЦМ) мања од 3. Степен бљештања светиљке УГР &amp;лт; 19. Димензије светиљке 1414/70/100 А/Б/Х[мм]. Степен заштите ИП20.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021306E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EFBFF91" w14:textId="6A5599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INSERT S MD 1500 75dg/840, BUCK</w:t>
      </w:r>
      <w:r w:rsidR="006D56FD" w:rsidRPr="00420899">
        <w:rPr>
          <w:rFonts w:ascii="Times New Roman" w:hAnsi="Times New Roman" w:cs="Times New Roman"/>
          <w:sz w:val="24"/>
          <w:szCs w:val="24"/>
          <w:lang w:val="sr-Latn-RS"/>
        </w:rPr>
        <w:t>.</w:t>
      </w:r>
    </w:p>
    <w:p w14:paraId="14883400" w14:textId="77777777" w:rsidR="0085064B" w:rsidRPr="00420899" w:rsidRDefault="0085064B" w:rsidP="0085064B">
      <w:pPr>
        <w:spacing w:after="0"/>
        <w:jc w:val="both"/>
        <w:rPr>
          <w:rFonts w:ascii="Times New Roman" w:hAnsi="Times New Roman" w:cs="Times New Roman"/>
          <w:sz w:val="24"/>
          <w:szCs w:val="24"/>
          <w:lang w:val="sr-Cyrl-RS"/>
        </w:rPr>
      </w:pPr>
    </w:p>
    <w:p w14:paraId="483F91B5"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5.</w:t>
      </w:r>
      <w:r w:rsidRPr="00420899">
        <w:rPr>
          <w:rFonts w:ascii="Times New Roman" w:hAnsi="Times New Roman" w:cs="Times New Roman"/>
          <w:sz w:val="24"/>
          <w:szCs w:val="24"/>
          <w:lang w:val="sr-Cyrl-RS"/>
        </w:rPr>
        <w:t xml:space="preserve"> Уградна линијска светиљка за директно осветљење, без видљивог рама, високе енергетске ефикасности.  Линеарни доwнлигхт светлосни модул са више извора светла и рефлекторима са микрофасетним комплексним површинама, које омогућавају прецизно усмеравање светлосних зрака. Правци простирања директних и одбијених од рефлектора светлосних зрака су у скоро савршеном поравнању, обезбеђујући ефекат оштрог одсецања за пун визуелни комфор.  Светиљка од екструдираног алуминијума, са видљивим рамом. Завршна обрада - елоксирање у боји природног алуминијума или заштита епокси-полиестер прахом ситноструктурне текстуре. По захтеву могуће и друге боје, поред стандардних.  Могуће формирање дужих линијских форми прилагођених </w:t>
      </w:r>
      <w:r w:rsidRPr="00420899">
        <w:rPr>
          <w:rFonts w:ascii="Times New Roman" w:hAnsi="Times New Roman" w:cs="Times New Roman"/>
          <w:sz w:val="24"/>
          <w:szCs w:val="24"/>
          <w:lang w:val="sr-Cyrl-RS"/>
        </w:rPr>
        <w:lastRenderedPageBreak/>
        <w:t>простору за постизање оптималне светлосне равномерности и естетске целовитости код ентеријерских решења.  Испоручује се са прибором за монтажу. Укупна снага светиљке: 25.0W. Температура боје светла 4000 К са индексом репродукције боје (ЦРИ) &gt;80. Животни век лед извора светлости 50000 сати, уз услов да флукс не опадне на мање од 80% иницијалног флукса по истеку 50000 сати (Л80Б10). Иницијални флукс светиљке је 2783лм. Ефикасност светиљке не мања од 111лм/W. Девијација боје светла (СДЦМ) мања од 3. Степен бљештања светиљке УГР &lt; 13. Димензије светиљке 1134/70/100 А/Б/Х[мм]. Степен заштите ИП20. Светиљка је сервисибилна, односно уграђени извори светла и драјвери су измењљиви према ЗХАГА стандарду.</w:t>
      </w:r>
    </w:p>
    <w:p w14:paraId="49C59EF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3D6FB41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INSERT S MD 1200 55DG, BUCK, 25W, 4000K, 2783lm, IP20, 230V</w:t>
      </w:r>
    </w:p>
    <w:p w14:paraId="015C6160" w14:textId="77777777" w:rsidR="0085064B" w:rsidRPr="00420899" w:rsidRDefault="0085064B" w:rsidP="0085064B">
      <w:pPr>
        <w:spacing w:after="0"/>
        <w:jc w:val="both"/>
        <w:rPr>
          <w:rFonts w:ascii="Times New Roman" w:hAnsi="Times New Roman" w:cs="Times New Roman"/>
          <w:sz w:val="24"/>
          <w:szCs w:val="24"/>
          <w:lang w:val="sr-Cyrl-RS"/>
        </w:rPr>
      </w:pPr>
    </w:p>
    <w:p w14:paraId="501047E3"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6.</w:t>
      </w:r>
      <w:r w:rsidRPr="00420899">
        <w:rPr>
          <w:rFonts w:ascii="Times New Roman" w:hAnsi="Times New Roman" w:cs="Times New Roman"/>
          <w:sz w:val="24"/>
          <w:szCs w:val="24"/>
          <w:lang w:val="sr-Cyrl-RS"/>
        </w:rPr>
        <w:t xml:space="preserve"> Висећа линијска светиљка за директно и индиректно осветљење, високе енергетске ефикасности, за квалитетно осветљење пословних простора. За директну светлосну компоненту вишеслојни оптички прибор : екструдирани транспарентни/ опални бели дифузор, ЦДП призматични дифузор и опална дифузна фолија. За индиректну светлосну компоненту: сатинирани протектор од ПММА. Обе компоненте обезбеђују високу енергетску ефикасност &amp;гт;100 лм/W и пун видни комфор. Светиљка од екструдираног алуминијума. Завршна обрада - елоксирање у боји природног1 алуминијума или заштита епокси-полиестер прахом ситноструктурне текстуре. По захтеву могуће и друге боје, поред стандардних. Једноставна монтажа и одржавање без употребе алата. Флексибилност постављања овесног прибора на светиљци. Могућност формирања дужих линијских форми за постизање оптималне светлосне равномерности и естетске целовитости код ентеријерских решења. Светиљка се испоручује са овесним прибором. Укупна снага светиљке: 28.0W. Температура боје светла 4000 К са индексом репродукције боје (ЦРИ) &amp;гт;80.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4102лм. Ефикасност светиљке не мања од 147лм/W. Девијација боје светла (СДЦМ) мања од 3. Степен бљештања светиљке УГР &amp;лт; 16. Димензије светиљке 1414/60/110 А/Б/Х[мм]. Степен заштите ИП40.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1BA2A92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4A4032BB"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DUAL S CDP 1500 /840 HE, BUCK</w:t>
      </w:r>
    </w:p>
    <w:p w14:paraId="1BE7098D" w14:textId="77777777" w:rsidR="0085064B" w:rsidRPr="00420899" w:rsidRDefault="0085064B" w:rsidP="0085064B">
      <w:pPr>
        <w:spacing w:after="0"/>
        <w:jc w:val="both"/>
        <w:rPr>
          <w:rFonts w:ascii="Times New Roman" w:hAnsi="Times New Roman" w:cs="Times New Roman"/>
          <w:sz w:val="24"/>
          <w:szCs w:val="24"/>
          <w:lang w:val="sr-Cyrl-RS"/>
        </w:rPr>
      </w:pPr>
    </w:p>
    <w:p w14:paraId="096622FE"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7.</w:t>
      </w:r>
      <w:r w:rsidRPr="00420899">
        <w:rPr>
          <w:rFonts w:ascii="Times New Roman" w:hAnsi="Times New Roman" w:cs="Times New Roman"/>
          <w:sz w:val="24"/>
          <w:szCs w:val="24"/>
          <w:lang w:val="sr-Cyrl-RS"/>
        </w:rPr>
        <w:t xml:space="preserve"> Висећа линијска светиљка за директно и индиректно осветљење, високе енергетске ефикасности, за квалитетно осветљење пословних простора. За директну светлосну компоненту вишеслојни оптички прибор : екструдирани транспарентни/ опални бели дифузор, ЦДП призматични дифузор и опална дифузна фолија. За индиректну светлосну компоненту: сатинирани протектор од ПММА. Обе компоненте обезбеђују високу енергетску ефикасност &amp;гт;100 лм/W и пун видни комфор. Светиљка од екструдираног алуминијума. Завршна обрада - елоксирање у боји природног1 алуминијума или заштита епокси-полиестер прахом ситноструктурне текстуре. По захтеву могуће и друге боје, поред стандардних. Једноставна монтажа и одржавање без употребе алата. Флексибилност постављања овесног прибора на светиљци. Могућност </w:t>
      </w:r>
      <w:r w:rsidRPr="00420899">
        <w:rPr>
          <w:rFonts w:ascii="Times New Roman" w:hAnsi="Times New Roman" w:cs="Times New Roman"/>
          <w:sz w:val="24"/>
          <w:szCs w:val="24"/>
          <w:lang w:val="sr-Cyrl-RS"/>
        </w:rPr>
        <w:lastRenderedPageBreak/>
        <w:t>формирања дужих линијских форми за постизање оптималне светлосне равномерности и естетске целовитости код ентеријерских решења. Светиљка се испоручује са овесним прибором. Укупна снага светиљке: 28.0W. Температура боје светла 4000 К са индексом репродукције боје (ЦРИ) &amp;гт;80.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4102лм. Ефикасност светиљке не мања од 147лм/W. Девијација боје светла (СДЦМ) мања од 3. Степен бљештања светиљке УГР &amp;лт; 16. Димензије светиљке 1414/60/110 А/Б/Х[мм]. Степен заштите ИП40.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2E5929A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DA02BD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DUAL S CDP 1</w:t>
      </w:r>
      <w:r w:rsidRPr="00420899">
        <w:rPr>
          <w:rFonts w:ascii="Times New Roman" w:hAnsi="Times New Roman" w:cs="Times New Roman"/>
          <w:sz w:val="24"/>
          <w:szCs w:val="24"/>
          <w:lang w:val="sr-Latn-RS"/>
        </w:rPr>
        <w:t>2</w:t>
      </w:r>
      <w:r w:rsidRPr="00420899">
        <w:rPr>
          <w:rFonts w:ascii="Times New Roman" w:hAnsi="Times New Roman" w:cs="Times New Roman"/>
          <w:sz w:val="24"/>
          <w:szCs w:val="24"/>
          <w:lang w:val="sr-Cyrl-RS"/>
        </w:rPr>
        <w:t>00 /840 HE, BUCK</w:t>
      </w:r>
    </w:p>
    <w:p w14:paraId="74BF6D3D" w14:textId="77777777" w:rsidR="0085064B" w:rsidRPr="00420899" w:rsidRDefault="0085064B" w:rsidP="0085064B">
      <w:pPr>
        <w:spacing w:after="0"/>
        <w:jc w:val="both"/>
        <w:rPr>
          <w:rFonts w:ascii="Times New Roman" w:hAnsi="Times New Roman" w:cs="Times New Roman"/>
          <w:sz w:val="24"/>
          <w:szCs w:val="24"/>
          <w:lang w:val="sr-Cyrl-RS"/>
        </w:rPr>
      </w:pPr>
    </w:p>
    <w:p w14:paraId="6ECEA096" w14:textId="77777777" w:rsidR="0085064B" w:rsidRPr="00420899" w:rsidRDefault="0085064B" w:rsidP="0085064B">
      <w:pPr>
        <w:spacing w:after="0"/>
        <w:ind w:firstLine="720"/>
        <w:jc w:val="both"/>
        <w:rPr>
          <w:rFonts w:ascii="Times New Roman" w:hAnsi="Times New Roman" w:cs="Times New Roman"/>
          <w:sz w:val="24"/>
          <w:szCs w:val="24"/>
          <w:lang w:val="sr-Latn-RS"/>
        </w:rPr>
      </w:pPr>
      <w:r w:rsidRPr="00420899">
        <w:rPr>
          <w:rFonts w:ascii="Times New Roman" w:hAnsi="Times New Roman" w:cs="Times New Roman"/>
          <w:sz w:val="24"/>
          <w:szCs w:val="24"/>
          <w:lang w:val="sr-Latn-RS"/>
        </w:rPr>
        <w:t>8.</w:t>
      </w:r>
      <w:r w:rsidRPr="00420899">
        <w:rPr>
          <w:rFonts w:ascii="Times New Roman" w:hAnsi="Times New Roman" w:cs="Times New Roman"/>
          <w:sz w:val="24"/>
          <w:szCs w:val="24"/>
          <w:lang w:val="sr-Cyrl-RS"/>
        </w:rPr>
        <w:t xml:space="preserve"> Уградна линијска светиљка за директно осветљење, са видљивим рамом, високе енергетске ефикасности, за квалитетно осветљење пословних простора.  Високотранспарентни дифузор микропризматичне структуре обезбеђује заштиту од бљештања и уједначено дифузно светло. Опална фолија обезбеђује уједнађено просветљену површину, без уочљивости извора светла. Екструдирани транспарентни ПММА протектор омогућава лако одржавање.  Светиљка од екструдираног алуминијума, са видљивим рамом. Завршна обрада - елоксирање у боји природног алуминијума или заштита епокси-полиестер прахом ситноструктурне текстуре. По захтеву могуће и друге боје, поред стандардних.  Могућност формирања дужих линијских форми прилагођених простору за постизање оптималне светлосне равномерности и естетске целовитости код ентеријерских решења.  Испоручује се са прибором за монтажу. Укупна снага светиљке: 29.0W.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3068лм. Ефикасност светиљке не мања од 106лм/W. Девијација боје светла (СДЦМ) мања од 3. Степен бљештања светиљке УГР &amp;лт; 22. Димензије светиљке 1414/70/100 А/Б/Х[мм]. Степен заштите ИП42. Светиљка је сервисибилна, односно уграђени извори светла и драјвери су измењљиви према ЗХАГА стандарду. Произвођач светиљки поседује важеће сертификате: ИСО 9001:2015, ИСО 27001:2013 ,ИСО 14001:2015, ИСО 45001:2018, ИСО 50001:2011.</w:t>
      </w:r>
    </w:p>
    <w:p w14:paraId="07F39C3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7BBEDD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INSERT S CDP 1500 /840 HO, BUCK</w:t>
      </w:r>
    </w:p>
    <w:p w14:paraId="6F9F9250" w14:textId="77777777" w:rsidR="0085064B" w:rsidRPr="00420899" w:rsidRDefault="0085064B" w:rsidP="0085064B">
      <w:pPr>
        <w:spacing w:after="0"/>
        <w:jc w:val="both"/>
        <w:rPr>
          <w:rFonts w:ascii="Times New Roman" w:hAnsi="Times New Roman" w:cs="Times New Roman"/>
          <w:sz w:val="24"/>
          <w:szCs w:val="24"/>
          <w:lang w:val="sr-Cyrl-RS"/>
        </w:rPr>
      </w:pPr>
    </w:p>
    <w:p w14:paraId="57BCFF06"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9.</w:t>
      </w:r>
      <w:r w:rsidRPr="00420899">
        <w:rPr>
          <w:rFonts w:ascii="Times New Roman" w:hAnsi="Times New Roman" w:cs="Times New Roman"/>
          <w:sz w:val="24"/>
          <w:szCs w:val="24"/>
          <w:lang w:val="sr-Cyrl-RS"/>
        </w:rPr>
        <w:t xml:space="preserve"> Уградна противпанична светиљка са ЛЕД извором светла и оптичком компонентом типа "коридор". Светиљка је израђена од поликарбоната. Снага 1W, иницијални светлосни флукс 190лм, са сопственом батеријом аутономије 3х. Степен механичке заштите ИП20. Димензије Ø100x37мм.</w:t>
      </w:r>
    </w:p>
    <w:p w14:paraId="08905BA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519D52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AXPC PREMIUM, BUCK</w:t>
      </w:r>
    </w:p>
    <w:p w14:paraId="6B137383" w14:textId="77777777" w:rsidR="0085064B" w:rsidRPr="00420899" w:rsidRDefault="0085064B" w:rsidP="0085064B">
      <w:pPr>
        <w:spacing w:after="0"/>
        <w:jc w:val="both"/>
        <w:rPr>
          <w:rFonts w:ascii="Times New Roman" w:hAnsi="Times New Roman" w:cs="Times New Roman"/>
          <w:sz w:val="24"/>
          <w:szCs w:val="24"/>
          <w:lang w:val="sr-Cyrl-RS"/>
        </w:rPr>
      </w:pPr>
    </w:p>
    <w:p w14:paraId="64435ED3"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10.</w:t>
      </w:r>
      <w:r w:rsidRPr="00420899">
        <w:rPr>
          <w:rFonts w:ascii="Times New Roman" w:hAnsi="Times New Roman" w:cs="Times New Roman"/>
          <w:sz w:val="24"/>
          <w:szCs w:val="24"/>
          <w:lang w:val="sr-Cyrl-RS"/>
        </w:rPr>
        <w:t xml:space="preserve"> Уградна противпанична светиљка са ЛЕД извором светла и оптичком компонентом типа "опен спаце". Светиљка је израђена од поликарбоната. Снага 1W, </w:t>
      </w:r>
      <w:r w:rsidRPr="00420899">
        <w:rPr>
          <w:rFonts w:ascii="Times New Roman" w:hAnsi="Times New Roman" w:cs="Times New Roman"/>
          <w:sz w:val="24"/>
          <w:szCs w:val="24"/>
          <w:lang w:val="sr-Cyrl-RS"/>
        </w:rPr>
        <w:lastRenderedPageBreak/>
        <w:t>иницијални светлосни флукс 190лм, са сопственом батеријом аутономије 3х. Степен механичке заштите ИП20. Димензије Ø100x37мм.</w:t>
      </w:r>
    </w:p>
    <w:p w14:paraId="0799B6C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F056F8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AXPO PREMIUM, BUCK</w:t>
      </w:r>
    </w:p>
    <w:p w14:paraId="7E950860" w14:textId="77777777" w:rsidR="0085064B" w:rsidRPr="00420899" w:rsidRDefault="0085064B" w:rsidP="0085064B">
      <w:pPr>
        <w:spacing w:after="0"/>
        <w:jc w:val="both"/>
        <w:rPr>
          <w:rFonts w:ascii="Times New Roman" w:hAnsi="Times New Roman" w:cs="Times New Roman"/>
          <w:sz w:val="24"/>
          <w:szCs w:val="24"/>
          <w:lang w:val="sr-Cyrl-RS"/>
        </w:rPr>
      </w:pPr>
    </w:p>
    <w:p w14:paraId="366F45C2"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Latn-RS"/>
        </w:rPr>
        <w:t>11.</w:t>
      </w:r>
      <w:r w:rsidRPr="00420899">
        <w:rPr>
          <w:rFonts w:ascii="Times New Roman" w:hAnsi="Times New Roman" w:cs="Times New Roman"/>
          <w:sz w:val="24"/>
          <w:szCs w:val="24"/>
          <w:lang w:val="sr-Cyrl-RS"/>
        </w:rPr>
        <w:t xml:space="preserve"> Надградна противпанична светиљка са ЛЕД извором светла и оптичком компонентом типа "опен спаце". Светиљка је израђена од поликарбоната. Снага 1W, иницијални светлосни флукс 190лм, са сопственом батеријом аутономије 3х. Степен механичке заштите ИП65. Димензије Ø202x58мм.</w:t>
      </w:r>
    </w:p>
    <w:p w14:paraId="65D3F91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1008E55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AXNO PREMIUM, BUCK</w:t>
      </w:r>
    </w:p>
    <w:p w14:paraId="40531498" w14:textId="77777777" w:rsidR="0085064B" w:rsidRPr="00420899" w:rsidRDefault="0085064B" w:rsidP="0085064B">
      <w:pPr>
        <w:spacing w:after="0"/>
        <w:jc w:val="both"/>
        <w:rPr>
          <w:rFonts w:ascii="Times New Roman" w:hAnsi="Times New Roman" w:cs="Times New Roman"/>
          <w:sz w:val="24"/>
          <w:szCs w:val="24"/>
          <w:lang w:val="sr-Cyrl-RS"/>
        </w:rPr>
      </w:pPr>
    </w:p>
    <w:p w14:paraId="4E49EAD4"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2.</w:t>
      </w:r>
      <w:r w:rsidRPr="00420899">
        <w:rPr>
          <w:rFonts w:ascii="Times New Roman" w:hAnsi="Times New Roman" w:cs="Times New Roman"/>
          <w:sz w:val="24"/>
          <w:szCs w:val="24"/>
          <w:lang w:val="sr-Cyrl-RS"/>
        </w:rPr>
        <w:t xml:space="preserve"> Надградна једнострана светиљка сигурносне расвете, монтажа на зид, са сопственом батеријом аутономије 3х, у трајном споју, са аутотест функцијом. Кућиште је израђено од поликарбоната. Снага 2W. Уочљивост на раздаљини 30м. Степен заштите ИП40. Димензије 337/187/57 А/Б/Х [мм].</w:t>
      </w:r>
    </w:p>
    <w:p w14:paraId="04C2982B"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3854523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INFINITY II B, BUCK</w:t>
      </w:r>
    </w:p>
    <w:p w14:paraId="15E38C82" w14:textId="77777777" w:rsidR="0085064B" w:rsidRPr="00420899" w:rsidRDefault="0085064B" w:rsidP="0085064B">
      <w:pPr>
        <w:spacing w:after="0"/>
        <w:jc w:val="both"/>
        <w:rPr>
          <w:rFonts w:ascii="Times New Roman" w:hAnsi="Times New Roman" w:cs="Times New Roman"/>
          <w:sz w:val="24"/>
          <w:szCs w:val="24"/>
          <w:lang w:val="sr-Cyrl-RS"/>
        </w:rPr>
      </w:pPr>
    </w:p>
    <w:p w14:paraId="5592205B"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3.</w:t>
      </w:r>
      <w:r w:rsidRPr="00420899">
        <w:rPr>
          <w:rFonts w:ascii="Times New Roman" w:hAnsi="Times New Roman" w:cs="Times New Roman"/>
          <w:sz w:val="24"/>
          <w:szCs w:val="24"/>
          <w:lang w:val="sr-Cyrl-RS"/>
        </w:rPr>
        <w:t xml:space="preserve"> Надградна двострана светиљка сигурносне расвете, монтажа на плафон, аутономије 3х са локалним напајањем у приправном споју. Кућиште је израђено од поликарбоната. Снага 1W, 70лм. Степен заштите ИП40. Димензије 337/225/72 А/Б/Х [мм].</w:t>
      </w:r>
    </w:p>
    <w:p w14:paraId="61F027A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552F629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INFINITY II AC, BUCK</w:t>
      </w:r>
    </w:p>
    <w:p w14:paraId="15E69BB8" w14:textId="77777777" w:rsidR="0085064B" w:rsidRPr="00420899" w:rsidRDefault="0085064B" w:rsidP="0085064B">
      <w:pPr>
        <w:spacing w:after="0"/>
        <w:jc w:val="both"/>
        <w:rPr>
          <w:rFonts w:ascii="Times New Roman" w:hAnsi="Times New Roman" w:cs="Times New Roman"/>
          <w:sz w:val="24"/>
          <w:szCs w:val="24"/>
          <w:lang w:val="sr-Cyrl-RS"/>
        </w:rPr>
      </w:pPr>
    </w:p>
    <w:p w14:paraId="4AF0994A"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4.</w:t>
      </w:r>
      <w:r w:rsidRPr="00420899">
        <w:rPr>
          <w:rFonts w:ascii="Times New Roman" w:hAnsi="Times New Roman" w:cs="Times New Roman"/>
          <w:sz w:val="24"/>
          <w:szCs w:val="24"/>
          <w:lang w:val="sr-Cyrl-RS"/>
        </w:rPr>
        <w:t xml:space="preserve"> Зидна надградна светиљка за директно локално осветљење.  Светиљка од екструдираног алуминијума са опалним дифузором. Завршна обрада светиљке елоксирање у боји природног алуминијума или заштита епокси-полиестер прахом ситноструктурне текстуре. Укупна снага светиљке: 19.0W.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1816лм. Ефикасност светиљке не мања од 97лм/W. Девијација боје светла (СДЦМ) мања од 3. Димензије светиљке 864/92/45 А/Б/Х[мм]. Степен заштите ИП42. Светиљка је сервисибилна, односно уграђени извори светла и драјвери су измењљиви према ЗХАГА стандарду.</w:t>
      </w:r>
    </w:p>
    <w:p w14:paraId="0B35959C"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21B94077"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VESPA 900 IP54, BUCK, 19W, 4000K, 1816lm, IP54, 230V.</w:t>
      </w:r>
    </w:p>
    <w:p w14:paraId="5AEAD0F2" w14:textId="77777777" w:rsidR="0085064B" w:rsidRPr="00420899" w:rsidRDefault="0085064B" w:rsidP="0085064B">
      <w:pPr>
        <w:spacing w:after="0"/>
        <w:jc w:val="both"/>
        <w:rPr>
          <w:rFonts w:ascii="Times New Roman" w:hAnsi="Times New Roman" w:cs="Times New Roman"/>
          <w:sz w:val="24"/>
          <w:szCs w:val="24"/>
          <w:lang w:val="sr-Cyrl-RS"/>
        </w:rPr>
      </w:pPr>
    </w:p>
    <w:p w14:paraId="7D5ECB32"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1</w:t>
      </w:r>
      <w:r w:rsidRPr="00420899">
        <w:rPr>
          <w:rFonts w:ascii="Times New Roman" w:hAnsi="Times New Roman" w:cs="Times New Roman"/>
          <w:sz w:val="24"/>
          <w:szCs w:val="24"/>
          <w:lang w:val="sr-Latn-RS"/>
        </w:rPr>
        <w:t>5.</w:t>
      </w:r>
      <w:r w:rsidRPr="00420899">
        <w:rPr>
          <w:rFonts w:ascii="Times New Roman" w:hAnsi="Times New Roman" w:cs="Times New Roman"/>
          <w:sz w:val="24"/>
          <w:szCs w:val="24"/>
          <w:lang w:val="sr-Cyrl-RS"/>
        </w:rPr>
        <w:t xml:space="preserve"> Надградна водоотпорна (ИП66) високоефикасна ЛЕД светиљка. Поликарбонатни опални дифузор, УВ стабилизован, ЛОР≥0.90. Израђено од самогасивог поликарбоната. Максимална температуре амбијента=40⁰Ц. Испоручује се са прибором за надградну монтажу. Укупна снага светиљке: 22.0W. Температура боје светла 4000 К са индексом репродукције боје (ЦРИ) &gt;80. Животни век лед извора светлости 60000 сати, уз услов да флукс не опадне на мање од 80% иницијалног флукса по истеку 50000 сати (Л80Б10). Иницијални флукс светиљке је 3682лм. Ефикасност </w:t>
      </w:r>
      <w:r w:rsidRPr="00420899">
        <w:rPr>
          <w:rFonts w:ascii="Times New Roman" w:hAnsi="Times New Roman" w:cs="Times New Roman"/>
          <w:sz w:val="24"/>
          <w:szCs w:val="24"/>
          <w:lang w:val="sr-Cyrl-RS"/>
        </w:rPr>
        <w:lastRenderedPageBreak/>
        <w:t>светиљке не мања од 167лм/W. Девијација боје светла (СДЦМ) мања од 3. Степен бљештања светиљке УГР &lt; 25. Димензије светиљке 1277/104/84 А/Б/Х[мм]. Степен заштите ИП66. Светиљка је сервисибилна, односно уграђени извори светла и драјвери су измењљиви према ЗХАГА стандарду.</w:t>
      </w:r>
    </w:p>
    <w:p w14:paraId="38A643F6" w14:textId="77777777" w:rsidR="0085064B" w:rsidRPr="00420899" w:rsidRDefault="0085064B" w:rsidP="0085064B">
      <w:pPr>
        <w:spacing w:after="0"/>
        <w:ind w:firstLine="72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Светиљка наведеног типа, или одговарајућа.</w:t>
      </w:r>
    </w:p>
    <w:p w14:paraId="5D8A058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TITAN 1200 HE, BUCK, 22W, 4000K, 3682lm, IP66, 230V</w:t>
      </w:r>
    </w:p>
    <w:p w14:paraId="130267EE" w14:textId="77777777" w:rsidR="0085064B" w:rsidRPr="00420899" w:rsidRDefault="0085064B" w:rsidP="0085064B">
      <w:pPr>
        <w:spacing w:after="0"/>
        <w:jc w:val="both"/>
        <w:rPr>
          <w:rFonts w:ascii="Times New Roman" w:hAnsi="Times New Roman" w:cs="Times New Roman"/>
          <w:sz w:val="24"/>
          <w:szCs w:val="24"/>
          <w:lang w:val="sr-Cyrl-RS"/>
        </w:rPr>
      </w:pPr>
    </w:p>
    <w:p w14:paraId="5E59DA2B" w14:textId="77777777" w:rsidR="0085064B" w:rsidRPr="00420899" w:rsidRDefault="0085064B" w:rsidP="0085064B">
      <w:pPr>
        <w:spacing w:after="0"/>
        <w:jc w:val="both"/>
        <w:rPr>
          <w:rFonts w:ascii="Times New Roman" w:hAnsi="Times New Roman" w:cs="Times New Roman"/>
          <w:sz w:val="24"/>
          <w:szCs w:val="24"/>
          <w:lang w:val="sr-Cyrl-RS"/>
        </w:rPr>
      </w:pPr>
    </w:p>
    <w:p w14:paraId="3813931D"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Latn-RS"/>
        </w:rPr>
        <w:t xml:space="preserve">II </w:t>
      </w:r>
      <w:r w:rsidRPr="00420899">
        <w:rPr>
          <w:rFonts w:ascii="Times New Roman" w:hAnsi="Times New Roman" w:cs="Times New Roman"/>
          <w:b/>
          <w:sz w:val="24"/>
          <w:szCs w:val="24"/>
          <w:lang w:val="sr-Cyrl-RS"/>
        </w:rPr>
        <w:t>ГРОМОБРАНСКА ИНСТАЛАЦИЈА</w:t>
      </w:r>
    </w:p>
    <w:p w14:paraId="61FFA429" w14:textId="77777777" w:rsidR="0085064B" w:rsidRPr="00420899" w:rsidRDefault="0085064B" w:rsidP="0085064B">
      <w:pPr>
        <w:spacing w:after="0"/>
        <w:jc w:val="both"/>
        <w:rPr>
          <w:rFonts w:ascii="Times New Roman" w:hAnsi="Times New Roman" w:cs="Times New Roman"/>
          <w:sz w:val="24"/>
          <w:szCs w:val="24"/>
          <w:lang w:val="sr-Cyrl-RS"/>
        </w:rPr>
      </w:pPr>
    </w:p>
    <w:p w14:paraId="2749B6ED" w14:textId="77777777" w:rsidR="0085064B" w:rsidRPr="00420899" w:rsidRDefault="0085064B" w:rsidP="0085064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 xml:space="preserve">4.1.II.1 </w:t>
      </w:r>
      <w:r w:rsidRPr="00420899">
        <w:rPr>
          <w:rFonts w:ascii="Times New Roman" w:hAnsi="Times New Roman" w:cs="Times New Roman"/>
          <w:bCs/>
          <w:sz w:val="24"/>
          <w:szCs w:val="24"/>
          <w:lang w:val="sr-Cyrl-RS"/>
        </w:rPr>
        <w:t>Набавка и уградња проводника прихватног система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АХ2 90200, (Херми) израђен од алуминијума  Ø10mm пун пресек. Монтира се на типским носачима.</w:t>
      </w:r>
    </w:p>
    <w:p w14:paraId="51FB6981" w14:textId="77777777" w:rsidR="0085064B" w:rsidRPr="00420899" w:rsidRDefault="0085064B" w:rsidP="0085064B">
      <w:pPr>
        <w:spacing w:after="0"/>
        <w:jc w:val="both"/>
        <w:rPr>
          <w:rFonts w:ascii="Times New Roman" w:hAnsi="Times New Roman" w:cs="Times New Roman"/>
          <w:sz w:val="24"/>
          <w:szCs w:val="24"/>
          <w:lang w:val="sr-Cyrl-RS"/>
        </w:rPr>
      </w:pPr>
    </w:p>
    <w:p w14:paraId="350B57AD" w14:textId="77777777" w:rsidR="0085064B" w:rsidRPr="00420899" w:rsidRDefault="0085064B" w:rsidP="0085064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 xml:space="preserve">4.1.II.2 </w:t>
      </w:r>
      <w:r w:rsidRPr="00420899">
        <w:rPr>
          <w:rFonts w:ascii="Times New Roman" w:hAnsi="Times New Roman" w:cs="Times New Roman"/>
          <w:bCs/>
          <w:sz w:val="24"/>
          <w:szCs w:val="24"/>
          <w:lang w:val="sr-Cyrl-RS"/>
        </w:rPr>
        <w:t>Набавка носача за панел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СОН 16 11622, (Херми) израђен од нерђајућег челика, комплет са вијком и заптивком.</w:t>
      </w:r>
    </w:p>
    <w:p w14:paraId="0F2F4B36" w14:textId="77777777" w:rsidR="0085064B" w:rsidRPr="00420899" w:rsidRDefault="0085064B" w:rsidP="0085064B">
      <w:pPr>
        <w:spacing w:after="0"/>
        <w:jc w:val="both"/>
        <w:rPr>
          <w:rFonts w:ascii="Times New Roman" w:hAnsi="Times New Roman" w:cs="Times New Roman"/>
          <w:b/>
          <w:bCs/>
          <w:sz w:val="24"/>
          <w:szCs w:val="24"/>
          <w:lang w:val="sr-Cyrl-RS"/>
        </w:rPr>
      </w:pPr>
    </w:p>
    <w:p w14:paraId="24651569" w14:textId="77777777" w:rsidR="0085064B" w:rsidRPr="00420899" w:rsidRDefault="0085064B" w:rsidP="0085064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 xml:space="preserve">4.1.II.3 </w:t>
      </w:r>
      <w:r w:rsidRPr="00420899">
        <w:rPr>
          <w:rFonts w:ascii="Times New Roman" w:hAnsi="Times New Roman" w:cs="Times New Roman"/>
          <w:bCs/>
          <w:sz w:val="24"/>
          <w:szCs w:val="24"/>
          <w:lang w:val="sr-Cyrl-RS"/>
        </w:rPr>
        <w:t>Набавка носача за кров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СОН 04А 426, (Херми) израђен од нерђајућег челика, комплет са вијком, заптивком и типлом .</w:t>
      </w:r>
    </w:p>
    <w:p w14:paraId="54F318DD" w14:textId="77777777" w:rsidR="0085064B" w:rsidRPr="00420899" w:rsidRDefault="0085064B" w:rsidP="0085064B">
      <w:pPr>
        <w:spacing w:after="0"/>
        <w:jc w:val="both"/>
        <w:rPr>
          <w:rFonts w:ascii="Times New Roman" w:hAnsi="Times New Roman" w:cs="Times New Roman"/>
          <w:b/>
          <w:bCs/>
          <w:sz w:val="24"/>
          <w:szCs w:val="24"/>
          <w:lang w:val="sr-Cyrl-RS"/>
        </w:rPr>
      </w:pPr>
    </w:p>
    <w:p w14:paraId="0D0DA736" w14:textId="77777777" w:rsidR="0085064B" w:rsidRPr="00420899" w:rsidRDefault="0085064B" w:rsidP="0085064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 xml:space="preserve">4.1.II.4 </w:t>
      </w:r>
      <w:r w:rsidRPr="00420899">
        <w:rPr>
          <w:rFonts w:ascii="Times New Roman" w:hAnsi="Times New Roman" w:cs="Times New Roman"/>
          <w:bCs/>
          <w:sz w:val="24"/>
          <w:szCs w:val="24"/>
          <w:lang w:val="sr-Cyrl-RS"/>
        </w:rPr>
        <w:t>Набавка контактног елемента за повезивање прихватног проводника на олучну хоризонталу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КОН06 60122, (Херми) израђен од нерђајућег челика.  Притезање се врши вијцима.  </w:t>
      </w:r>
    </w:p>
    <w:p w14:paraId="5FD47CAF" w14:textId="77777777" w:rsidR="0085064B" w:rsidRPr="00420899" w:rsidRDefault="0085064B" w:rsidP="0085064B">
      <w:pPr>
        <w:spacing w:after="0"/>
        <w:jc w:val="both"/>
        <w:rPr>
          <w:rFonts w:ascii="Times New Roman" w:hAnsi="Times New Roman" w:cs="Times New Roman"/>
          <w:b/>
          <w:bCs/>
          <w:sz w:val="24"/>
          <w:szCs w:val="24"/>
          <w:lang w:val="sr-Cyrl-RS"/>
        </w:rPr>
      </w:pPr>
    </w:p>
    <w:p w14:paraId="75C03D02" w14:textId="77777777" w:rsidR="0085064B" w:rsidRPr="00420899" w:rsidRDefault="0085064B" w:rsidP="0085064B">
      <w:pPr>
        <w:spacing w:after="0"/>
        <w:jc w:val="both"/>
        <w:rPr>
          <w:rFonts w:ascii="Times New Roman" w:hAnsi="Times New Roman" w:cs="Times New Roman"/>
          <w:bCs/>
          <w:sz w:val="24"/>
          <w:szCs w:val="24"/>
          <w:lang w:val="sr-Cyrl-RS"/>
        </w:rPr>
      </w:pPr>
      <w:r w:rsidRPr="00420899">
        <w:rPr>
          <w:rFonts w:ascii="Times New Roman" w:hAnsi="Times New Roman" w:cs="Times New Roman"/>
          <w:b/>
          <w:bCs/>
          <w:sz w:val="24"/>
          <w:szCs w:val="24"/>
          <w:lang w:val="sr-Cyrl-RS"/>
        </w:rPr>
        <w:t xml:space="preserve">4.1.II.5 </w:t>
      </w:r>
      <w:r w:rsidRPr="00420899">
        <w:rPr>
          <w:rFonts w:ascii="Times New Roman" w:hAnsi="Times New Roman" w:cs="Times New Roman"/>
          <w:bCs/>
          <w:sz w:val="24"/>
          <w:szCs w:val="24"/>
          <w:lang w:val="sr-Cyrl-RS"/>
        </w:rPr>
        <w:t>Набавка и уградња контактног елемента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КОН04А 50522, (Херми) израђен од нерђајућег челика  за међусобно повезивање проводника прихватног система.</w:t>
      </w:r>
    </w:p>
    <w:p w14:paraId="6AF16418" w14:textId="77777777" w:rsidR="0085064B" w:rsidRPr="00420899" w:rsidRDefault="0085064B" w:rsidP="0085064B">
      <w:pPr>
        <w:spacing w:after="0"/>
        <w:jc w:val="both"/>
        <w:rPr>
          <w:rFonts w:ascii="Times New Roman" w:hAnsi="Times New Roman" w:cs="Times New Roman"/>
          <w:b/>
          <w:bCs/>
          <w:sz w:val="24"/>
          <w:szCs w:val="24"/>
          <w:lang w:val="sr-Cyrl-RS"/>
        </w:rPr>
      </w:pPr>
    </w:p>
    <w:p w14:paraId="4999DBFD"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4.1.II.6 </w:t>
      </w:r>
      <w:r w:rsidRPr="00420899">
        <w:rPr>
          <w:rFonts w:ascii="Times New Roman" w:hAnsi="Times New Roman" w:cs="Times New Roman"/>
          <w:bCs/>
          <w:sz w:val="24"/>
          <w:szCs w:val="24"/>
          <w:lang w:val="sr-Cyrl-RS"/>
        </w:rPr>
        <w:t>Набавка и уградња контактног елемента за повезивање металних маса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КОН05 80518, (Херми) израђен од нерђајућег челика.</w:t>
      </w:r>
      <w:r w:rsidRPr="00420899">
        <w:rPr>
          <w:rFonts w:ascii="Times New Roman" w:hAnsi="Times New Roman" w:cs="Times New Roman"/>
          <w:b/>
          <w:bCs/>
          <w:sz w:val="24"/>
          <w:szCs w:val="24"/>
          <w:lang w:val="sr-Cyrl-RS"/>
        </w:rPr>
        <w:t xml:space="preserve">  </w:t>
      </w:r>
    </w:p>
    <w:p w14:paraId="498732C0"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4.1.II.7 </w:t>
      </w:r>
      <w:r w:rsidRPr="00420899">
        <w:rPr>
          <w:rFonts w:ascii="Times New Roman" w:hAnsi="Times New Roman" w:cs="Times New Roman"/>
          <w:bCs/>
          <w:sz w:val="24"/>
          <w:szCs w:val="24"/>
          <w:lang w:val="sr-Cyrl-RS"/>
        </w:rPr>
        <w:t>Набавка и уградња проводника спусног система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АХ2 90200, (Херми) израђенод алуминијума  Ø10mm пун пресек. Монтира се на типским носачима.</w:t>
      </w:r>
    </w:p>
    <w:p w14:paraId="62B2D846" w14:textId="77777777" w:rsidR="0085064B" w:rsidRPr="00420899" w:rsidRDefault="0085064B" w:rsidP="0085064B">
      <w:pPr>
        <w:spacing w:after="0"/>
        <w:jc w:val="both"/>
        <w:rPr>
          <w:rFonts w:ascii="Times New Roman" w:hAnsi="Times New Roman" w:cs="Times New Roman"/>
          <w:b/>
          <w:bCs/>
          <w:sz w:val="24"/>
          <w:szCs w:val="24"/>
          <w:lang w:val="sr-Cyrl-RS"/>
        </w:rPr>
      </w:pPr>
    </w:p>
    <w:p w14:paraId="021FDE2F"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4.1.II.8 </w:t>
      </w:r>
      <w:r w:rsidRPr="00420899">
        <w:rPr>
          <w:rFonts w:ascii="Times New Roman" w:hAnsi="Times New Roman" w:cs="Times New Roman"/>
          <w:bCs/>
          <w:sz w:val="24"/>
          <w:szCs w:val="24"/>
          <w:lang w:val="sr-Cyrl-RS"/>
        </w:rPr>
        <w:t>Набавка носача за панел тип</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СОН 16 11622, (Херми) израђен од нерђајућег челика, комплет са вијком и заптивком.</w:t>
      </w:r>
    </w:p>
    <w:p w14:paraId="1B9B6201" w14:textId="77777777" w:rsidR="0085064B" w:rsidRPr="00420899" w:rsidRDefault="0085064B" w:rsidP="0085064B">
      <w:pPr>
        <w:spacing w:after="0"/>
        <w:jc w:val="both"/>
        <w:rPr>
          <w:rFonts w:ascii="Times New Roman" w:hAnsi="Times New Roman" w:cs="Times New Roman"/>
          <w:b/>
          <w:bCs/>
          <w:sz w:val="24"/>
          <w:szCs w:val="24"/>
          <w:lang w:val="sr-Cyrl-RS"/>
        </w:rPr>
      </w:pPr>
    </w:p>
    <w:p w14:paraId="330B8B4C"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4.1.II.9 </w:t>
      </w:r>
      <w:r w:rsidRPr="00420899">
        <w:rPr>
          <w:rFonts w:ascii="Times New Roman" w:hAnsi="Times New Roman" w:cs="Times New Roman"/>
          <w:bCs/>
          <w:sz w:val="24"/>
          <w:szCs w:val="24"/>
          <w:lang w:val="sr-Cyrl-RS"/>
        </w:rPr>
        <w:t>Набавка и уградња контактног елемента - мерни спој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КОН02 40122, (Херми) израђен од нерђајућег челика  за међусобно повезивање   спусног проводника и  траке земљовода.</w:t>
      </w:r>
    </w:p>
    <w:p w14:paraId="5CEB9F4D" w14:textId="77777777" w:rsidR="0085064B" w:rsidRPr="00420899" w:rsidRDefault="0085064B" w:rsidP="0085064B">
      <w:pPr>
        <w:spacing w:after="0"/>
        <w:jc w:val="both"/>
        <w:rPr>
          <w:rFonts w:ascii="Times New Roman" w:hAnsi="Times New Roman" w:cs="Times New Roman"/>
          <w:b/>
          <w:bCs/>
          <w:sz w:val="24"/>
          <w:szCs w:val="24"/>
          <w:lang w:val="sr-Cyrl-RS"/>
        </w:rPr>
      </w:pPr>
    </w:p>
    <w:p w14:paraId="564B2BC2"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4.1.II.10 </w:t>
      </w:r>
      <w:r w:rsidRPr="00420899">
        <w:rPr>
          <w:rFonts w:ascii="Times New Roman" w:hAnsi="Times New Roman" w:cs="Times New Roman"/>
          <w:bCs/>
          <w:sz w:val="24"/>
          <w:szCs w:val="24"/>
          <w:lang w:val="sr-Cyrl-RS"/>
        </w:rPr>
        <w:t>Набавка и уградња носача механичке заштите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ВЗ носач 03  316, (Херми) израђен од нерђајућег челика. Комплет са вијком дужине 50mm.</w:t>
      </w:r>
    </w:p>
    <w:p w14:paraId="1CDA82B4" w14:textId="77777777" w:rsidR="0085064B" w:rsidRPr="00420899" w:rsidRDefault="0085064B" w:rsidP="0085064B">
      <w:pPr>
        <w:spacing w:after="0"/>
        <w:jc w:val="both"/>
        <w:rPr>
          <w:rFonts w:ascii="Times New Roman" w:hAnsi="Times New Roman" w:cs="Times New Roman"/>
          <w:b/>
          <w:bCs/>
          <w:sz w:val="24"/>
          <w:szCs w:val="24"/>
          <w:lang w:val="sr-Cyrl-RS"/>
        </w:rPr>
      </w:pPr>
    </w:p>
    <w:p w14:paraId="05D4E2F9"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4.1.II.11 </w:t>
      </w:r>
      <w:r w:rsidRPr="00420899">
        <w:rPr>
          <w:rFonts w:ascii="Times New Roman" w:hAnsi="Times New Roman" w:cs="Times New Roman"/>
          <w:bCs/>
          <w:sz w:val="24"/>
          <w:szCs w:val="24"/>
          <w:lang w:val="sr-Cyrl-RS"/>
        </w:rPr>
        <w:t>Набавка и уградња механичке заштите тип</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ВЗ 10, (Херми) израђена од нерђајућег челика дужина 1,5м. Комплет са вијком дужине 50mm и типлом.</w:t>
      </w:r>
    </w:p>
    <w:p w14:paraId="53142B0B" w14:textId="77777777" w:rsidR="0085064B" w:rsidRPr="00420899" w:rsidRDefault="0085064B" w:rsidP="0085064B">
      <w:pPr>
        <w:spacing w:after="0"/>
        <w:jc w:val="both"/>
        <w:rPr>
          <w:rFonts w:ascii="Times New Roman" w:hAnsi="Times New Roman" w:cs="Times New Roman"/>
          <w:b/>
          <w:bCs/>
          <w:sz w:val="24"/>
          <w:szCs w:val="24"/>
          <w:lang w:val="sr-Cyrl-RS"/>
        </w:rPr>
      </w:pPr>
    </w:p>
    <w:p w14:paraId="47C434DD"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4.1.II.12 </w:t>
      </w:r>
      <w:r w:rsidRPr="00420899">
        <w:rPr>
          <w:rFonts w:ascii="Times New Roman" w:hAnsi="Times New Roman" w:cs="Times New Roman"/>
          <w:bCs/>
          <w:sz w:val="24"/>
          <w:szCs w:val="24"/>
          <w:lang w:val="sr-Cyrl-RS"/>
        </w:rPr>
        <w:t>Набавка и уградња мерног броја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МШ 80122, (Херми) израђен од нерђајућег челика за обележавање мерних места.</w:t>
      </w:r>
    </w:p>
    <w:p w14:paraId="4D2CE364" w14:textId="77777777" w:rsidR="0085064B" w:rsidRPr="00420899" w:rsidRDefault="0085064B" w:rsidP="0085064B">
      <w:pPr>
        <w:spacing w:after="0"/>
        <w:jc w:val="both"/>
        <w:rPr>
          <w:rFonts w:ascii="Times New Roman" w:hAnsi="Times New Roman" w:cs="Times New Roman"/>
          <w:b/>
          <w:bCs/>
          <w:sz w:val="24"/>
          <w:szCs w:val="24"/>
          <w:lang w:val="sr-Cyrl-RS"/>
        </w:rPr>
      </w:pPr>
    </w:p>
    <w:p w14:paraId="4E1C5CC0"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4.1.II.13 </w:t>
      </w:r>
      <w:r w:rsidRPr="00420899">
        <w:rPr>
          <w:rFonts w:ascii="Times New Roman" w:hAnsi="Times New Roman" w:cs="Times New Roman"/>
          <w:bCs/>
          <w:sz w:val="24"/>
          <w:szCs w:val="24"/>
          <w:lang w:val="sr-Cyrl-RS"/>
        </w:rPr>
        <w:t>Набавка и уградња обујмице Ø120 за повезивање земљовода на олучну вертикалу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 10А 700358,  (Херми) израђена од нерђајућег челика.</w:t>
      </w:r>
    </w:p>
    <w:p w14:paraId="311F2165" w14:textId="77777777" w:rsidR="0085064B" w:rsidRPr="00420899" w:rsidRDefault="0085064B" w:rsidP="0085064B">
      <w:pPr>
        <w:spacing w:after="0"/>
        <w:jc w:val="both"/>
        <w:rPr>
          <w:rFonts w:ascii="Times New Roman" w:hAnsi="Times New Roman" w:cs="Times New Roman"/>
          <w:b/>
          <w:bCs/>
          <w:sz w:val="24"/>
          <w:szCs w:val="24"/>
          <w:lang w:val="sr-Cyrl-RS"/>
        </w:rPr>
      </w:pPr>
    </w:p>
    <w:p w14:paraId="1250EBE6"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4.1.II.14 </w:t>
      </w:r>
      <w:r w:rsidRPr="00420899">
        <w:rPr>
          <w:rFonts w:ascii="Times New Roman" w:hAnsi="Times New Roman" w:cs="Times New Roman"/>
          <w:bCs/>
          <w:sz w:val="24"/>
          <w:szCs w:val="24"/>
          <w:lang w:val="sr-Cyrl-RS"/>
        </w:rPr>
        <w:t>Набавка и уградња контактног елемента тип</w:t>
      </w:r>
      <w:r w:rsidRPr="00420899">
        <w:rPr>
          <w:rFonts w:ascii="Times New Roman" w:hAnsi="Times New Roman" w:cs="Times New Roman"/>
          <w:bCs/>
          <w:sz w:val="24"/>
          <w:szCs w:val="24"/>
          <w:lang w:val="sr-Latn-RS"/>
        </w:rPr>
        <w:t>:</w:t>
      </w:r>
      <w:r w:rsidRPr="00420899">
        <w:rPr>
          <w:rFonts w:ascii="Times New Roman" w:hAnsi="Times New Roman" w:cs="Times New Roman"/>
          <w:bCs/>
          <w:sz w:val="24"/>
          <w:szCs w:val="24"/>
          <w:lang w:val="sr-Cyrl-RS"/>
        </w:rPr>
        <w:t xml:space="preserve"> КОН08 50111, (Херми) израђен од нерђајућег челика  за међусобно повезивање спусног  и прихватног проводника .</w:t>
      </w:r>
    </w:p>
    <w:p w14:paraId="45767F9E" w14:textId="77777777" w:rsidR="0085064B" w:rsidRPr="00420899" w:rsidRDefault="0085064B" w:rsidP="0085064B">
      <w:pPr>
        <w:spacing w:after="0"/>
        <w:jc w:val="both"/>
        <w:rPr>
          <w:rFonts w:ascii="Times New Roman" w:hAnsi="Times New Roman" w:cs="Times New Roman"/>
          <w:b/>
          <w:bCs/>
          <w:sz w:val="24"/>
          <w:szCs w:val="24"/>
          <w:lang w:val="sr-Cyrl-RS"/>
        </w:rPr>
      </w:pPr>
    </w:p>
    <w:p w14:paraId="6E0A988D"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4.1.II.15 </w:t>
      </w:r>
      <w:r w:rsidRPr="00420899">
        <w:rPr>
          <w:rFonts w:ascii="Times New Roman" w:hAnsi="Times New Roman" w:cs="Times New Roman"/>
          <w:bCs/>
          <w:sz w:val="24"/>
          <w:szCs w:val="24"/>
          <w:lang w:val="sr-Cyrl-RS"/>
        </w:rPr>
        <w:t>Испорука и постављање проводника за  уземљивач у рову тип</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90701, (Херми) израђен од нерђајућег челика 30x3,5mm пун пресек, заједно са ископом рова, набијањем земље и затрпавањем.</w:t>
      </w:r>
    </w:p>
    <w:p w14:paraId="278B565B" w14:textId="77777777" w:rsidR="0085064B" w:rsidRPr="00420899" w:rsidRDefault="0085064B" w:rsidP="0085064B">
      <w:pPr>
        <w:spacing w:after="0"/>
        <w:jc w:val="both"/>
        <w:rPr>
          <w:rFonts w:ascii="Times New Roman" w:hAnsi="Times New Roman" w:cs="Times New Roman"/>
          <w:b/>
          <w:bCs/>
          <w:sz w:val="24"/>
          <w:szCs w:val="24"/>
          <w:lang w:val="sr-Cyrl-RS"/>
        </w:rPr>
      </w:pPr>
    </w:p>
    <w:p w14:paraId="277CA1B9"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4.1.II.16 </w:t>
      </w:r>
      <w:r w:rsidRPr="00420899">
        <w:rPr>
          <w:rFonts w:ascii="Times New Roman" w:hAnsi="Times New Roman" w:cs="Times New Roman"/>
          <w:bCs/>
          <w:sz w:val="24"/>
          <w:szCs w:val="24"/>
          <w:lang w:val="sr-Cyrl-RS"/>
        </w:rPr>
        <w:t>Испорука и постављање траке за земљовод (спусни проводници и олучне цеви) тип</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Рф 90701, (Херми) нерђајућег челика  30x3,5mm пун пресек.</w:t>
      </w:r>
    </w:p>
    <w:p w14:paraId="735506AD" w14:textId="77777777" w:rsidR="0085064B" w:rsidRPr="00420899" w:rsidRDefault="0085064B" w:rsidP="0085064B">
      <w:pPr>
        <w:spacing w:after="0"/>
        <w:jc w:val="both"/>
        <w:rPr>
          <w:rFonts w:ascii="Times New Roman" w:hAnsi="Times New Roman" w:cs="Times New Roman"/>
          <w:b/>
          <w:bCs/>
          <w:sz w:val="24"/>
          <w:szCs w:val="24"/>
          <w:lang w:val="sr-Cyrl-RS"/>
        </w:rPr>
      </w:pPr>
    </w:p>
    <w:p w14:paraId="1FEE1E33"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4.1.II.17 </w:t>
      </w:r>
      <w:r w:rsidRPr="00420899">
        <w:rPr>
          <w:rFonts w:ascii="Times New Roman" w:hAnsi="Times New Roman" w:cs="Times New Roman"/>
          <w:bCs/>
          <w:sz w:val="24"/>
          <w:szCs w:val="24"/>
          <w:lang w:val="sr-Cyrl-RS"/>
        </w:rPr>
        <w:t>Набавка и уградња контактног елемента тип</w:t>
      </w:r>
      <w:r w:rsidRPr="00420899">
        <w:rPr>
          <w:rFonts w:ascii="Times New Roman" w:hAnsi="Times New Roman" w:cs="Times New Roman"/>
          <w:bCs/>
          <w:sz w:val="24"/>
          <w:szCs w:val="24"/>
          <w:lang w:val="sr-Latn-RS"/>
        </w:rPr>
        <w:t xml:space="preserve">: </w:t>
      </w:r>
      <w:r w:rsidRPr="00420899">
        <w:rPr>
          <w:rFonts w:ascii="Times New Roman" w:hAnsi="Times New Roman" w:cs="Times New Roman"/>
          <w:bCs/>
          <w:sz w:val="24"/>
          <w:szCs w:val="24"/>
          <w:lang w:val="sr-Cyrl-RS"/>
        </w:rPr>
        <w:t>КОН 01 50422 (Херми), за настављање жице темељног уземљивача и повезивање земљовода.</w:t>
      </w:r>
    </w:p>
    <w:p w14:paraId="0D094E0B" w14:textId="77777777" w:rsidR="0085064B" w:rsidRPr="00420899" w:rsidRDefault="0085064B" w:rsidP="0085064B">
      <w:pPr>
        <w:spacing w:after="0"/>
        <w:jc w:val="both"/>
        <w:rPr>
          <w:rFonts w:ascii="Times New Roman" w:hAnsi="Times New Roman" w:cs="Times New Roman"/>
          <w:b/>
          <w:bCs/>
          <w:sz w:val="24"/>
          <w:szCs w:val="24"/>
          <w:lang w:val="sr-Cyrl-RS"/>
        </w:rPr>
      </w:pPr>
    </w:p>
    <w:p w14:paraId="3903A25C" w14:textId="77777777" w:rsidR="0085064B" w:rsidRPr="00420899" w:rsidRDefault="0085064B" w:rsidP="0085064B">
      <w:pPr>
        <w:spacing w:after="0"/>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 xml:space="preserve">4.1.II.18 </w:t>
      </w:r>
      <w:r w:rsidRPr="00420899">
        <w:rPr>
          <w:rFonts w:ascii="Times New Roman" w:hAnsi="Times New Roman" w:cs="Times New Roman"/>
          <w:bCs/>
          <w:sz w:val="24"/>
          <w:szCs w:val="24"/>
          <w:lang w:val="sr-Cyrl-RS"/>
        </w:rPr>
        <w:t>Испитивање уграђених громобранских инсталација од стране овлашћене организације, са издавањем одговарајућег извештаја.</w:t>
      </w:r>
    </w:p>
    <w:p w14:paraId="5B787D42" w14:textId="77777777" w:rsidR="0085064B" w:rsidRPr="00420899" w:rsidRDefault="0085064B" w:rsidP="0085064B">
      <w:pPr>
        <w:spacing w:after="0"/>
        <w:jc w:val="both"/>
        <w:rPr>
          <w:rFonts w:ascii="Times New Roman" w:hAnsi="Times New Roman" w:cs="Times New Roman"/>
          <w:b/>
          <w:bCs/>
          <w:sz w:val="24"/>
          <w:szCs w:val="24"/>
          <w:lang w:val="sr-Cyrl-RS"/>
        </w:rPr>
      </w:pPr>
    </w:p>
    <w:p w14:paraId="386A4503" w14:textId="77777777" w:rsidR="0085064B" w:rsidRPr="00420899" w:rsidRDefault="0085064B" w:rsidP="0085064B">
      <w:pPr>
        <w:spacing w:after="0"/>
        <w:jc w:val="both"/>
        <w:rPr>
          <w:rFonts w:ascii="Times New Roman" w:hAnsi="Times New Roman" w:cs="Times New Roman"/>
          <w:b/>
          <w:bCs/>
          <w:sz w:val="24"/>
          <w:szCs w:val="24"/>
          <w:lang w:val="sr-Cyrl-RS"/>
        </w:rPr>
      </w:pPr>
    </w:p>
    <w:p w14:paraId="5FE65D7A" w14:textId="77777777" w:rsidR="0085064B" w:rsidRPr="00420899" w:rsidRDefault="0085064B" w:rsidP="0085064B">
      <w:pPr>
        <w:spacing w:after="0"/>
        <w:jc w:val="both"/>
        <w:rPr>
          <w:rFonts w:ascii="Times New Roman" w:hAnsi="Times New Roman" w:cs="Times New Roman"/>
          <w:sz w:val="24"/>
          <w:szCs w:val="24"/>
          <w:lang w:val="sr-Cyrl-RS"/>
        </w:rPr>
      </w:pPr>
    </w:p>
    <w:p w14:paraId="63D4F333" w14:textId="77777777" w:rsidR="007F350B" w:rsidRPr="00420899" w:rsidRDefault="007F350B" w:rsidP="0085064B">
      <w:pPr>
        <w:spacing w:after="0"/>
        <w:jc w:val="both"/>
        <w:rPr>
          <w:rFonts w:ascii="Times New Roman" w:hAnsi="Times New Roman" w:cs="Times New Roman"/>
          <w:sz w:val="24"/>
          <w:szCs w:val="24"/>
          <w:lang w:val="sr-Cyrl-RS"/>
        </w:rPr>
      </w:pPr>
    </w:p>
    <w:p w14:paraId="239D05E9" w14:textId="77777777" w:rsidR="0085064B" w:rsidRPr="00420899" w:rsidRDefault="0085064B" w:rsidP="0085064B">
      <w:pPr>
        <w:spacing w:after="0"/>
        <w:jc w:val="both"/>
        <w:rPr>
          <w:rFonts w:ascii="Times New Roman" w:hAnsi="Times New Roman" w:cs="Times New Roman"/>
          <w:b/>
          <w:sz w:val="24"/>
          <w:szCs w:val="24"/>
          <w:lang w:val="sr-Latn-RS"/>
        </w:rPr>
      </w:pPr>
    </w:p>
    <w:p w14:paraId="59F88765" w14:textId="77777777" w:rsidR="0085064B" w:rsidRPr="00420899" w:rsidRDefault="0085064B" w:rsidP="0085064B">
      <w:pPr>
        <w:spacing w:after="0"/>
        <w:jc w:val="both"/>
        <w:rPr>
          <w:rFonts w:ascii="Times New Roman" w:hAnsi="Times New Roman" w:cs="Times New Roman"/>
          <w:b/>
          <w:sz w:val="24"/>
          <w:szCs w:val="24"/>
          <w:lang w:val="sr-Latn-RS"/>
        </w:rPr>
      </w:pPr>
    </w:p>
    <w:p w14:paraId="2E6F2009"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Latn-RS"/>
        </w:rPr>
        <w:t xml:space="preserve">III </w:t>
      </w:r>
      <w:r w:rsidRPr="00420899">
        <w:rPr>
          <w:rFonts w:ascii="Times New Roman" w:hAnsi="Times New Roman" w:cs="Times New Roman"/>
          <w:b/>
          <w:sz w:val="24"/>
          <w:szCs w:val="24"/>
          <w:lang w:val="sr-Cyrl-RS"/>
        </w:rPr>
        <w:t>УРЕЂАЈИ ЗА ОБЕЗБЕЂЕЊЕ БЕСПРЕКИДНОГ НАПАЈАЊА (УПС)</w:t>
      </w:r>
    </w:p>
    <w:p w14:paraId="782CB3C9" w14:textId="77777777" w:rsidR="0085064B" w:rsidRPr="00420899" w:rsidRDefault="0085064B" w:rsidP="0085064B">
      <w:pPr>
        <w:spacing w:after="0"/>
        <w:jc w:val="both"/>
        <w:rPr>
          <w:rFonts w:ascii="Times New Roman" w:hAnsi="Times New Roman" w:cs="Times New Roman"/>
          <w:sz w:val="24"/>
          <w:szCs w:val="24"/>
          <w:lang w:val="sr-Cyrl-RS"/>
        </w:rPr>
      </w:pPr>
    </w:p>
    <w:p w14:paraId="65FA20E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Latn-RS"/>
        </w:rPr>
        <w:t>4.</w:t>
      </w:r>
      <w:r w:rsidRPr="00420899">
        <w:rPr>
          <w:rFonts w:ascii="Times New Roman" w:hAnsi="Times New Roman" w:cs="Times New Roman"/>
          <w:b/>
          <w:bCs/>
          <w:sz w:val="24"/>
          <w:szCs w:val="24"/>
          <w:lang w:val="sr-Cyrl-RS"/>
        </w:rPr>
        <w:t>1</w:t>
      </w:r>
      <w:r w:rsidRPr="00420899">
        <w:rPr>
          <w:rFonts w:ascii="Times New Roman" w:hAnsi="Times New Roman" w:cs="Times New Roman"/>
          <w:b/>
          <w:bCs/>
          <w:sz w:val="24"/>
          <w:szCs w:val="24"/>
          <w:lang w:val="sr-Latn-RS"/>
        </w:rPr>
        <w:t>.III.1</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МОДУЛАРНИ СИСТЕМ сличан типу АББ УпСцале СТ60, снаге 3x20kW, укупно не мање од 60kW, са аутономијом минимум 15 минута на 47kW проширивом до  минимум 10 минута на 60kVA при цос фи=0,8 у истом кабинету са УПС модулима. Предвиђен је модуларни УПС систем, са само  једним кабинетом за смештај и УПС модула и унутар истог ормана и батеријски сет. Модули се додају и/или мењају простим убацивањем у УПС р ацк орман у он лине режиму, без преласка система на мрежно напајање. Због изузетно малог простора за смештај и отежаног уноса опреме, неопходно је да опрема буде у задатим габаритима, односно комплетан УПС уредјај са  модулима монтираним унутар УПС и батеријским сетом монтираним унутар УПС, да не буде  већи од 0,55m X0,77m X1,97m (шxдxв).</w:t>
      </w:r>
    </w:p>
    <w:p w14:paraId="47CD139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Минималне захтеване техничке карактеристике:</w:t>
      </w:r>
    </w:p>
    <w:p w14:paraId="2174466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УПС модул снаге 20kW , 3x400V/230V +Н, трофазни улаз/трофазни излаз - 3 ком са дуплом он лине конверзијом толеранција улазног напона (-20%+15%) у односу на 3x400/230В или боља до 100% оптерећења односно (-30%, +15%) за оптерећење до 60% толеранција улазне фреквенције 35-70Hz или боља,</w:t>
      </w:r>
      <w:r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sr-Cyrl-RS"/>
        </w:rPr>
        <w:t xml:space="preserve">ударна струја лимитирана на Ин (на номиналну струју) фактор снаге на улазу цосφ=0.99 на 100% оптерећења или бољи, тотална дисторзија на улазу ТХДИ (син) =&lt;3% на 100% оптерећења, дозвољена преоптерећења на инвертеру до 125% на 10мин, до 150% на 1мин ефикасност система у </w:t>
      </w:r>
      <w:r w:rsidRPr="00420899">
        <w:rPr>
          <w:rFonts w:ascii="Times New Roman" w:hAnsi="Times New Roman" w:cs="Times New Roman"/>
          <w:sz w:val="24"/>
          <w:szCs w:val="24"/>
          <w:lang w:val="sr-Cyrl-RS"/>
        </w:rPr>
        <w:lastRenderedPageBreak/>
        <w:t xml:space="preserve">„он лине“ режиму до 96%; Дозвољена небалансираност потрошача по фазама мора бити 100% Могућ је флексибилан број батерија везаних на ред у батеријском модулу        </w:t>
      </w:r>
    </w:p>
    <w:p w14:paraId="04BD4452"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сваки УПС модул мора имати сопствени ЛЦД дисплеј и синоптички дијаграм статуса уређаја са ЛЕД диодама, односно тражи се и редуданца ЛЦД дисплеја и синоптичког дијаграма сваки модул мора имати комплетну архитектуру УПС, односно неопходно је да сваки модул има статички бајпас у себи, инвертер, исправљач, пуњач и логику; заменом само УПС модула могуће је отклонити евентуални испад склопа који суштински обезбеђује беспрекидан рад система, односно могуће је повећати снагу комплетног УПС система или степен редунданце додавање нових модула и скидање постојећих мора бити могуће и у „он лине“ моду УПС система, односно систем се ради надоградње нових модула не сме пребацивати у аутоматски или сервисни бајпас тежина УПС кабинета са максималним бројем УПС модула је максимално 238kg, не рачунајући батерије</w:t>
      </w:r>
    </w:p>
    <w:p w14:paraId="6BF2B708"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УПС рацк орман - 1 ком</w:t>
      </w:r>
    </w:p>
    <w:p w14:paraId="5964A56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проширив бар до 60kW у истом кабинету, односно укупно бар 3 УПС модула у истом орману вертикално , не већи од 550X1975X770mm ШxВxД, метална врата, припремљена конструкција за монтажу УПС модула, Предња врата морају имати панел са колор ЛЦД екраном осетљивим на додир, системски дисплеј, који прати статус свих УПС модула са укљученим свим потребним материјалом за убацивање модула - шине, енергетски и комуникациони развод, сервисни бајпас, комуникациони интерфејс. У самом УПС рацк орману не сме се налазити ниједан саставни део основне УПС архитектуре ( исправљач, пуњач, инвертер нити статички бајпас) Комплетан приступ систему је од напред, тзв „фронт аццесс“ Мора постојати могућност проширења укупне снаге додавањем УПС модула у новим УПС кабинетима, односно „хоризонтално“ проширење капацитета УСБ, РС-232, слот за СНМП, безнапонски статусни излази предвиђен за инсталацију потребног броја батеријских модула за аутономију минимум 15 минута на 39kW. Мора имати могућност додавања батеријских модула за нове УПС модуле, до максималног капацитета УПС ормана, односно до укупно минимум 10 минута на 60kV при цос фи=0,8, све у истом рек орману са УПС модулима (приложити доказ калкулације и извод из техничке документације) изузетно је важно да батеријски рек орман има могућност повезивања батеријских стрингова у централну или одвојену конекцију са УПС модулима, односно могућност да сваки УПС модул има сопствени батеријски модул. Инвеститор ће приликом пуштања у рад дефинисати да ли жели централну или одвојену конекцију батеријског модула са УПС модулима. Одвојена конекција ће се користити у фази евентуалне касније надоградње  система, односно да се спречи комбиновање старих и нових батерија.</w:t>
      </w:r>
    </w:p>
    <w:p w14:paraId="052AC8ED"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Батеријски сет</w:t>
      </w:r>
    </w:p>
    <w:p w14:paraId="556AD16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од више модула предвиђен за монтажу у батеријском орману за укупну аутономију минимум 15 минута на 47kW оптерећења на укупној инсталираној снази модула</w:t>
      </w:r>
    </w:p>
    <w:p w14:paraId="7DF0948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приликом пуштања у рад Инвеститор ће вршити тестирање аутономије.</w:t>
      </w:r>
    </w:p>
    <w:p w14:paraId="117E70F6"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СНМП картица за мрежно повезивање УПС уређаја са ЛАН мрежом, са софтвером за надзор, контролу, алармирање корисника за модуларни УПС систем, документација на српском и енглеском језику транспорт, унос и пуштање у рад на припремљеној инсталацији од стране сертификованих сервисера, подешавање параметара.</w:t>
      </w:r>
    </w:p>
    <w:p w14:paraId="3AC03B26" w14:textId="77777777" w:rsidR="0085064B" w:rsidRPr="00420899" w:rsidRDefault="0085064B" w:rsidP="0085064B">
      <w:pPr>
        <w:spacing w:after="0"/>
        <w:jc w:val="both"/>
        <w:rPr>
          <w:rFonts w:ascii="Times New Roman" w:hAnsi="Times New Roman" w:cs="Times New Roman"/>
          <w:sz w:val="24"/>
          <w:szCs w:val="24"/>
          <w:lang w:val="sr-Cyrl-RS"/>
        </w:rPr>
      </w:pPr>
    </w:p>
    <w:p w14:paraId="7BA9F9F7" w14:textId="77777777" w:rsidR="0085064B" w:rsidRPr="00420899" w:rsidRDefault="0085064B" w:rsidP="0085064B">
      <w:pPr>
        <w:spacing w:after="0"/>
        <w:jc w:val="both"/>
        <w:rPr>
          <w:rFonts w:ascii="Times New Roman" w:hAnsi="Times New Roman" w:cs="Times New Roman"/>
          <w:sz w:val="24"/>
          <w:szCs w:val="24"/>
          <w:lang w:val="sr-Cyrl-RS"/>
        </w:rPr>
      </w:pPr>
    </w:p>
    <w:p w14:paraId="42E77EC7" w14:textId="77777777" w:rsidR="0085064B" w:rsidRPr="00420899" w:rsidRDefault="0085064B" w:rsidP="0085064B">
      <w:pPr>
        <w:spacing w:after="0"/>
        <w:jc w:val="both"/>
        <w:rPr>
          <w:rFonts w:ascii="Times New Roman" w:hAnsi="Times New Roman" w:cs="Times New Roman"/>
          <w:sz w:val="24"/>
          <w:szCs w:val="24"/>
          <w:lang w:val="sr-Cyrl-RS"/>
        </w:rPr>
      </w:pPr>
    </w:p>
    <w:p w14:paraId="45F7707C" w14:textId="77777777" w:rsidR="0085064B" w:rsidRPr="00420899" w:rsidRDefault="0085064B" w:rsidP="0085064B">
      <w:pPr>
        <w:spacing w:after="0"/>
        <w:jc w:val="both"/>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IV ДИЗЕЛ ЕЛЕКТРО АГРЕГАТ</w:t>
      </w:r>
    </w:p>
    <w:p w14:paraId="40A316DE" w14:textId="77777777" w:rsidR="0085064B" w:rsidRPr="00420899" w:rsidRDefault="0085064B" w:rsidP="0085064B">
      <w:pPr>
        <w:spacing w:after="0"/>
        <w:jc w:val="both"/>
        <w:rPr>
          <w:rFonts w:ascii="Times New Roman" w:hAnsi="Times New Roman" w:cs="Times New Roman"/>
          <w:b/>
          <w:sz w:val="24"/>
          <w:szCs w:val="24"/>
          <w:lang w:val="sr-Latn-RS"/>
        </w:rPr>
      </w:pPr>
    </w:p>
    <w:p w14:paraId="4BB129F9" w14:textId="77777777" w:rsidR="0085064B" w:rsidRPr="00420899" w:rsidRDefault="0085064B" w:rsidP="0085064B">
      <w:pPr>
        <w:spacing w:after="0"/>
        <w:jc w:val="both"/>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4.</w:t>
      </w:r>
      <w:r w:rsidRPr="00420899">
        <w:rPr>
          <w:rFonts w:ascii="Times New Roman" w:hAnsi="Times New Roman" w:cs="Times New Roman"/>
          <w:b/>
          <w:sz w:val="24"/>
          <w:szCs w:val="24"/>
          <w:lang w:val="sr-Cyrl-RS"/>
        </w:rPr>
        <w:t>1</w:t>
      </w:r>
      <w:r w:rsidRPr="00420899">
        <w:rPr>
          <w:rFonts w:ascii="Times New Roman" w:hAnsi="Times New Roman" w:cs="Times New Roman"/>
          <w:b/>
          <w:sz w:val="24"/>
          <w:szCs w:val="24"/>
          <w:lang w:val="sr-Latn-RS"/>
        </w:rPr>
        <w:t>.IV.1</w:t>
      </w:r>
      <w:r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Cyrl-RS"/>
        </w:rPr>
        <w:t xml:space="preserve">Испорука, монтажа и пуштање у рад дизел електричног агрегата  за резервно електроенергетско напајање. Дизелелектрични агрегат је  сличан  типу </w:t>
      </w:r>
      <w:r w:rsidRPr="00420899">
        <w:rPr>
          <w:rFonts w:ascii="Times New Roman" w:hAnsi="Times New Roman" w:cs="Times New Roman"/>
          <w:b/>
          <w:sz w:val="24"/>
          <w:szCs w:val="24"/>
          <w:lang w:val="sr-Cyrl-RS"/>
        </w:rPr>
        <w:t xml:space="preserve">ЕГ </w:t>
      </w:r>
      <w:r w:rsidRPr="00420899">
        <w:rPr>
          <w:rFonts w:ascii="Times New Roman" w:hAnsi="Times New Roman" w:cs="Times New Roman"/>
          <w:b/>
          <w:sz w:val="24"/>
          <w:szCs w:val="24"/>
          <w:lang w:val="sr-Latn-RS"/>
        </w:rPr>
        <w:t>220</w:t>
      </w:r>
    </w:p>
    <w:p w14:paraId="66A421C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b/>
          <w:sz w:val="24"/>
          <w:szCs w:val="24"/>
          <w:lang w:val="sr-Cyrl-RS"/>
        </w:rPr>
        <w:t xml:space="preserve"> И</w:t>
      </w:r>
      <w:r w:rsidRPr="00420899">
        <w:rPr>
          <w:rFonts w:ascii="Times New Roman" w:hAnsi="Times New Roman" w:cs="Times New Roman"/>
          <w:sz w:val="24"/>
          <w:szCs w:val="24"/>
          <w:lang w:val="sr-Cyrl-RS"/>
        </w:rPr>
        <w:t xml:space="preserve">, са компонентама мотор, генератор, кућиште ЕУ порекла, 50 Хз, произвођача </w:t>
      </w:r>
      <w:r w:rsidRPr="00420899">
        <w:rPr>
          <w:rFonts w:ascii="Times New Roman" w:hAnsi="Times New Roman" w:cs="Times New Roman"/>
          <w:b/>
          <w:sz w:val="24"/>
          <w:szCs w:val="24"/>
          <w:lang w:val="sr-Cyrl-RS"/>
        </w:rPr>
        <w:t>ЕНЕРГОГЛОБАЛ</w:t>
      </w:r>
      <w:r w:rsidRPr="00420899">
        <w:rPr>
          <w:rFonts w:ascii="Times New Roman" w:hAnsi="Times New Roman" w:cs="Times New Roman"/>
          <w:sz w:val="24"/>
          <w:szCs w:val="24"/>
          <w:lang w:val="sr-Cyrl-RS"/>
        </w:rPr>
        <w:t xml:space="preserve">  следећих техничких карактеристика:</w:t>
      </w:r>
    </w:p>
    <w:p w14:paraId="41B1A857"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ПОДАЦИ О ЕЛЕКТРОАГРЕГАТУ</w:t>
      </w:r>
    </w:p>
    <w:p w14:paraId="5793D68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СТАНД БY снага снага (приправан рад): </w:t>
      </w:r>
      <w:r w:rsidRPr="00420899">
        <w:rPr>
          <w:rFonts w:ascii="Times New Roman" w:hAnsi="Times New Roman" w:cs="Times New Roman"/>
          <w:sz w:val="24"/>
          <w:szCs w:val="24"/>
          <w:lang w:val="sr-Latn-RS"/>
        </w:rPr>
        <w:t>220</w:t>
      </w:r>
      <w:r w:rsidRPr="00420899">
        <w:rPr>
          <w:rFonts w:ascii="Times New Roman" w:hAnsi="Times New Roman" w:cs="Times New Roman"/>
          <w:sz w:val="24"/>
          <w:szCs w:val="24"/>
          <w:lang w:val="sr-Cyrl-RS"/>
        </w:rPr>
        <w:t xml:space="preserve"> кВА</w:t>
      </w:r>
    </w:p>
    <w:p w14:paraId="5D9A4A2B"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ПРИМЕ снага  (трајан рад): </w:t>
      </w:r>
      <w:r w:rsidRPr="00420899">
        <w:rPr>
          <w:rFonts w:ascii="Times New Roman" w:hAnsi="Times New Roman" w:cs="Times New Roman"/>
          <w:sz w:val="24"/>
          <w:szCs w:val="24"/>
          <w:lang w:val="sr-Latn-RS"/>
        </w:rPr>
        <w:t>20</w:t>
      </w:r>
      <w:r w:rsidRPr="00420899">
        <w:rPr>
          <w:rFonts w:ascii="Times New Roman" w:hAnsi="Times New Roman" w:cs="Times New Roman"/>
          <w:sz w:val="24"/>
          <w:szCs w:val="24"/>
          <w:lang w:val="sr-Cyrl-RS"/>
        </w:rPr>
        <w:t>0 кВА</w:t>
      </w:r>
    </w:p>
    <w:p w14:paraId="031C2BE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Напон: 400/230 В         Фреквенција: 50Хз</w:t>
      </w:r>
    </w:p>
    <w:p w14:paraId="6ACC7C4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Струја (цосфи=0,8): </w:t>
      </w:r>
      <w:r w:rsidRPr="00420899">
        <w:rPr>
          <w:rFonts w:ascii="Times New Roman" w:hAnsi="Times New Roman" w:cs="Times New Roman"/>
          <w:sz w:val="24"/>
          <w:szCs w:val="24"/>
          <w:lang w:val="sr-Latn-RS"/>
        </w:rPr>
        <w:t>316</w:t>
      </w: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8</w:t>
      </w:r>
      <w:r w:rsidRPr="00420899">
        <w:rPr>
          <w:rFonts w:ascii="Times New Roman" w:hAnsi="Times New Roman" w:cs="Times New Roman"/>
          <w:sz w:val="24"/>
          <w:szCs w:val="24"/>
          <w:lang w:val="sr-Cyrl-RS"/>
        </w:rPr>
        <w:t xml:space="preserve"> А</w:t>
      </w:r>
    </w:p>
    <w:p w14:paraId="41C7ACD2"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ПОДАЦИ О ПОГОНСКОМ ДИЗЕЛ МОТОРУ</w:t>
      </w:r>
    </w:p>
    <w:p w14:paraId="243DD1B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ФПТ Ивецо                       модел: N67 TM7</w:t>
      </w:r>
    </w:p>
    <w:p w14:paraId="72A39373"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 xml:space="preserve">Запремина: </w:t>
      </w:r>
      <w:r w:rsidRPr="00420899">
        <w:rPr>
          <w:rFonts w:ascii="Times New Roman" w:hAnsi="Times New Roman" w:cs="Times New Roman"/>
          <w:sz w:val="24"/>
          <w:szCs w:val="24"/>
          <w:lang w:val="sr-Latn-RS"/>
        </w:rPr>
        <w:t>6</w:t>
      </w:r>
      <w:r w:rsidRPr="00420899">
        <w:rPr>
          <w:rFonts w:ascii="Times New Roman" w:hAnsi="Times New Roman" w:cs="Times New Roman"/>
          <w:sz w:val="24"/>
          <w:szCs w:val="24"/>
          <w:lang w:val="sr-Cyrl-RS"/>
        </w:rPr>
        <w:t>,</w:t>
      </w:r>
      <w:r w:rsidRPr="00420899">
        <w:rPr>
          <w:rFonts w:ascii="Times New Roman" w:hAnsi="Times New Roman" w:cs="Times New Roman"/>
          <w:sz w:val="24"/>
          <w:szCs w:val="24"/>
          <w:lang w:val="sr-Latn-RS"/>
        </w:rPr>
        <w:t>7</w:t>
      </w:r>
      <w:r w:rsidRPr="00420899">
        <w:rPr>
          <w:rFonts w:ascii="Times New Roman" w:hAnsi="Times New Roman" w:cs="Times New Roman"/>
          <w:sz w:val="24"/>
          <w:szCs w:val="24"/>
          <w:lang w:val="sr-Cyrl-RS"/>
        </w:rPr>
        <w:t xml:space="preserve"> л</w:t>
      </w:r>
    </w:p>
    <w:p w14:paraId="085C9C8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хлађење: водено</w:t>
      </w:r>
    </w:p>
    <w:p w14:paraId="63EE140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Регулатор броја обртаја мотора: механички</w:t>
      </w:r>
    </w:p>
    <w:p w14:paraId="3F84203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Број обртаја мотора: 1500 о/мин</w:t>
      </w:r>
    </w:p>
    <w:p w14:paraId="4AD4FAF4"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ПОДАЦИ О ГЕНЕРАТОРУ</w:t>
      </w:r>
    </w:p>
    <w:p w14:paraId="67AC5115"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Производјач: Линз Елецтриц              модел:  PRO28S B/4</w:t>
      </w:r>
    </w:p>
    <w:p w14:paraId="58AF88C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Дозвољено преоптерећење: 250% у 10 секунди</w:t>
      </w:r>
    </w:p>
    <w:p w14:paraId="611F986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Број полова: 4</w:t>
      </w:r>
    </w:p>
    <w:p w14:paraId="1425A9C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Степен заштите: ИП 23</w:t>
      </w:r>
    </w:p>
    <w:p w14:paraId="03EE869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Регулација и тачност регулације напона: АВР  +/- 0.5%</w:t>
      </w:r>
    </w:p>
    <w:p w14:paraId="70AE2625"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ДИМЕНЗИЈЕ ДИЗЕЛ АГРЕГАТА-ЗАТВОРЕНИ СЕТ</w:t>
      </w:r>
    </w:p>
    <w:p w14:paraId="63FA4ABB"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sz w:val="24"/>
          <w:szCs w:val="24"/>
          <w:lang w:val="sr-Cyrl-RS"/>
        </w:rPr>
        <w:t>Дужина x Ширина x Висина : 3200 x 1100 x 1959 m</w:t>
      </w:r>
      <w:r w:rsidRPr="00420899">
        <w:rPr>
          <w:rFonts w:ascii="Times New Roman" w:hAnsi="Times New Roman" w:cs="Times New Roman"/>
          <w:sz w:val="24"/>
          <w:szCs w:val="24"/>
          <w:lang w:val="sr-Latn-RS"/>
        </w:rPr>
        <w:t>m</w:t>
      </w:r>
    </w:p>
    <w:p w14:paraId="1411DA5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Маса:   </w:t>
      </w:r>
      <w:r w:rsidRPr="00420899">
        <w:rPr>
          <w:rFonts w:ascii="Times New Roman" w:hAnsi="Times New Roman" w:cs="Times New Roman"/>
          <w:sz w:val="24"/>
          <w:szCs w:val="24"/>
          <w:lang w:val="sr-Latn-RS"/>
        </w:rPr>
        <w:t>230</w:t>
      </w:r>
      <w:r w:rsidRPr="00420899">
        <w:rPr>
          <w:rFonts w:ascii="Times New Roman" w:hAnsi="Times New Roman" w:cs="Times New Roman"/>
          <w:sz w:val="24"/>
          <w:szCs w:val="24"/>
          <w:lang w:val="sr-Cyrl-RS"/>
        </w:rPr>
        <w:t xml:space="preserve">0 кг </w:t>
      </w:r>
    </w:p>
    <w:p w14:paraId="0BF27030" w14:textId="77777777" w:rsidR="0085064B" w:rsidRPr="00420899" w:rsidRDefault="0085064B" w:rsidP="0085064B">
      <w:pPr>
        <w:spacing w:after="0"/>
        <w:jc w:val="both"/>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СТАНДАРДНА ОПРЕМА АГРЕГАТА</w:t>
      </w:r>
    </w:p>
    <w:p w14:paraId="6EC68B7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Микропроцесорски контролно-управљачки модул </w:t>
      </w:r>
    </w:p>
    <w:p w14:paraId="51E176F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Напредни логички контролер за аутоматски старт ДЕА следећих карактеристика:</w:t>
      </w:r>
    </w:p>
    <w:p w14:paraId="519E1C6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Могућност избора језика укључујући И Српски </w:t>
      </w:r>
    </w:p>
    <w:p w14:paraId="39B37A9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Анализатор мреже са могућношћу мерење И приказа свих електричних величина укључујући И анализу хармоника (ТХДИ) </w:t>
      </w:r>
    </w:p>
    <w:p w14:paraId="3574073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Графички дисплеј  у боји</w:t>
      </w:r>
    </w:p>
    <w:p w14:paraId="3F46BB6D"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Комуникација: Етхернет, СНМП, Емаил, УСБ, РС-485, РС-232 И СМС</w:t>
      </w:r>
    </w:p>
    <w:p w14:paraId="17911FA3"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Могућност бележења до 400 догађаја у интерној меморији са могућношћу проширења УСБ меморијом и СД меморијском картицом</w:t>
      </w:r>
    </w:p>
    <w:p w14:paraId="35777E4B"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Комплетна заштитна фукција свих механичких И електричних параметара агрегата.</w:t>
      </w:r>
    </w:p>
    <w:p w14:paraId="4434C11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Бесплатан кориснички софтвер  И упдате</w:t>
      </w:r>
    </w:p>
    <w:p w14:paraId="36DF570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 WЕБ СЦАДА за даљински надзор и управљање И програмирање</w:t>
      </w:r>
    </w:p>
    <w:p w14:paraId="311AAE0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Главни заштитни генераторски прекидач</w:t>
      </w:r>
    </w:p>
    <w:p w14:paraId="6793913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Пуњач акумулаторске батерије  5А са контролом пуњења</w:t>
      </w:r>
    </w:p>
    <w:p w14:paraId="233603A8"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Грејач расхладне течности мотора са подесивим термостатом </w:t>
      </w:r>
    </w:p>
    <w:p w14:paraId="6A370B5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Показивач нивоа горива – електронски  И механички</w:t>
      </w:r>
    </w:p>
    <w:p w14:paraId="5CBBC5A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Тастер за нужно заустављање на кућишту агрегата</w:t>
      </w:r>
    </w:p>
    <w:p w14:paraId="2A9978F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Интегрисани танк за гориво за мин. 8 сати аутономије  </w:t>
      </w:r>
    </w:p>
    <w:p w14:paraId="5CC2A6D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Звучноизоловано кућиште ЦАНОПY са максимално 68 дБ ниво буке на 7м</w:t>
      </w:r>
    </w:p>
    <w:p w14:paraId="32889E9E"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Атестиране куке за пренос агрегатана </w:t>
      </w:r>
    </w:p>
    <w:p w14:paraId="3E39D290"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Коплетна документација: Упуства, сертификати цртежи …</w:t>
      </w:r>
    </w:p>
    <w:p w14:paraId="4B4FBCDF"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Фабрички тест сертифкат тестирања агрегата под оптерећењем</w:t>
      </w:r>
    </w:p>
    <w:p w14:paraId="4D0D99B1"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ПОДАЦИ О АТС ТРАНСФЕР ПАНЕЛУ (Мрежа/Генератор)</w:t>
      </w:r>
    </w:p>
    <w:p w14:paraId="1DCDFD9C"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Модел: АТС </w:t>
      </w:r>
      <w:r w:rsidRPr="00420899">
        <w:rPr>
          <w:rFonts w:ascii="Times New Roman" w:hAnsi="Times New Roman" w:cs="Times New Roman"/>
          <w:sz w:val="24"/>
          <w:szCs w:val="24"/>
          <w:lang w:val="sr-Latn-RS"/>
        </w:rPr>
        <w:t>315</w:t>
      </w:r>
      <w:r w:rsidRPr="00420899">
        <w:rPr>
          <w:rFonts w:ascii="Times New Roman" w:hAnsi="Times New Roman" w:cs="Times New Roman"/>
          <w:sz w:val="24"/>
          <w:szCs w:val="24"/>
          <w:lang w:val="sr-Cyrl-RS"/>
        </w:rPr>
        <w:t xml:space="preserve"> М</w:t>
      </w:r>
    </w:p>
    <w:p w14:paraId="02870924"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тип: Моторизовани прекидач 1-0-2 АББ/Соцомец </w:t>
      </w:r>
      <w:r w:rsidRPr="00420899">
        <w:rPr>
          <w:rFonts w:ascii="Times New Roman" w:hAnsi="Times New Roman" w:cs="Times New Roman"/>
          <w:sz w:val="24"/>
          <w:szCs w:val="24"/>
          <w:lang w:val="sr-Latn-RS"/>
        </w:rPr>
        <w:t>315</w:t>
      </w:r>
      <w:r w:rsidRPr="00420899">
        <w:rPr>
          <w:rFonts w:ascii="Times New Roman" w:hAnsi="Times New Roman" w:cs="Times New Roman"/>
          <w:sz w:val="24"/>
          <w:szCs w:val="24"/>
          <w:lang w:val="sr-Cyrl-RS"/>
        </w:rPr>
        <w:t xml:space="preserve"> А</w:t>
      </w:r>
    </w:p>
    <w:p w14:paraId="117657CA"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Стандардна уградња: Орман предвиђен за унутрашњу монтажу ИП44</w:t>
      </w:r>
    </w:p>
    <w:p w14:paraId="04128C3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Врста ормара: монтажа на зид </w:t>
      </w:r>
    </w:p>
    <w:p w14:paraId="569A14C9" w14:textId="77777777" w:rsidR="0085064B" w:rsidRPr="00420899" w:rsidRDefault="0085064B" w:rsidP="0085064B">
      <w:pPr>
        <w:spacing w:after="0"/>
        <w:jc w:val="both"/>
        <w:rPr>
          <w:rFonts w:ascii="Times New Roman" w:hAnsi="Times New Roman" w:cs="Times New Roman"/>
          <w:sz w:val="24"/>
          <w:szCs w:val="24"/>
          <w:lang w:val="sr-Cyrl-RS"/>
        </w:rPr>
      </w:pPr>
      <w:r w:rsidRPr="00420899">
        <w:rPr>
          <w:rFonts w:ascii="Times New Roman" w:hAnsi="Times New Roman" w:cs="Times New Roman"/>
          <w:sz w:val="24"/>
          <w:szCs w:val="24"/>
          <w:lang w:val="sr-Cyrl-RS"/>
        </w:rPr>
        <w:t>Монтажа комплетне испоручене опреме дизелагрегатског постројења са свом пратећом и потребном опремом, од стране  испоручиоца опреме и његовог овлашћеног сервисера. У цени позиције је и обука овлашћених представника инвеститора за безбедно руковање   агрегатом и досипање горива. поред овога треба испоручити и ревизиону књигу агрегата са нумерисаним странама и исписом потребних основних података. У цени позиције су и сви транспортни трошкови са ангажовањем одговарајуће механизације и дизалице  комплетно монтираног агрегата на предметном локалитету</w:t>
      </w:r>
      <w:r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Cyrl-RS"/>
        </w:rPr>
        <w:t xml:space="preserve">          </w:t>
      </w:r>
    </w:p>
    <w:p w14:paraId="701C580E" w14:textId="77777777" w:rsidR="0085064B" w:rsidRPr="00420899" w:rsidRDefault="0085064B" w:rsidP="0085064B">
      <w:pPr>
        <w:spacing w:after="0"/>
        <w:jc w:val="both"/>
        <w:rPr>
          <w:rFonts w:ascii="Times New Roman" w:hAnsi="Times New Roman" w:cs="Times New Roman"/>
          <w:sz w:val="24"/>
          <w:szCs w:val="24"/>
          <w:lang w:val="sr-Cyrl-RS"/>
        </w:rPr>
      </w:pPr>
    </w:p>
    <w:p w14:paraId="0A6B06A7"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b/>
          <w:sz w:val="24"/>
          <w:szCs w:val="24"/>
          <w:lang w:val="sr-Latn-RS"/>
        </w:rPr>
        <w:t>4.</w:t>
      </w:r>
      <w:r w:rsidRPr="00420899">
        <w:rPr>
          <w:rFonts w:ascii="Times New Roman" w:hAnsi="Times New Roman" w:cs="Times New Roman"/>
          <w:b/>
          <w:sz w:val="24"/>
          <w:szCs w:val="24"/>
          <w:lang w:val="sr-Cyrl-RS"/>
        </w:rPr>
        <w:t>1</w:t>
      </w:r>
      <w:r w:rsidRPr="00420899">
        <w:rPr>
          <w:rFonts w:ascii="Times New Roman" w:hAnsi="Times New Roman" w:cs="Times New Roman"/>
          <w:b/>
          <w:sz w:val="24"/>
          <w:szCs w:val="24"/>
          <w:lang w:val="sr-Latn-RS"/>
        </w:rPr>
        <w:t xml:space="preserve">.IV.2 </w:t>
      </w:r>
      <w:r w:rsidRPr="00420899">
        <w:rPr>
          <w:rFonts w:ascii="Times New Roman" w:hAnsi="Times New Roman" w:cs="Times New Roman"/>
          <w:sz w:val="24"/>
          <w:szCs w:val="24"/>
          <w:lang w:val="sr-Latn-RS"/>
        </w:rPr>
        <w:t>Испитивање електро  инсталација  ДЕА са издавањем извештаја са закључком о исправности.</w:t>
      </w:r>
    </w:p>
    <w:p w14:paraId="46EAE7FE" w14:textId="77777777" w:rsidR="0085064B" w:rsidRPr="00420899" w:rsidRDefault="0085064B" w:rsidP="0085064B">
      <w:pPr>
        <w:spacing w:after="0"/>
        <w:jc w:val="both"/>
        <w:rPr>
          <w:rFonts w:ascii="Times New Roman" w:hAnsi="Times New Roman" w:cs="Times New Roman"/>
          <w:sz w:val="24"/>
          <w:szCs w:val="24"/>
          <w:lang w:val="sr-Latn-RS"/>
        </w:rPr>
      </w:pPr>
    </w:p>
    <w:p w14:paraId="3CD2E55F" w14:textId="77777777" w:rsidR="0085064B" w:rsidRPr="00420899" w:rsidRDefault="0085064B" w:rsidP="0085064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Latn-RS"/>
        </w:rPr>
        <w:t>V</w:t>
      </w:r>
      <w:r w:rsidRPr="00420899">
        <w:rPr>
          <w:rFonts w:ascii="Times New Roman" w:hAnsi="Times New Roman" w:cs="Times New Roman"/>
          <w:b/>
          <w:bCs/>
          <w:sz w:val="24"/>
          <w:szCs w:val="24"/>
          <w:lang w:val="sr-Cyrl-RS"/>
        </w:rPr>
        <w:t xml:space="preserve"> ИЗРАДА ПРОЈЕКТА ИЗВЕДЕНОГ ОБЈЕКТА</w:t>
      </w:r>
    </w:p>
    <w:p w14:paraId="01B64F26" w14:textId="77777777" w:rsidR="0085064B" w:rsidRPr="00420899" w:rsidRDefault="0085064B" w:rsidP="0085064B">
      <w:pPr>
        <w:spacing w:after="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Latn-RS"/>
        </w:rPr>
        <w:t>4.</w:t>
      </w:r>
      <w:r w:rsidRPr="00420899">
        <w:rPr>
          <w:rFonts w:ascii="Times New Roman" w:hAnsi="Times New Roman" w:cs="Times New Roman"/>
          <w:b/>
          <w:bCs/>
          <w:sz w:val="24"/>
          <w:szCs w:val="24"/>
          <w:lang w:val="sr-Cyrl-RS"/>
        </w:rPr>
        <w:t>1</w:t>
      </w:r>
      <w:r w:rsidRPr="00420899">
        <w:rPr>
          <w:rFonts w:ascii="Times New Roman" w:hAnsi="Times New Roman" w:cs="Times New Roman"/>
          <w:b/>
          <w:bCs/>
          <w:sz w:val="24"/>
          <w:szCs w:val="24"/>
          <w:lang w:val="sr-Latn-RS"/>
        </w:rPr>
        <w:t xml:space="preserve">.V.1 </w:t>
      </w:r>
      <w:r w:rsidRPr="00420899">
        <w:rPr>
          <w:rFonts w:ascii="Times New Roman" w:hAnsi="Times New Roman" w:cs="Times New Roman"/>
          <w:bCs/>
          <w:sz w:val="24"/>
          <w:szCs w:val="24"/>
          <w:lang w:val="sr-Latn-RS"/>
        </w:rPr>
        <w:t>Израда пројекта изведеног објекта.</w:t>
      </w:r>
      <w:r w:rsidRPr="00420899">
        <w:rPr>
          <w:rFonts w:ascii="Times New Roman" w:hAnsi="Times New Roman" w:cs="Times New Roman"/>
          <w:bCs/>
          <w:sz w:val="24"/>
          <w:szCs w:val="24"/>
          <w:lang w:val="sr-Cyrl-RS"/>
        </w:rPr>
        <w:t xml:space="preserve"> </w:t>
      </w:r>
      <w:r w:rsidRPr="00420899">
        <w:rPr>
          <w:rFonts w:ascii="Times New Roman" w:hAnsi="Times New Roman" w:cs="Times New Roman"/>
          <w:bCs/>
          <w:sz w:val="24"/>
          <w:szCs w:val="24"/>
          <w:lang w:val="sr-Latn-RS"/>
        </w:rPr>
        <w:t>Јединичном ценом обухваћена израда пројекта изведеног објекта.</w:t>
      </w:r>
    </w:p>
    <w:p w14:paraId="19E3BBD9" w14:textId="77777777" w:rsidR="0085064B" w:rsidRPr="00420899" w:rsidRDefault="0085064B" w:rsidP="0085064B">
      <w:pPr>
        <w:jc w:val="both"/>
        <w:rPr>
          <w:rFonts w:ascii="Times New Roman" w:hAnsi="Times New Roman" w:cs="Times New Roman"/>
          <w:b/>
          <w:bCs/>
          <w:sz w:val="24"/>
          <w:szCs w:val="24"/>
          <w:lang w:val="sr-Cyrl-RS"/>
        </w:rPr>
      </w:pPr>
    </w:p>
    <w:p w14:paraId="673E6640" w14:textId="77777777" w:rsidR="007F350B" w:rsidRPr="00420899" w:rsidRDefault="007F350B" w:rsidP="0085064B">
      <w:pPr>
        <w:jc w:val="both"/>
        <w:rPr>
          <w:rFonts w:ascii="Times New Roman" w:hAnsi="Times New Roman" w:cs="Times New Roman"/>
          <w:b/>
          <w:bCs/>
          <w:sz w:val="24"/>
          <w:szCs w:val="24"/>
          <w:lang w:val="sr-Cyrl-RS"/>
        </w:rPr>
      </w:pPr>
    </w:p>
    <w:p w14:paraId="07F7E598" w14:textId="77777777" w:rsidR="007F350B" w:rsidRPr="00420899" w:rsidRDefault="007F350B" w:rsidP="0085064B">
      <w:pPr>
        <w:jc w:val="both"/>
        <w:rPr>
          <w:rFonts w:ascii="Times New Roman" w:hAnsi="Times New Roman" w:cs="Times New Roman"/>
          <w:b/>
          <w:bCs/>
          <w:sz w:val="24"/>
          <w:szCs w:val="24"/>
          <w:lang w:val="sr-Cyrl-RS"/>
        </w:rPr>
      </w:pPr>
    </w:p>
    <w:p w14:paraId="59BE35A6" w14:textId="77777777" w:rsidR="007F350B" w:rsidRPr="00420899" w:rsidRDefault="007F350B" w:rsidP="0085064B">
      <w:pPr>
        <w:jc w:val="both"/>
        <w:rPr>
          <w:rFonts w:ascii="Times New Roman" w:hAnsi="Times New Roman" w:cs="Times New Roman"/>
          <w:b/>
          <w:bCs/>
          <w:sz w:val="24"/>
          <w:szCs w:val="24"/>
          <w:lang w:val="sr-Cyrl-RS"/>
        </w:rPr>
      </w:pPr>
    </w:p>
    <w:p w14:paraId="00E9BFF6" w14:textId="77777777" w:rsidR="007F350B" w:rsidRPr="00420899" w:rsidRDefault="007F350B" w:rsidP="0085064B">
      <w:pPr>
        <w:jc w:val="both"/>
        <w:rPr>
          <w:rFonts w:ascii="Times New Roman" w:hAnsi="Times New Roman" w:cs="Times New Roman"/>
          <w:b/>
          <w:bCs/>
          <w:sz w:val="24"/>
          <w:szCs w:val="24"/>
          <w:lang w:val="sr-Cyrl-RS"/>
        </w:rPr>
      </w:pPr>
    </w:p>
    <w:p w14:paraId="21777E63" w14:textId="77777777" w:rsidR="007F350B" w:rsidRPr="00420899" w:rsidRDefault="007F350B" w:rsidP="0085064B">
      <w:pPr>
        <w:jc w:val="both"/>
        <w:rPr>
          <w:rFonts w:ascii="Times New Roman" w:hAnsi="Times New Roman" w:cs="Times New Roman"/>
          <w:b/>
          <w:bCs/>
          <w:sz w:val="24"/>
          <w:szCs w:val="24"/>
          <w:lang w:val="sr-Cyrl-RS"/>
        </w:rPr>
      </w:pPr>
    </w:p>
    <w:p w14:paraId="0D0B6F9E" w14:textId="77777777" w:rsidR="007F350B" w:rsidRPr="00420899" w:rsidRDefault="007F350B" w:rsidP="0085064B">
      <w:pPr>
        <w:jc w:val="both"/>
        <w:rPr>
          <w:rFonts w:ascii="Times New Roman" w:hAnsi="Times New Roman" w:cs="Times New Roman"/>
          <w:b/>
          <w:bCs/>
          <w:sz w:val="24"/>
          <w:szCs w:val="24"/>
          <w:lang w:val="sr-Cyrl-RS"/>
        </w:rPr>
      </w:pPr>
    </w:p>
    <w:p w14:paraId="5C54D6B6" w14:textId="77777777" w:rsidR="007F350B" w:rsidRPr="00420899" w:rsidRDefault="007F350B" w:rsidP="0085064B">
      <w:pPr>
        <w:jc w:val="both"/>
        <w:rPr>
          <w:rFonts w:ascii="Times New Roman" w:hAnsi="Times New Roman" w:cs="Times New Roman"/>
          <w:b/>
          <w:bCs/>
          <w:sz w:val="24"/>
          <w:szCs w:val="24"/>
          <w:lang w:val="sr-Cyrl-RS"/>
        </w:rPr>
      </w:pPr>
    </w:p>
    <w:p w14:paraId="3CC6BE50" w14:textId="77777777" w:rsidR="007F350B" w:rsidRPr="00420899" w:rsidRDefault="007F350B" w:rsidP="0085064B">
      <w:pPr>
        <w:jc w:val="both"/>
        <w:rPr>
          <w:rFonts w:ascii="Times New Roman" w:hAnsi="Times New Roman" w:cs="Times New Roman"/>
          <w:b/>
          <w:bCs/>
          <w:sz w:val="24"/>
          <w:szCs w:val="24"/>
          <w:lang w:val="sr-Cyrl-RS"/>
        </w:rPr>
      </w:pPr>
    </w:p>
    <w:p w14:paraId="570B1E6F" w14:textId="77777777" w:rsidR="007F350B" w:rsidRPr="00420899" w:rsidRDefault="007F350B" w:rsidP="0085064B">
      <w:pPr>
        <w:jc w:val="both"/>
        <w:rPr>
          <w:rFonts w:ascii="Times New Roman" w:hAnsi="Times New Roman" w:cs="Times New Roman"/>
          <w:b/>
          <w:bCs/>
          <w:sz w:val="24"/>
          <w:szCs w:val="24"/>
          <w:lang w:val="sr-Cyrl-RS"/>
        </w:rPr>
      </w:pPr>
    </w:p>
    <w:p w14:paraId="46171FA7" w14:textId="77777777" w:rsidR="007F350B" w:rsidRPr="00420899" w:rsidRDefault="007F350B" w:rsidP="0085064B">
      <w:pPr>
        <w:jc w:val="both"/>
        <w:rPr>
          <w:rFonts w:ascii="Times New Roman" w:hAnsi="Times New Roman" w:cs="Times New Roman"/>
          <w:b/>
          <w:bCs/>
          <w:sz w:val="24"/>
          <w:szCs w:val="24"/>
          <w:lang w:val="sr-Cyrl-RS"/>
        </w:rPr>
      </w:pPr>
    </w:p>
    <w:p w14:paraId="502D5AEB" w14:textId="77777777" w:rsidR="007F350B" w:rsidRPr="00420899" w:rsidRDefault="007F350B" w:rsidP="0085064B">
      <w:pPr>
        <w:jc w:val="both"/>
        <w:rPr>
          <w:rFonts w:ascii="Times New Roman" w:hAnsi="Times New Roman" w:cs="Times New Roman"/>
          <w:b/>
          <w:bCs/>
          <w:sz w:val="24"/>
          <w:szCs w:val="24"/>
          <w:lang w:val="sr-Cyrl-RS"/>
        </w:rPr>
      </w:pPr>
    </w:p>
    <w:p w14:paraId="33BFC76F" w14:textId="77777777" w:rsidR="007F350B" w:rsidRPr="00420899" w:rsidRDefault="007F350B" w:rsidP="0085064B">
      <w:pPr>
        <w:jc w:val="both"/>
        <w:rPr>
          <w:rFonts w:ascii="Times New Roman" w:hAnsi="Times New Roman" w:cs="Times New Roman"/>
          <w:b/>
          <w:bCs/>
          <w:sz w:val="24"/>
          <w:szCs w:val="24"/>
          <w:lang w:val="sr-Cyrl-RS"/>
        </w:rPr>
      </w:pPr>
    </w:p>
    <w:p w14:paraId="04D4F1C3" w14:textId="77777777" w:rsidR="007F350B" w:rsidRPr="00420899" w:rsidRDefault="007F350B" w:rsidP="0085064B">
      <w:pPr>
        <w:jc w:val="both"/>
        <w:rPr>
          <w:rFonts w:ascii="Times New Roman" w:hAnsi="Times New Roman" w:cs="Times New Roman"/>
          <w:b/>
          <w:bCs/>
          <w:sz w:val="24"/>
          <w:szCs w:val="24"/>
          <w:lang w:val="sr-Cyrl-RS"/>
        </w:rPr>
      </w:pPr>
    </w:p>
    <w:p w14:paraId="035A2004" w14:textId="77777777" w:rsidR="007F350B" w:rsidRPr="00420899" w:rsidRDefault="007F350B" w:rsidP="0085064B">
      <w:pPr>
        <w:jc w:val="both"/>
        <w:rPr>
          <w:rFonts w:ascii="Times New Roman" w:hAnsi="Times New Roman" w:cs="Times New Roman"/>
          <w:b/>
          <w:bCs/>
          <w:sz w:val="24"/>
          <w:szCs w:val="24"/>
          <w:lang w:val="sr-Cyrl-RS"/>
        </w:rPr>
      </w:pPr>
    </w:p>
    <w:p w14:paraId="717151FF" w14:textId="77777777" w:rsidR="007F350B" w:rsidRPr="00420899" w:rsidRDefault="007F350B" w:rsidP="0085064B">
      <w:pPr>
        <w:jc w:val="both"/>
        <w:rPr>
          <w:rFonts w:ascii="Times New Roman" w:hAnsi="Times New Roman" w:cs="Times New Roman"/>
          <w:b/>
          <w:bCs/>
          <w:sz w:val="24"/>
          <w:szCs w:val="24"/>
          <w:lang w:val="sr-Cyrl-RS"/>
        </w:rPr>
      </w:pPr>
    </w:p>
    <w:p w14:paraId="3D8923C5" w14:textId="77777777" w:rsidR="007F350B" w:rsidRPr="00420899" w:rsidRDefault="007F350B" w:rsidP="0085064B">
      <w:pPr>
        <w:jc w:val="both"/>
        <w:rPr>
          <w:rFonts w:ascii="Times New Roman" w:hAnsi="Times New Roman" w:cs="Times New Roman"/>
          <w:b/>
          <w:bCs/>
          <w:sz w:val="24"/>
          <w:szCs w:val="24"/>
          <w:lang w:val="sr-Cyrl-RS"/>
        </w:rPr>
      </w:pPr>
    </w:p>
    <w:p w14:paraId="711E39F1" w14:textId="77777777" w:rsidR="007F350B" w:rsidRPr="00420899" w:rsidRDefault="007F350B" w:rsidP="0085064B">
      <w:pPr>
        <w:jc w:val="both"/>
        <w:rPr>
          <w:rFonts w:ascii="Times New Roman" w:hAnsi="Times New Roman" w:cs="Times New Roman"/>
          <w:b/>
          <w:bCs/>
          <w:sz w:val="24"/>
          <w:szCs w:val="24"/>
          <w:lang w:val="sr-Cyrl-RS"/>
        </w:rPr>
      </w:pPr>
    </w:p>
    <w:p w14:paraId="6AD4CDD3" w14:textId="77777777" w:rsidR="007F350B" w:rsidRPr="00420899" w:rsidRDefault="007F350B" w:rsidP="0085064B">
      <w:pPr>
        <w:jc w:val="both"/>
        <w:rPr>
          <w:rFonts w:ascii="Times New Roman" w:hAnsi="Times New Roman" w:cs="Times New Roman"/>
          <w:b/>
          <w:bCs/>
          <w:sz w:val="24"/>
          <w:szCs w:val="24"/>
          <w:lang w:val="sr-Cyrl-RS"/>
        </w:rPr>
      </w:pPr>
    </w:p>
    <w:p w14:paraId="084529E5" w14:textId="77777777" w:rsidR="007F350B" w:rsidRPr="00420899" w:rsidRDefault="007F350B" w:rsidP="0085064B">
      <w:pPr>
        <w:jc w:val="both"/>
        <w:rPr>
          <w:rFonts w:ascii="Times New Roman" w:hAnsi="Times New Roman" w:cs="Times New Roman"/>
          <w:b/>
          <w:bCs/>
          <w:sz w:val="24"/>
          <w:szCs w:val="24"/>
          <w:lang w:val="sr-Cyrl-RS"/>
        </w:rPr>
      </w:pPr>
    </w:p>
    <w:p w14:paraId="19E3C81E" w14:textId="77777777" w:rsidR="007F350B" w:rsidRPr="00420899" w:rsidRDefault="007F350B" w:rsidP="0085064B">
      <w:pPr>
        <w:jc w:val="both"/>
        <w:rPr>
          <w:rFonts w:ascii="Times New Roman" w:hAnsi="Times New Roman" w:cs="Times New Roman"/>
          <w:b/>
          <w:bCs/>
          <w:sz w:val="24"/>
          <w:szCs w:val="24"/>
          <w:lang w:val="sr-Cyrl-RS"/>
        </w:rPr>
      </w:pPr>
    </w:p>
    <w:p w14:paraId="357438F8" w14:textId="77777777" w:rsidR="007F350B" w:rsidRPr="00420899" w:rsidRDefault="007F350B" w:rsidP="0085064B">
      <w:pPr>
        <w:jc w:val="both"/>
        <w:rPr>
          <w:rFonts w:ascii="Times New Roman" w:hAnsi="Times New Roman" w:cs="Times New Roman"/>
          <w:b/>
          <w:bCs/>
          <w:sz w:val="24"/>
          <w:szCs w:val="24"/>
          <w:lang w:val="sr-Cyrl-RS"/>
        </w:rPr>
      </w:pPr>
    </w:p>
    <w:p w14:paraId="74B964C3" w14:textId="77777777" w:rsidR="007F350B" w:rsidRPr="00420899" w:rsidRDefault="007F350B" w:rsidP="0085064B">
      <w:pPr>
        <w:jc w:val="both"/>
        <w:rPr>
          <w:rFonts w:ascii="Times New Roman" w:hAnsi="Times New Roman" w:cs="Times New Roman"/>
          <w:b/>
          <w:bCs/>
          <w:sz w:val="24"/>
          <w:szCs w:val="24"/>
          <w:lang w:val="sr-Cyrl-RS"/>
        </w:rPr>
      </w:pPr>
    </w:p>
    <w:p w14:paraId="5E36110E" w14:textId="77777777" w:rsidR="007F350B" w:rsidRPr="00420899" w:rsidRDefault="007F350B" w:rsidP="0085064B">
      <w:pPr>
        <w:jc w:val="both"/>
        <w:rPr>
          <w:rFonts w:ascii="Times New Roman" w:hAnsi="Times New Roman" w:cs="Times New Roman"/>
          <w:b/>
          <w:bCs/>
          <w:sz w:val="24"/>
          <w:szCs w:val="24"/>
          <w:lang w:val="sr-Cyrl-RS"/>
        </w:rPr>
      </w:pPr>
    </w:p>
    <w:p w14:paraId="3B53A435" w14:textId="77777777" w:rsidR="007F350B" w:rsidRPr="00420899" w:rsidRDefault="007F350B" w:rsidP="0085064B">
      <w:pPr>
        <w:jc w:val="both"/>
        <w:rPr>
          <w:rFonts w:ascii="Times New Roman" w:hAnsi="Times New Roman" w:cs="Times New Roman"/>
          <w:b/>
          <w:bCs/>
          <w:sz w:val="24"/>
          <w:szCs w:val="24"/>
          <w:lang w:val="sr-Cyrl-RS"/>
        </w:rPr>
      </w:pPr>
    </w:p>
    <w:p w14:paraId="50AA4607" w14:textId="7CB16682" w:rsidR="007830AE" w:rsidRPr="00420899" w:rsidRDefault="007830AE" w:rsidP="007830AE">
      <w:pPr>
        <w:jc w:val="both"/>
        <w:rPr>
          <w:rFonts w:ascii="Times New Roman" w:eastAsia="Calibri" w:hAnsi="Times New Roman" w:cs="Times New Roman"/>
          <w:b/>
          <w:bCs/>
          <w:sz w:val="24"/>
          <w:szCs w:val="24"/>
          <w:lang w:val="sr-Cyrl-RS"/>
        </w:rPr>
      </w:pPr>
      <w:bookmarkStart w:id="21" w:name="_Hlk151014227"/>
      <w:r w:rsidRPr="00420899">
        <w:rPr>
          <w:rFonts w:ascii="Times New Roman" w:eastAsia="Calibri" w:hAnsi="Times New Roman" w:cs="Times New Roman"/>
          <w:b/>
          <w:bCs/>
          <w:sz w:val="24"/>
          <w:szCs w:val="24"/>
          <w:lang w:val="sr-Cyrl-RS"/>
        </w:rPr>
        <w:t>СВЕСКА</w:t>
      </w:r>
      <w:r w:rsidRPr="00420899">
        <w:rPr>
          <w:rFonts w:ascii="Times New Roman" w:eastAsia="Calibri" w:hAnsi="Times New Roman" w:cs="Times New Roman"/>
          <w:b/>
          <w:bCs/>
          <w:sz w:val="24"/>
          <w:szCs w:val="24"/>
          <w:lang w:val="sr-Latn-RS"/>
        </w:rPr>
        <w:t xml:space="preserve"> </w:t>
      </w:r>
      <w:r w:rsidRPr="00420899">
        <w:rPr>
          <w:rFonts w:ascii="Times New Roman" w:eastAsia="Calibri" w:hAnsi="Times New Roman" w:cs="Times New Roman"/>
          <w:b/>
          <w:bCs/>
          <w:sz w:val="24"/>
          <w:szCs w:val="24"/>
          <w:lang w:val="ru-RU"/>
        </w:rPr>
        <w:t xml:space="preserve">4.2 </w:t>
      </w:r>
      <w:r w:rsidR="00334C4E" w:rsidRPr="00420899">
        <w:rPr>
          <w:rFonts w:ascii="Times New Roman" w:eastAsia="Calibri" w:hAnsi="Times New Roman" w:cs="Times New Roman"/>
          <w:b/>
          <w:bCs/>
          <w:sz w:val="24"/>
          <w:szCs w:val="24"/>
          <w:lang w:val="sr-Cyrl-RS"/>
        </w:rPr>
        <w:t>–</w:t>
      </w:r>
      <w:r w:rsidRPr="00420899">
        <w:rPr>
          <w:rFonts w:ascii="Times New Roman" w:eastAsia="Calibri" w:hAnsi="Times New Roman" w:cs="Times New Roman"/>
          <w:b/>
          <w:bCs/>
          <w:sz w:val="24"/>
          <w:szCs w:val="24"/>
          <w:lang w:val="sr-Latn-RS"/>
        </w:rPr>
        <w:t xml:space="preserve"> </w:t>
      </w:r>
      <w:r w:rsidR="00334C4E" w:rsidRPr="00420899">
        <w:rPr>
          <w:rFonts w:ascii="Times New Roman" w:eastAsia="Calibri" w:hAnsi="Times New Roman" w:cs="Times New Roman"/>
          <w:b/>
          <w:bCs/>
          <w:sz w:val="24"/>
          <w:szCs w:val="24"/>
          <w:lang w:val="sr-Cyrl-RS"/>
        </w:rPr>
        <w:t xml:space="preserve">ПРОЈЕКАТ </w:t>
      </w:r>
      <w:r w:rsidRPr="00420899">
        <w:rPr>
          <w:rFonts w:ascii="Times New Roman" w:eastAsia="Calibri" w:hAnsi="Times New Roman" w:cs="Times New Roman"/>
          <w:b/>
          <w:bCs/>
          <w:sz w:val="24"/>
          <w:szCs w:val="24"/>
          <w:lang w:val="sr-Cyrl-RS"/>
        </w:rPr>
        <w:t>СПОЉНО</w:t>
      </w:r>
      <w:r w:rsidR="00334C4E" w:rsidRPr="00420899">
        <w:rPr>
          <w:rFonts w:ascii="Times New Roman" w:eastAsia="Calibri" w:hAnsi="Times New Roman" w:cs="Times New Roman"/>
          <w:b/>
          <w:bCs/>
          <w:sz w:val="24"/>
          <w:szCs w:val="24"/>
          <w:lang w:val="sr-Cyrl-RS"/>
        </w:rPr>
        <w:t>Г ОСВЕТЉЕЊА</w:t>
      </w:r>
    </w:p>
    <w:p w14:paraId="2F4D5E59" w14:textId="77777777" w:rsidR="007830AE" w:rsidRPr="00420899" w:rsidRDefault="007830AE" w:rsidP="007830AE">
      <w:pPr>
        <w:jc w:val="both"/>
        <w:rPr>
          <w:rFonts w:ascii="Times New Roman" w:eastAsia="Calibri" w:hAnsi="Times New Roman" w:cs="Times New Roman"/>
          <w:b/>
          <w:bCs/>
          <w:sz w:val="24"/>
          <w:szCs w:val="24"/>
          <w:lang w:val="sr-Cyrl-RS"/>
        </w:rPr>
      </w:pPr>
      <w:r w:rsidRPr="00420899">
        <w:rPr>
          <w:rFonts w:ascii="Times New Roman" w:eastAsia="Calibri" w:hAnsi="Times New Roman" w:cs="Times New Roman"/>
          <w:b/>
          <w:bCs/>
          <w:sz w:val="24"/>
          <w:szCs w:val="24"/>
          <w:lang w:val="sr-Cyrl-RS"/>
        </w:rPr>
        <w:t>I</w:t>
      </w:r>
      <w:r w:rsidRPr="00420899">
        <w:rPr>
          <w:rFonts w:ascii="Times New Roman" w:eastAsia="Calibri" w:hAnsi="Times New Roman" w:cs="Times New Roman"/>
          <w:b/>
          <w:bCs/>
          <w:sz w:val="24"/>
          <w:szCs w:val="24"/>
          <w:lang w:val="sr-Cyrl-RS"/>
        </w:rPr>
        <w:tab/>
        <w:t>МАТЕРИЈАЛ И ОПРЕМА</w:t>
      </w:r>
    </w:p>
    <w:p w14:paraId="3A8B2B47" w14:textId="77777777" w:rsidR="007830AE" w:rsidRPr="00420899" w:rsidRDefault="007830AE" w:rsidP="007830AE">
      <w:pPr>
        <w:spacing w:after="60"/>
        <w:jc w:val="both"/>
        <w:rPr>
          <w:rFonts w:ascii="Times New Roman" w:hAnsi="Times New Roman" w:cs="Times New Roman"/>
          <w:sz w:val="24"/>
          <w:szCs w:val="24"/>
          <w:lang w:val="sr-Cyrl-RS"/>
        </w:rPr>
      </w:pPr>
      <w:bookmarkStart w:id="22" w:name="_Hlk150239153"/>
      <w:bookmarkEnd w:id="21"/>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.I.1</w:t>
      </w:r>
      <w:r w:rsidRPr="00420899">
        <w:rPr>
          <w:rFonts w:ascii="Times New Roman" w:hAnsi="Times New Roman" w:cs="Times New Roman"/>
          <w:sz w:val="24"/>
          <w:szCs w:val="24"/>
          <w:lang w:val="sr-Cyrl-RS"/>
        </w:rPr>
        <w:t xml:space="preserve"> </w:t>
      </w:r>
      <w:bookmarkEnd w:id="22"/>
      <w:r w:rsidRPr="00420899">
        <w:rPr>
          <w:rFonts w:ascii="Times New Roman" w:hAnsi="Times New Roman" w:cs="Times New Roman"/>
          <w:noProof/>
          <w:sz w:val="24"/>
          <w:szCs w:val="24"/>
          <w:lang w:val="sr-Cyrl-RS"/>
        </w:rPr>
        <w:t xml:space="preserve">Светиљка за функционално осветљење, комплетно опремљена за коришћење ЛЕД светлосног извора. </w:t>
      </w:r>
    </w:p>
    <w:p w14:paraId="08081C7C"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 xml:space="preserve">Светиљка дизајнирана да обезбеди једноставну монтажу и одржавање, са отварањем и повезивањем на напајање без употребе алата.  </w:t>
      </w:r>
    </w:p>
    <w:p w14:paraId="3A3984C8"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Кућиште и поклопац кућишта - дела са предспојним уређајем су израђени од алуминијумске легуре ливене под притиском и обојени електростатичким поступком бојом у праху.</w:t>
      </w:r>
    </w:p>
    <w:p w14:paraId="4BA7CE4A"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Да би се обезбедила безбедна уградња и одржавање, светиљка се затвара затварачима који обезбеђују отварање светиљке и приступ уређају за напајање и предспојном уређају без употребе алата.</w:t>
      </w:r>
    </w:p>
    <w:p w14:paraId="7FA1BA5B"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Филтер-одушак на поклопцу омогућава изједначавање унутрашњег притиска са спољним, вентилацију и спречава кондензацију влаге унутар дела са предспојним уређајем.</w:t>
      </w:r>
    </w:p>
    <w:p w14:paraId="7A772E37"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Протектор светиљке израђен од равног, каљеног стакла, отпорног на УВ зраке и атмосферске утицаје.</w:t>
      </w:r>
    </w:p>
    <w:p w14:paraId="4934E93E"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Оптички блок светиљке опремљен ЛЕД модулима са високоефикасним диодама. ЛЕД чипови  су додатно снабдевени сочивима са одговарајућом светлосном расподелом.</w:t>
      </w:r>
    </w:p>
    <w:p w14:paraId="0DE4D3B5"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ЛЕД чипови имају температуру боје светлости 3700-4300К (НW-неутрално бела).</w:t>
      </w:r>
    </w:p>
    <w:p w14:paraId="1E9A749D"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Укупна снага светиљке не већа од 110W.</w:t>
      </w:r>
    </w:p>
    <w:p w14:paraId="267864CF"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Улазни светлосни флукс светиљке не сме бити мањи од 17.000 лумена (на Та=25°Ц).</w:t>
      </w:r>
    </w:p>
    <w:p w14:paraId="73C00E65"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Trajnost LED izvora je ≥ 100.000 sati, s tim da svetlosni fluks ne opadne na manje od 90% od inicijalnog  (L90).</w:t>
      </w:r>
    </w:p>
    <w:p w14:paraId="29F5378C"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Предспојни уређај је монтиран у делу светиљке који је механички и термички изолован од оптичког дела, омогућава коришћење ЛЕД светлосног извора пројектоване снаге.</w:t>
      </w:r>
    </w:p>
    <w:p w14:paraId="3F60BD44"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 xml:space="preserve">Предспојни уређај треба да има могућност креирања аутономног сценарија димовања у више корака, могућност контроле нивоа осветљености (или снаге) путем  протокола </w:t>
      </w:r>
      <w:r w:rsidRPr="00420899">
        <w:rPr>
          <w:rFonts w:ascii="Times New Roman" w:hAnsi="Times New Roman" w:cs="Times New Roman"/>
          <w:noProof/>
          <w:sz w:val="24"/>
          <w:szCs w:val="24"/>
          <w:lang w:val="sr-Cyrl-RS"/>
        </w:rPr>
        <w:lastRenderedPageBreak/>
        <w:t>ДАЛИ или 1 – 10В, као и могућност регулације светлосног флукса и снаге извора путем командног кабла.</w:t>
      </w:r>
    </w:p>
    <w:p w14:paraId="7D49B783"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Конструкција светиљке и система за монтажу таква да омогућава изузетну отпорност на вибрације и ударе ветра (испитано стандардним и пооштреним режимима) и постављање светиљке на стубове веćе висине.</w:t>
      </w:r>
    </w:p>
    <w:p w14:paraId="10120651"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Систем за једноставну, универзалну монтажу светиљке треба да омогућава вертикалну монтажу на завршетак стуба пречника Ø 42-60мм (или Ø76мм) и хоризонталну монтажу на лиру пречника Ø 42-60мм (или Ø76м). Систем мора да има једноставно континуално подешавање нагиба светиљке, без одвајања од стуба/ лире, вертикално од -10° до +120° и хоризонтално од -100° до +30°, са корацима од 5°.</w:t>
      </w:r>
    </w:p>
    <w:p w14:paraId="1E89104B"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Механичка отпорност светиљке на удар ИК09.</w:t>
      </w:r>
    </w:p>
    <w:p w14:paraId="0B42CFF0"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p>
    <w:p w14:paraId="1D2FD0A1"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Степен механичке заштите комплетне светиљке (оптичког дела и дела предспојног уређаја) ИП66.</w:t>
      </w:r>
    </w:p>
    <w:p w14:paraId="4E636AEF"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Светиљка треба да буде снабдевена  уређајем за заштиту од пренапона 10кВ.</w:t>
      </w:r>
    </w:p>
    <w:p w14:paraId="570A2060"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 xml:space="preserve">Приложити  следеће: </w:t>
      </w:r>
    </w:p>
    <w:p w14:paraId="3A88DCA4"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Cyrl-RS"/>
        </w:rPr>
        <w:t>ЕНЕЦ сертификат, или једнаковредни</w:t>
      </w:r>
      <w:r w:rsidRPr="00420899">
        <w:rPr>
          <w:rFonts w:ascii="Times New Roman" w:hAnsi="Times New Roman" w:cs="Times New Roman"/>
          <w:noProof/>
          <w:sz w:val="24"/>
          <w:szCs w:val="24"/>
          <w:lang w:val="sr-Latn-RS"/>
        </w:rPr>
        <w:t xml:space="preserve">. </w:t>
      </w:r>
      <w:r w:rsidRPr="00420899">
        <w:rPr>
          <w:rFonts w:ascii="Times New Roman" w:hAnsi="Times New Roman" w:cs="Times New Roman"/>
          <w:noProof/>
          <w:sz w:val="24"/>
          <w:szCs w:val="24"/>
          <w:lang w:val="sr-Cyrl-RS"/>
        </w:rPr>
        <w:t>Извештај о тестирању отпорности на удар (ИК тест).</w:t>
      </w:r>
    </w:p>
    <w:p w14:paraId="2F854A48"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Извештај о тестирању механичке заштите (ИП тест) .</w:t>
      </w:r>
      <w:r w:rsidRPr="00420899">
        <w:rPr>
          <w:rFonts w:ascii="Times New Roman" w:hAnsi="Times New Roman" w:cs="Times New Roman"/>
          <w:noProof/>
          <w:sz w:val="24"/>
          <w:szCs w:val="24"/>
          <w:lang w:val="sr-Latn-RS"/>
        </w:rPr>
        <w:t xml:space="preserve"> </w:t>
      </w:r>
      <w:r w:rsidRPr="00420899">
        <w:rPr>
          <w:rFonts w:ascii="Times New Roman" w:hAnsi="Times New Roman" w:cs="Times New Roman"/>
          <w:noProof/>
          <w:sz w:val="24"/>
          <w:szCs w:val="24"/>
          <w:lang w:val="sr-Cyrl-RS"/>
        </w:rPr>
        <w:t>Извештај о аеродинамичком испитивању на удар ветра, тест за брзине ветра веће од 200км/х.</w:t>
      </w:r>
    </w:p>
    <w:p w14:paraId="277F89AB"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 xml:space="preserve">Извештај или доказ о мерењу фотометријских карактеристика према стандардима (СРПС ЕН или ЕН) 13032-1 или 13032-4 или ЛМ79-08, издат од одговарајуће лабораторије акредитоване према стандарду (СРПС ИСО/ИЕЦ или ИСО/ИЕЦ) 17025, као и сертификат о акредитацији лабораторије према стандарду (СРПС ИСО/ИЕЦ или ИСО/ИЕЦ) 17025. Извештај произвођача ЛЕД чипова или ЛЕД светиљки о пројектованом животном веку и одржању светлосног флукса према стандардима ЛМ80/ТМ21. </w:t>
      </w:r>
    </w:p>
    <w:p w14:paraId="62D132F8"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Декларацију о усаглашености са ЦЕ знаком издату од произвођача.</w:t>
      </w:r>
    </w:p>
    <w:p w14:paraId="0E9D49BC" w14:textId="77777777" w:rsidR="007830AE" w:rsidRPr="00420899" w:rsidRDefault="007830AE" w:rsidP="007830AE">
      <w:pPr>
        <w:tabs>
          <w:tab w:val="left" w:pos="2461"/>
        </w:tabs>
        <w:spacing w:after="60"/>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Атести, сертификати и извештаји могу бити достављени и на енглеском језику.</w:t>
      </w:r>
    </w:p>
    <w:p w14:paraId="43226B84"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r w:rsidRPr="00420899">
        <w:rPr>
          <w:rFonts w:ascii="Times New Roman" w:hAnsi="Times New Roman" w:cs="Times New Roman"/>
          <w:noProof/>
          <w:sz w:val="24"/>
          <w:szCs w:val="24"/>
          <w:lang w:val="sr-Latn-RS"/>
        </w:rPr>
        <w:tab/>
      </w:r>
    </w:p>
    <w:p w14:paraId="1A8385F7"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.I.2</w:t>
      </w:r>
      <w:r w:rsidRPr="00420899">
        <w:rPr>
          <w:rFonts w:ascii="Times New Roman" w:hAnsi="Times New Roman" w:cs="Times New Roman"/>
          <w:sz w:val="24"/>
          <w:szCs w:val="24"/>
          <w:lang w:val="sr-Latn-RS"/>
        </w:rPr>
        <w:t xml:space="preserve"> </w:t>
      </w:r>
      <w:r w:rsidRPr="00420899">
        <w:rPr>
          <w:rFonts w:ascii="Times New Roman" w:hAnsi="Times New Roman" w:cs="Times New Roman"/>
          <w:noProof/>
          <w:sz w:val="24"/>
          <w:szCs w:val="24"/>
          <w:lang w:val="ru-RU"/>
        </w:rPr>
        <w:t>Челични округли конусни стуб висине 10м, израђен од челика у складу са стандардном СРП ЕН40 (1-9) за брзине ветра од 23м/с према стандарду С 235 ЈР са невидљивим „плазма“ подужним варом  димензија:</w:t>
      </w:r>
    </w:p>
    <w:p w14:paraId="42B7147F"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База стуба Ø182мм, без ребара за ојачање</w:t>
      </w:r>
    </w:p>
    <w:p w14:paraId="049A15B8"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 xml:space="preserve">Дебљина зида стуба 3,0мм </w:t>
      </w:r>
    </w:p>
    <w:p w14:paraId="263FF58F"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Завршетак стуба ø 60мм са стубом чини једну целину без вара</w:t>
      </w:r>
    </w:p>
    <w:p w14:paraId="7EBC2DE3"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Анкер плоча , квадратног тањирастог облика са 4 елипсаста отвора за анкере, димензија 412</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412мм, дебљине 6мм,  а са осним размаком отвора за анкере 300</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300мм према прорачуну стуба,</w:t>
      </w:r>
    </w:p>
    <w:p w14:paraId="14394D7C"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lastRenderedPageBreak/>
        <w:t>Ливени или лимени поклопац за отвор прикључне плоче и вијком за фиксирање. Димензије поклопца стуба 400</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110мм. Доња тачка поклопца стуба је на 500мм од анкер плоче.</w:t>
      </w:r>
    </w:p>
    <w:p w14:paraId="755E56CD"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Два реда по 4 урезана навоја за вијке М10 за фиксирање лире при врху стуба</w:t>
      </w:r>
    </w:p>
    <w:p w14:paraId="3F34DEA0"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Конусност стуба 1:12</w:t>
      </w:r>
    </w:p>
    <w:p w14:paraId="6A4D662E"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Светиљке се монтирају директно на врх стуба на висини од 10,0м</w:t>
      </w:r>
    </w:p>
    <w:p w14:paraId="3655EC8C"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Опрема стуба:</w:t>
      </w:r>
    </w:p>
    <w:p w14:paraId="196077AD"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Покретни подужно померљиви носач за прикључну плочу, без прикључне кутије,</w:t>
      </w:r>
    </w:p>
    <w:p w14:paraId="24DBDFE5"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Један вијак или контакт за уземљење са унутрашње стране стуба,</w:t>
      </w:r>
    </w:p>
    <w:p w14:paraId="222928F0"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Анкер корпа према прорачуну стуба и анкер плоче, минимум М24 300</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300мм</w:t>
      </w:r>
    </w:p>
    <w:p w14:paraId="20144360" w14:textId="77777777" w:rsidR="007830AE" w:rsidRPr="00420899" w:rsidRDefault="007830AE" w:rsidP="007830AE">
      <w:pPr>
        <w:jc w:val="both"/>
        <w:rPr>
          <w:rFonts w:ascii="Times New Roman" w:hAnsi="Times New Roman" w:cs="Times New Roman"/>
          <w:noProof/>
          <w:sz w:val="24"/>
          <w:szCs w:val="24"/>
          <w:lang w:val="ru-RU"/>
        </w:rPr>
      </w:pPr>
      <w:r w:rsidRPr="00420899">
        <w:rPr>
          <w:rFonts w:ascii="Times New Roman" w:hAnsi="Times New Roman" w:cs="Times New Roman"/>
          <w:noProof/>
          <w:sz w:val="24"/>
          <w:szCs w:val="24"/>
          <w:lang w:val="ru-RU"/>
        </w:rPr>
        <w:t>Капице за заштиту анкера, ком 4</w:t>
      </w:r>
    </w:p>
    <w:p w14:paraId="44697897" w14:textId="77777777" w:rsidR="007830AE" w:rsidRPr="00420899" w:rsidRDefault="007830AE" w:rsidP="007830AE">
      <w:pPr>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ru-RU"/>
        </w:rPr>
        <w:t>АК заштита стуба поступком топлог цинковања у складу са СРП ЕН ИСО 1461, не обојено</w:t>
      </w:r>
      <w:r w:rsidRPr="00420899">
        <w:rPr>
          <w:rFonts w:ascii="Times New Roman" w:hAnsi="Times New Roman" w:cs="Times New Roman"/>
          <w:noProof/>
          <w:sz w:val="24"/>
          <w:szCs w:val="24"/>
          <w:lang w:val="sr-Cyrl-RS"/>
        </w:rPr>
        <w:t>.</w:t>
      </w:r>
    </w:p>
    <w:p w14:paraId="1D4413F9" w14:textId="77777777" w:rsidR="007830AE" w:rsidRPr="00420899" w:rsidRDefault="007830AE" w:rsidP="007830AE">
      <w:pPr>
        <w:jc w:val="both"/>
        <w:rPr>
          <w:rFonts w:ascii="Times New Roman" w:hAnsi="Times New Roman" w:cs="Times New Roman"/>
          <w:noProof/>
          <w:sz w:val="24"/>
          <w:szCs w:val="24"/>
          <w:lang w:val="sr-Cyrl-RS"/>
        </w:rPr>
      </w:pPr>
    </w:p>
    <w:p w14:paraId="57BEE623" w14:textId="77777777" w:rsidR="007830AE" w:rsidRPr="00420899" w:rsidRDefault="007830AE" w:rsidP="007830AE">
      <w:pPr>
        <w:jc w:val="both"/>
        <w:rPr>
          <w:rFonts w:ascii="Times New Roman" w:hAnsi="Times New Roman" w:cs="Times New Roman"/>
          <w:noProof/>
          <w:sz w:val="24"/>
          <w:szCs w:val="24"/>
          <w:lang w:val="sr-Cyrl-RS"/>
        </w:rPr>
      </w:pPr>
      <w:r w:rsidRPr="00420899">
        <w:rPr>
          <w:rFonts w:ascii="Times New Roman" w:hAnsi="Times New Roman" w:cs="Times New Roman"/>
          <w:noProof/>
          <w:sz w:val="24"/>
          <w:szCs w:val="24"/>
          <w:lang w:val="sr-Cyrl-RS"/>
        </w:rPr>
        <w:t>Напомена за стубове:</w:t>
      </w:r>
    </w:p>
    <w:p w14:paraId="518FACC6"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Понуда стубова ће се сматрати одговарајућом ако понуђач у прилогу достави:</w:t>
      </w:r>
    </w:p>
    <w:p w14:paraId="0FE3FC87"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xml:space="preserve">• Извод из каталога за понуђене металне стубове којим се недвосмислено доказују тражене карактеристике. </w:t>
      </w:r>
    </w:p>
    <w:p w14:paraId="385B7D4B"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Техничи цртежи за понуђене металне стубове којим се недвосмислено доказују тражене карактеристике</w:t>
      </w:r>
    </w:p>
    <w:p w14:paraId="28E26D34"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Писмена изјава произвођача којом потврдјује да ће стубови бити урађени и статички испитани у складу са стандардом СРП ЕН40 (1-9) према дефинисаној брзини ветра са дефинисаном светиљком на стубу и топло цинковани у складу са СРП ЕН ИСО 1461.</w:t>
      </w:r>
    </w:p>
    <w:p w14:paraId="11843E42"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Писмена изјава произвођача да располаже опремом за заваривање са невидљивим (ПЛАЗМА) варом..</w:t>
      </w:r>
    </w:p>
    <w:p w14:paraId="19551FB4"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Понуђач обавезно доставља своју и гаранцију произвођача за све типове металних стубова Понуђач доставља своју и гаранцију произвођача са позивом на предметну ЈН у облику фотокопије уз конкурсну документацију а пре потписивања уговора на захтев Наручиоца потребно је да покаже на увид оригинал своје и  гаранције произвођача</w:t>
      </w:r>
    </w:p>
    <w:p w14:paraId="71ADF8EE"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Доказ да су стубови статички испитани према стандарду СРП ЕН40 (1-9) према димензијама светиљки које одреди Наручилац ). Уз понуду доставити статичке прорачуне. (Уколико је опрема из увоза статички прорачуни могу бити и на енглеском језику, а по захтеву Наручиоца може се тражити превод у разумном року.</w:t>
      </w:r>
    </w:p>
    <w:p w14:paraId="3A33B9AC"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Акредитације лаборатораија које су радиле статичко испитивање</w:t>
      </w:r>
    </w:p>
    <w:p w14:paraId="6D66D505"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Статичке проречуне стуба са светиљком за брзину ветра до 23м/с</w:t>
      </w:r>
    </w:p>
    <w:p w14:paraId="1D072358"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lastRenderedPageBreak/>
        <w:t>• Атест за поступак цинковања у складу са СРП ЕН ИСО 1461.</w:t>
      </w:r>
    </w:p>
    <w:p w14:paraId="35E3AAA1"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Сертификат да је поступак топлог цинковања урађен у складу са правилима и законима.</w:t>
      </w:r>
    </w:p>
    <w:p w14:paraId="7A15BD26"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Сертификате вариоца према стандардима:СРП ЕН9606-1 метода 135, СРП ЕН14732 метода 121, СРП ЕН14732 метода 15 за минимум 3 вариоца по врсти дефинисаног стандарда.</w:t>
      </w:r>
    </w:p>
    <w:p w14:paraId="2F0652C4"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Сертификат акредитационог тела који је издао сертификате вариоца.</w:t>
      </w:r>
    </w:p>
    <w:p w14:paraId="20A1FBB4"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Доказ о садржају силицијума који не сме бити ≥0,03 према ЕН10204                                                                 НАПОМЕНА:</w:t>
      </w:r>
    </w:p>
    <w:p w14:paraId="0141DB59"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xml:space="preserve">- Уколико је опрема из увоза, атест или сродни документи морају да буду на српском језику или преведени на српски језик од стране овлашћеног судског тумача. </w:t>
      </w:r>
    </w:p>
    <w:p w14:paraId="56888639"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Уколико је опрема из увоза, технички цртежи морају да буду на српском језику или преведени на српски језик од стране овлашћеног судског тумача или на српском језику оверена у форми оригинала од старне производјаца. (обавезан део документације)</w:t>
      </w:r>
    </w:p>
    <w:p w14:paraId="4E922EF2"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Уколико је опрема из увоза, каталошке странице могу да буду и на енглеском језику без обавезног превода од стране овлашћеног судског тумача. (не обавезујући део документације)</w:t>
      </w:r>
    </w:p>
    <w:p w14:paraId="591FD0FB"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xml:space="preserve">- Уколико је опрема из увоза сва документа (докази о квалитету испоручене опреме, каталошка документација, технички цртежи и изјаве произвођача) морају бити оверена печатом и парафирана од стране произвођача. </w:t>
      </w:r>
    </w:p>
    <w:p w14:paraId="34A10992" w14:textId="77777777" w:rsidR="007830AE" w:rsidRPr="00420899" w:rsidRDefault="007830AE" w:rsidP="007830AE">
      <w:pPr>
        <w:jc w:val="both"/>
        <w:rPr>
          <w:rFonts w:ascii="Times New Roman" w:hAnsi="Times New Roman" w:cs="Times New Roman"/>
          <w:noProof/>
          <w:sz w:val="24"/>
          <w:szCs w:val="24"/>
          <w:lang w:val="sr-Latn-RS"/>
        </w:rPr>
      </w:pPr>
      <w:r w:rsidRPr="00420899">
        <w:rPr>
          <w:rFonts w:ascii="Times New Roman" w:hAnsi="Times New Roman" w:cs="Times New Roman"/>
          <w:noProof/>
          <w:sz w:val="24"/>
          <w:szCs w:val="24"/>
          <w:lang w:val="sr-Latn-RS"/>
        </w:rPr>
        <w:t>- Уз понуду се обавезно достављају копије превода, а изабрани понуђач пре потписивања уговора мора да достави оригинале или оверене фотокопије превода на увид. (оригинал пецат и потпис произвођача).</w:t>
      </w:r>
      <w:r w:rsidRPr="00420899">
        <w:rPr>
          <w:rFonts w:ascii="Times New Roman" w:hAnsi="Times New Roman" w:cs="Times New Roman"/>
          <w:noProof/>
          <w:sz w:val="24"/>
          <w:szCs w:val="24"/>
          <w:lang w:val="sr-Latn-RS"/>
        </w:rPr>
        <w:tab/>
      </w:r>
    </w:p>
    <w:p w14:paraId="20F8FE75" w14:textId="77777777" w:rsidR="007830AE" w:rsidRPr="00420899" w:rsidRDefault="007830AE" w:rsidP="007830AE">
      <w:pPr>
        <w:jc w:val="both"/>
        <w:rPr>
          <w:rFonts w:ascii="Times New Roman" w:hAnsi="Times New Roman" w:cs="Times New Roman"/>
          <w:noProof/>
          <w:sz w:val="24"/>
          <w:szCs w:val="24"/>
          <w:lang w:val="sr-Latn-RS"/>
        </w:rPr>
      </w:pPr>
    </w:p>
    <w:p w14:paraId="0B468EDF"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.I.3</w:t>
      </w:r>
      <w:r w:rsidRPr="00420899">
        <w:rPr>
          <w:rFonts w:ascii="Times New Roman" w:hAnsi="Times New Roman" w:cs="Times New Roman"/>
          <w:sz w:val="24"/>
          <w:szCs w:val="24"/>
          <w:lang w:val="sr-Cyrl-RS"/>
        </w:rPr>
        <w:t xml:space="preserve"> </w:t>
      </w:r>
      <w:r w:rsidRPr="00420899">
        <w:rPr>
          <w:rFonts w:ascii="Times New Roman" w:hAnsi="Times New Roman" w:cs="Times New Roman"/>
          <w:noProof/>
          <w:sz w:val="24"/>
          <w:szCs w:val="24"/>
          <w:lang w:val="ru-RU"/>
        </w:rPr>
        <w:t>Гумени оребрени подметач димензија 400х400 за нивелисање стуба направљен од ЕПДМ гуме. Тврдоћа гуме 70±5 Схº, отпорна на утицај база и киселина, атмосферске утицаје и озонско старење и на температуре -25  до +120 ºЦ.</w:t>
      </w:r>
    </w:p>
    <w:p w14:paraId="2CE3B59D" w14:textId="77777777" w:rsidR="007830AE" w:rsidRPr="00420899" w:rsidRDefault="007830AE" w:rsidP="007830AE">
      <w:pPr>
        <w:spacing w:after="60"/>
        <w:jc w:val="both"/>
        <w:rPr>
          <w:rFonts w:ascii="Times New Roman" w:hAnsi="Times New Roman" w:cs="Times New Roman"/>
          <w:b/>
          <w:noProof/>
          <w:kern w:val="24"/>
          <w:sz w:val="24"/>
          <w:szCs w:val="24"/>
          <w:lang w:val="ru-RU"/>
        </w:rPr>
      </w:pPr>
    </w:p>
    <w:p w14:paraId="36BB0F25" w14:textId="77777777" w:rsidR="007830AE" w:rsidRPr="00420899" w:rsidRDefault="007830AE" w:rsidP="007830AE">
      <w:pPr>
        <w:spacing w:after="60"/>
        <w:jc w:val="both"/>
        <w:rPr>
          <w:rFonts w:ascii="Times New Roman" w:hAnsi="Times New Roman" w:cs="Times New Roman"/>
          <w:noProof/>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.I.4</w:t>
      </w:r>
      <w:r w:rsidRPr="00420899">
        <w:rPr>
          <w:rFonts w:ascii="Times New Roman" w:hAnsi="Times New Roman" w:cs="Times New Roman"/>
          <w:sz w:val="24"/>
          <w:szCs w:val="24"/>
          <w:lang w:val="sr-Latn-RS"/>
        </w:rPr>
        <w:t xml:space="preserve"> </w:t>
      </w:r>
      <w:r w:rsidRPr="00420899">
        <w:rPr>
          <w:rFonts w:ascii="Times New Roman" w:hAnsi="Times New Roman" w:cs="Times New Roman"/>
          <w:noProof/>
          <w:sz w:val="24"/>
          <w:szCs w:val="24"/>
          <w:lang w:val="ru-RU"/>
        </w:rPr>
        <w:t xml:space="preserve">Прикључна  кутија тип ТБ-1, направљена од поликарбоната,а база и ојацана стакленим. Поклопац провидан. Производње Роса или еквивалнетно. Прикљцна кутија у застити ИП54, класа </w:t>
      </w:r>
      <w:r w:rsidRPr="00420899">
        <w:rPr>
          <w:rFonts w:ascii="Times New Roman" w:hAnsi="Times New Roman" w:cs="Times New Roman"/>
          <w:noProof/>
          <w:sz w:val="24"/>
          <w:szCs w:val="24"/>
          <w:lang w:val="sr-Cyrl-RS"/>
        </w:rPr>
        <w:t>2</w:t>
      </w:r>
      <w:r w:rsidRPr="00420899">
        <w:rPr>
          <w:rFonts w:ascii="Times New Roman" w:hAnsi="Times New Roman" w:cs="Times New Roman"/>
          <w:noProof/>
          <w:sz w:val="24"/>
          <w:szCs w:val="24"/>
          <w:lang w:val="ru-RU"/>
        </w:rPr>
        <w:t xml:space="preserve">, са </w:t>
      </w:r>
      <w:r w:rsidRPr="00420899">
        <w:rPr>
          <w:rFonts w:ascii="Times New Roman" w:hAnsi="Times New Roman" w:cs="Times New Roman"/>
          <w:b/>
          <w:bCs/>
          <w:noProof/>
          <w:sz w:val="24"/>
          <w:szCs w:val="24"/>
          <w:lang w:val="ru-RU"/>
        </w:rPr>
        <w:t>једним</w:t>
      </w:r>
      <w:r w:rsidRPr="00420899">
        <w:rPr>
          <w:rFonts w:ascii="Times New Roman" w:hAnsi="Times New Roman" w:cs="Times New Roman"/>
          <w:noProof/>
          <w:sz w:val="24"/>
          <w:szCs w:val="24"/>
          <w:lang w:val="ru-RU"/>
        </w:rPr>
        <w:t xml:space="preserve"> топљивим осигурацем 10А и стезаљкама на порецеланском постољу са клеме </w:t>
      </w:r>
      <w:r w:rsidRPr="00420899">
        <w:rPr>
          <w:rFonts w:ascii="Times New Roman" w:hAnsi="Times New Roman" w:cs="Times New Roman"/>
          <w:noProof/>
          <w:sz w:val="24"/>
          <w:szCs w:val="24"/>
          <w:lang w:val="sr-Cyrl-RS"/>
        </w:rPr>
        <w:t>з</w:t>
      </w:r>
      <w:r w:rsidRPr="00420899">
        <w:rPr>
          <w:rFonts w:ascii="Times New Roman" w:hAnsi="Times New Roman" w:cs="Times New Roman"/>
          <w:noProof/>
          <w:sz w:val="24"/>
          <w:szCs w:val="24"/>
          <w:lang w:val="ru-RU"/>
        </w:rPr>
        <w:t>а напајање максимално до 3 кабла са прес</w:t>
      </w:r>
      <w:r w:rsidRPr="00420899">
        <w:rPr>
          <w:rFonts w:ascii="Times New Roman" w:hAnsi="Times New Roman" w:cs="Times New Roman"/>
          <w:noProof/>
          <w:sz w:val="24"/>
          <w:szCs w:val="24"/>
          <w:lang w:val="sr-Cyrl-RS"/>
        </w:rPr>
        <w:t>е</w:t>
      </w:r>
      <w:r w:rsidRPr="00420899">
        <w:rPr>
          <w:rFonts w:ascii="Times New Roman" w:hAnsi="Times New Roman" w:cs="Times New Roman"/>
          <w:noProof/>
          <w:sz w:val="24"/>
          <w:szCs w:val="24"/>
          <w:lang w:val="ru-RU"/>
        </w:rPr>
        <w:t>ком од 4</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10 мм² до 4</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35мм² и максимално два кабла према светиљци са пресеком до ма</w:t>
      </w:r>
      <w:r w:rsidRPr="00420899">
        <w:rPr>
          <w:rFonts w:ascii="Times New Roman" w:hAnsi="Times New Roman" w:cs="Times New Roman"/>
          <w:noProof/>
          <w:sz w:val="24"/>
          <w:szCs w:val="24"/>
        </w:rPr>
        <w:t>x</w:t>
      </w:r>
      <w:r w:rsidRPr="00420899">
        <w:rPr>
          <w:rFonts w:ascii="Times New Roman" w:hAnsi="Times New Roman" w:cs="Times New Roman"/>
          <w:noProof/>
          <w:sz w:val="24"/>
          <w:szCs w:val="24"/>
          <w:lang w:val="ru-RU"/>
        </w:rPr>
        <w:t xml:space="preserve"> 4мм².</w:t>
      </w:r>
      <w:r w:rsidRPr="00420899">
        <w:rPr>
          <w:rFonts w:ascii="Times New Roman" w:hAnsi="Times New Roman" w:cs="Times New Roman"/>
          <w:noProof/>
          <w:sz w:val="24"/>
          <w:szCs w:val="24"/>
          <w:lang w:val="sr-Cyrl-RS"/>
        </w:rPr>
        <w:t xml:space="preserve"> </w:t>
      </w:r>
      <w:r w:rsidRPr="00420899">
        <w:rPr>
          <w:rFonts w:ascii="Times New Roman" w:hAnsi="Times New Roman" w:cs="Times New Roman"/>
          <w:noProof/>
          <w:sz w:val="24"/>
          <w:szCs w:val="24"/>
          <w:lang w:val="ru-RU"/>
        </w:rPr>
        <w:t>Поклопац се прицврсцује у 4 тацке са инбус вијцима; а кутија је предви</w:t>
      </w:r>
      <w:r w:rsidRPr="00420899">
        <w:rPr>
          <w:rFonts w:ascii="Times New Roman" w:hAnsi="Times New Roman" w:cs="Times New Roman"/>
          <w:noProof/>
          <w:sz w:val="24"/>
          <w:szCs w:val="24"/>
          <w:lang w:val="sr-Cyrl-RS"/>
        </w:rPr>
        <w:t>ђ</w:t>
      </w:r>
      <w:r w:rsidRPr="00420899">
        <w:rPr>
          <w:rFonts w:ascii="Times New Roman" w:hAnsi="Times New Roman" w:cs="Times New Roman"/>
          <w:noProof/>
          <w:sz w:val="24"/>
          <w:szCs w:val="24"/>
          <w:lang w:val="ru-RU"/>
        </w:rPr>
        <w:t>ена за верикалну монта</w:t>
      </w:r>
      <w:r w:rsidRPr="00420899">
        <w:rPr>
          <w:rFonts w:ascii="Times New Roman" w:hAnsi="Times New Roman" w:cs="Times New Roman"/>
          <w:noProof/>
          <w:sz w:val="24"/>
          <w:szCs w:val="24"/>
          <w:lang w:val="sr-Cyrl-RS"/>
        </w:rPr>
        <w:t>ж</w:t>
      </w:r>
      <w:r w:rsidRPr="00420899">
        <w:rPr>
          <w:rFonts w:ascii="Times New Roman" w:hAnsi="Times New Roman" w:cs="Times New Roman"/>
          <w:noProof/>
          <w:sz w:val="24"/>
          <w:szCs w:val="24"/>
          <w:lang w:val="ru-RU"/>
        </w:rPr>
        <w:t>у са фиксирањем у две та</w:t>
      </w:r>
      <w:r w:rsidRPr="00420899">
        <w:rPr>
          <w:rFonts w:ascii="Times New Roman" w:hAnsi="Times New Roman" w:cs="Times New Roman"/>
          <w:noProof/>
          <w:sz w:val="24"/>
          <w:szCs w:val="24"/>
          <w:lang w:val="sr-Cyrl-RS"/>
        </w:rPr>
        <w:t>ч</w:t>
      </w:r>
      <w:r w:rsidRPr="00420899">
        <w:rPr>
          <w:rFonts w:ascii="Times New Roman" w:hAnsi="Times New Roman" w:cs="Times New Roman"/>
          <w:noProof/>
          <w:sz w:val="24"/>
          <w:szCs w:val="24"/>
          <w:lang w:val="ru-RU"/>
        </w:rPr>
        <w:t>ке.</w:t>
      </w:r>
      <w:r w:rsidRPr="00420899">
        <w:rPr>
          <w:rFonts w:ascii="Times New Roman" w:hAnsi="Times New Roman" w:cs="Times New Roman"/>
          <w:noProof/>
          <w:sz w:val="24"/>
          <w:szCs w:val="24"/>
          <w:lang w:val="sr-Cyrl-RS"/>
        </w:rPr>
        <w:t xml:space="preserve"> </w:t>
      </w:r>
      <w:r w:rsidRPr="00420899">
        <w:rPr>
          <w:rFonts w:ascii="Times New Roman" w:hAnsi="Times New Roman" w:cs="Times New Roman"/>
          <w:noProof/>
          <w:sz w:val="24"/>
          <w:szCs w:val="24"/>
          <w:lang w:val="ru-RU"/>
        </w:rPr>
        <w:t>Прикљ</w:t>
      </w:r>
      <w:r w:rsidRPr="00420899">
        <w:rPr>
          <w:rFonts w:ascii="Times New Roman" w:hAnsi="Times New Roman" w:cs="Times New Roman"/>
          <w:noProof/>
          <w:sz w:val="24"/>
          <w:szCs w:val="24"/>
          <w:lang w:val="sr-Cyrl-RS"/>
        </w:rPr>
        <w:t>учна</w:t>
      </w:r>
      <w:r w:rsidRPr="00420899">
        <w:rPr>
          <w:rFonts w:ascii="Times New Roman" w:hAnsi="Times New Roman" w:cs="Times New Roman"/>
          <w:noProof/>
          <w:sz w:val="24"/>
          <w:szCs w:val="24"/>
          <w:lang w:val="ru-RU"/>
        </w:rPr>
        <w:t xml:space="preserve"> кутија у  складу са стандардима ЕН 60529, 50102 и 61439</w:t>
      </w:r>
      <w:r w:rsidRPr="00420899">
        <w:rPr>
          <w:rFonts w:ascii="Times New Roman" w:hAnsi="Times New Roman" w:cs="Times New Roman"/>
          <w:noProof/>
          <w:sz w:val="24"/>
          <w:szCs w:val="24"/>
          <w:lang w:val="sr-Cyrl-RS"/>
        </w:rPr>
        <w:t>.</w:t>
      </w:r>
    </w:p>
    <w:p w14:paraId="1A624005" w14:textId="77777777" w:rsidR="00EF37DB" w:rsidRPr="00420899" w:rsidRDefault="00EF37DB" w:rsidP="007830AE">
      <w:pPr>
        <w:spacing w:after="60"/>
        <w:jc w:val="both"/>
        <w:rPr>
          <w:rFonts w:ascii="Times New Roman" w:hAnsi="Times New Roman" w:cs="Times New Roman"/>
          <w:noProof/>
          <w:sz w:val="24"/>
          <w:szCs w:val="24"/>
          <w:lang w:val="sr-Cyrl-RS"/>
        </w:rPr>
      </w:pPr>
    </w:p>
    <w:p w14:paraId="4CA9C479" w14:textId="77777777" w:rsidR="007830AE" w:rsidRPr="00420899" w:rsidRDefault="007830AE" w:rsidP="007F00D5">
      <w:pPr>
        <w:spacing w:after="60"/>
        <w:jc w:val="both"/>
        <w:rPr>
          <w:rFonts w:ascii="Times New Roman" w:hAnsi="Times New Roman" w:cs="Times New Roman"/>
          <w:b/>
          <w:noProof/>
          <w:kern w:val="24"/>
          <w:sz w:val="24"/>
          <w:szCs w:val="24"/>
          <w:lang w:val="ru-RU"/>
        </w:rPr>
      </w:pPr>
      <w:bookmarkStart w:id="23" w:name="_Hlk151014253"/>
      <w:r w:rsidRPr="00420899">
        <w:rPr>
          <w:rFonts w:ascii="Times New Roman" w:hAnsi="Times New Roman" w:cs="Times New Roman"/>
          <w:b/>
          <w:noProof/>
          <w:kern w:val="24"/>
          <w:sz w:val="24"/>
          <w:szCs w:val="24"/>
          <w:lang w:val="sr-Latn-RS"/>
        </w:rPr>
        <w:t>II</w:t>
      </w:r>
      <w:r w:rsidRPr="00420899">
        <w:rPr>
          <w:rFonts w:ascii="Times New Roman" w:hAnsi="Times New Roman" w:cs="Times New Roman"/>
          <w:b/>
          <w:noProof/>
          <w:kern w:val="24"/>
          <w:sz w:val="24"/>
          <w:szCs w:val="24"/>
          <w:lang w:val="sr-Cyrl-RS"/>
        </w:rPr>
        <w:tab/>
        <w:t>РАДОВИ НА ИЗГРАДЊИ</w:t>
      </w:r>
    </w:p>
    <w:p w14:paraId="27E33A83" w14:textId="77777777" w:rsidR="007830AE" w:rsidRPr="00420899" w:rsidRDefault="007830AE" w:rsidP="007830AE">
      <w:pPr>
        <w:spacing w:after="60"/>
        <w:jc w:val="both"/>
        <w:rPr>
          <w:rFonts w:ascii="Times New Roman" w:hAnsi="Times New Roman" w:cs="Times New Roman"/>
          <w:b/>
          <w:bCs/>
          <w:sz w:val="24"/>
          <w:szCs w:val="24"/>
          <w:lang w:val="sr-Cyrl-RS"/>
        </w:rPr>
      </w:pPr>
      <w:bookmarkStart w:id="24" w:name="_Hlk150239276"/>
      <w:bookmarkEnd w:id="23"/>
    </w:p>
    <w:p w14:paraId="53488449"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lastRenderedPageBreak/>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Cyrl-RS"/>
        </w:rPr>
        <w:t xml:space="preserve"> </w:t>
      </w:r>
      <w:bookmarkEnd w:id="24"/>
      <w:r w:rsidRPr="00420899">
        <w:rPr>
          <w:rFonts w:ascii="Times New Roman" w:hAnsi="Times New Roman" w:cs="Times New Roman"/>
          <w:noProof/>
          <w:sz w:val="24"/>
          <w:szCs w:val="24"/>
          <w:lang w:val="sr-Cyrl-RS"/>
        </w:rPr>
        <w:t>Геометарско обележавање трасе кабловског рова и положаја канделаберских стубова. Протокол се предаје инвеститору на папиру на самом почетку радова те се може користити и за тачно одређивање дужине кабла због наруџбе. Обрачун по дужном метру трасе свих кабловских ровова. Комплет са графичком и табеларном спецификацијом површина за раскопавање (врста, локација и количине)!</w:t>
      </w:r>
    </w:p>
    <w:p w14:paraId="2007D66A" w14:textId="77777777" w:rsidR="007830AE" w:rsidRPr="00420899" w:rsidRDefault="007830AE" w:rsidP="007830AE">
      <w:pPr>
        <w:spacing w:after="60"/>
        <w:jc w:val="both"/>
        <w:rPr>
          <w:rFonts w:ascii="Times New Roman" w:hAnsi="Times New Roman" w:cs="Times New Roman"/>
          <w:noProof/>
          <w:sz w:val="24"/>
          <w:szCs w:val="24"/>
          <w:lang w:val="ru-RU"/>
        </w:rPr>
      </w:pPr>
    </w:p>
    <w:p w14:paraId="67B95794" w14:textId="77777777" w:rsidR="007830AE" w:rsidRPr="00420899" w:rsidRDefault="007830AE" w:rsidP="007830AE">
      <w:pPr>
        <w:spacing w:after="6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2</w:t>
      </w:r>
      <w:r w:rsidRPr="00420899">
        <w:rPr>
          <w:rFonts w:ascii="Times New Roman" w:hAnsi="Times New Roman" w:cs="Times New Roman"/>
          <w:sz w:val="24"/>
          <w:szCs w:val="24"/>
          <w:lang w:val="sr-Latn-RS"/>
        </w:rPr>
        <w:t xml:space="preserve"> </w:t>
      </w:r>
      <w:r w:rsidRPr="00420899">
        <w:rPr>
          <w:rFonts w:ascii="Times New Roman" w:hAnsi="Times New Roman" w:cs="Times New Roman"/>
          <w:noProof/>
          <w:sz w:val="24"/>
          <w:szCs w:val="24"/>
          <w:lang w:val="sr-Cyrl-RS"/>
        </w:rPr>
        <w:t>Ископ рова дубине до 1,0м и ширине 0,4м. Комплет са ископом, одвозом ископане земље, транспортом ископане земље на дестинацију до 5 км, затрпавањем песком, набијањем (уз достављање атеста о збијености). Набијање извести у слојевима не дебљим од 20цм. Обрачун по кубном метру ископане земље.</w:t>
      </w:r>
    </w:p>
    <w:p w14:paraId="4C61B603" w14:textId="77777777" w:rsidR="007830AE" w:rsidRPr="00420899" w:rsidRDefault="007830AE" w:rsidP="007830AE">
      <w:pPr>
        <w:jc w:val="both"/>
        <w:rPr>
          <w:rFonts w:ascii="Times New Roman" w:hAnsi="Times New Roman" w:cs="Times New Roman"/>
          <w:noProof/>
          <w:sz w:val="24"/>
          <w:szCs w:val="24"/>
          <w:lang w:val="ru-RU"/>
        </w:rPr>
      </w:pPr>
    </w:p>
    <w:p w14:paraId="5B90647C"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3</w:t>
      </w:r>
      <w:r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 xml:space="preserve"> </w:t>
      </w:r>
      <w:r w:rsidRPr="00420899">
        <w:rPr>
          <w:rFonts w:ascii="Times New Roman" w:hAnsi="Times New Roman" w:cs="Times New Roman"/>
          <w:noProof/>
          <w:sz w:val="24"/>
          <w:szCs w:val="24"/>
          <w:lang w:val="sr-Cyrl-RS"/>
        </w:rPr>
        <w:t>Полагање у већ ископаном рову поцинковане челичне траке П30 СРПС Н.Б4.901 у постељици од ситне земље  дебљине 0.1м. Обрачун по дужном метру траке.</w:t>
      </w:r>
    </w:p>
    <w:p w14:paraId="4D6BC941" w14:textId="77777777" w:rsidR="007830AE" w:rsidRPr="00420899" w:rsidRDefault="007830AE" w:rsidP="007830AE">
      <w:pPr>
        <w:jc w:val="both"/>
        <w:rPr>
          <w:rFonts w:ascii="Times New Roman" w:hAnsi="Times New Roman" w:cs="Times New Roman"/>
          <w:noProof/>
          <w:sz w:val="24"/>
          <w:szCs w:val="24"/>
          <w:lang w:val="ru-RU"/>
        </w:rPr>
      </w:pPr>
    </w:p>
    <w:p w14:paraId="3B14A525"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4</w:t>
      </w:r>
      <w:r w:rsidRPr="00420899">
        <w:rPr>
          <w:rFonts w:ascii="Times New Roman" w:hAnsi="Times New Roman" w:cs="Times New Roman"/>
          <w:sz w:val="24"/>
          <w:szCs w:val="24"/>
          <w:lang w:val="sr-Cyrl-RS"/>
        </w:rPr>
        <w:t xml:space="preserve"> </w:t>
      </w:r>
      <w:r w:rsidRPr="00420899">
        <w:rPr>
          <w:rFonts w:ascii="Times New Roman" w:hAnsi="Times New Roman" w:cs="Times New Roman"/>
          <w:noProof/>
          <w:sz w:val="24"/>
          <w:szCs w:val="24"/>
          <w:lang w:val="ru-RU"/>
        </w:rPr>
        <w:t>Полагање каблова у ископаном рову. Пролаз кабла испод саобраћајница осигурати увлачењем у тврде јувидур цеви ф110мм или окитен цеви ф40мм. Испод и изнад кабла се сипа песак 0.1м, па се изнад каблова полажу пластични штитници. На висини 0.3м изнад каблова се полаже трака за упозорење. Обрачун по дужном метру. Кабл се полаже вијугаво, тако да је дужина кабла највише 2% већа од дужине трасе.</w:t>
      </w:r>
    </w:p>
    <w:p w14:paraId="221050D0" w14:textId="77777777" w:rsidR="007830AE" w:rsidRPr="00420899" w:rsidRDefault="007830AE" w:rsidP="007830AE">
      <w:pPr>
        <w:spacing w:after="60"/>
        <w:jc w:val="both"/>
        <w:rPr>
          <w:rFonts w:ascii="Times New Roman" w:hAnsi="Times New Roman" w:cs="Times New Roman"/>
          <w:b/>
          <w:noProof/>
          <w:kern w:val="24"/>
          <w:sz w:val="24"/>
          <w:szCs w:val="24"/>
          <w:lang w:val="ru-RU"/>
        </w:rPr>
      </w:pPr>
    </w:p>
    <w:p w14:paraId="66F90344" w14:textId="77777777" w:rsidR="007830AE" w:rsidRPr="00420899" w:rsidRDefault="007830AE" w:rsidP="007830AE">
      <w:pPr>
        <w:spacing w:after="60"/>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5</w:t>
      </w:r>
      <w:r w:rsidRPr="00420899">
        <w:rPr>
          <w:rFonts w:ascii="Times New Roman" w:hAnsi="Times New Roman" w:cs="Times New Roman"/>
          <w:sz w:val="24"/>
          <w:szCs w:val="24"/>
          <w:lang w:val="sr-Cyrl-RS"/>
        </w:rPr>
        <w:t xml:space="preserve"> </w:t>
      </w:r>
      <w:r w:rsidRPr="00420899">
        <w:rPr>
          <w:rFonts w:ascii="Times New Roman" w:hAnsi="Times New Roman" w:cs="Times New Roman"/>
          <w:noProof/>
          <w:sz w:val="24"/>
          <w:szCs w:val="24"/>
          <w:lang w:val="sr-Cyrl-RS"/>
        </w:rPr>
        <w:t>Контролни ручни ископ, тзв. "шлицовање", ширине 0,4м, дужине 2м, дубине до 1м, ради тачног утврђивања положаја инсталација. Ископ се врши на сваких 10-15м трасе, или по потреби.</w:t>
      </w:r>
    </w:p>
    <w:p w14:paraId="79FF4162" w14:textId="77777777" w:rsidR="007830AE" w:rsidRPr="00420899" w:rsidRDefault="007830AE" w:rsidP="007830AE">
      <w:pPr>
        <w:jc w:val="both"/>
        <w:rPr>
          <w:rFonts w:ascii="Times New Roman" w:hAnsi="Times New Roman" w:cs="Times New Roman"/>
          <w:noProof/>
          <w:sz w:val="24"/>
          <w:szCs w:val="24"/>
          <w:lang w:val="ru-RU"/>
        </w:rPr>
      </w:pPr>
    </w:p>
    <w:p w14:paraId="507C4C34" w14:textId="77777777" w:rsidR="007830AE" w:rsidRPr="00420899" w:rsidRDefault="007830AE" w:rsidP="007830AE">
      <w:pPr>
        <w:spacing w:after="6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Latn-RS"/>
        </w:rPr>
        <w:t xml:space="preserve">0 </w:t>
      </w:r>
      <w:r w:rsidRPr="00420899">
        <w:rPr>
          <w:rFonts w:ascii="Times New Roman" w:hAnsi="Times New Roman" w:cs="Times New Roman"/>
          <w:noProof/>
          <w:sz w:val="24"/>
          <w:szCs w:val="24"/>
          <w:lang w:val="sr-Cyrl-RS"/>
        </w:rPr>
        <w:t>Израда уземљења стуба повезивањем уземљивача уз помоћ укрсног комада СРПС Н.Б4.936 заливеног у олово или битумен и Фе-Зн траке и сеченог голог  Цу ужета 16мм2,  просечне дуђине  2м, на једном крају а на другом са угњеченом и залетованом папучицом повезаном са завртњем за уземљење стуба.  Обрачун по стубном месту.</w:t>
      </w:r>
    </w:p>
    <w:p w14:paraId="4B844D9E" w14:textId="77777777" w:rsidR="007830AE" w:rsidRPr="00420899" w:rsidRDefault="007830AE" w:rsidP="007830AE">
      <w:pPr>
        <w:jc w:val="both"/>
        <w:rPr>
          <w:rFonts w:ascii="Times New Roman" w:hAnsi="Times New Roman" w:cs="Times New Roman"/>
          <w:noProof/>
          <w:sz w:val="24"/>
          <w:szCs w:val="24"/>
          <w:lang w:val="ru-RU"/>
        </w:rPr>
      </w:pPr>
    </w:p>
    <w:p w14:paraId="2DA2815D" w14:textId="77777777" w:rsidR="007830AE" w:rsidRPr="00420899" w:rsidRDefault="007830AE" w:rsidP="007830AE">
      <w:pPr>
        <w:spacing w:after="6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.1</w:t>
      </w:r>
      <w:r w:rsidRPr="00420899">
        <w:rPr>
          <w:rFonts w:ascii="Times New Roman" w:hAnsi="Times New Roman" w:cs="Times New Roman"/>
          <w:sz w:val="24"/>
          <w:szCs w:val="24"/>
          <w:lang w:val="sr-Latn-RS"/>
        </w:rPr>
        <w:t xml:space="preserve">6 </w:t>
      </w:r>
      <w:r w:rsidRPr="00420899">
        <w:rPr>
          <w:rFonts w:ascii="Times New Roman" w:hAnsi="Times New Roman" w:cs="Times New Roman"/>
          <w:noProof/>
          <w:sz w:val="24"/>
          <w:szCs w:val="24"/>
          <w:lang w:val="sr-Cyrl-RS"/>
        </w:rPr>
        <w:t>Подизање и монтажа  поцинкованог цевастог стуба дате висине са конзолом. У стуб уградити прикључну кутију из позиције 52110. Обрачун по комаду.</w:t>
      </w:r>
    </w:p>
    <w:p w14:paraId="4E4993E4" w14:textId="77777777" w:rsidR="007830AE" w:rsidRPr="00420899" w:rsidRDefault="007830AE" w:rsidP="007830AE">
      <w:pPr>
        <w:jc w:val="both"/>
        <w:rPr>
          <w:rFonts w:ascii="Times New Roman" w:hAnsi="Times New Roman" w:cs="Times New Roman"/>
          <w:noProof/>
          <w:sz w:val="24"/>
          <w:szCs w:val="24"/>
          <w:lang w:val="ru-RU"/>
        </w:rPr>
      </w:pPr>
    </w:p>
    <w:p w14:paraId="77BB7A20" w14:textId="77777777" w:rsidR="007830AE" w:rsidRPr="00420899" w:rsidRDefault="007830AE" w:rsidP="007830AE">
      <w:pPr>
        <w:spacing w:after="6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2</w:t>
      </w:r>
      <w:r w:rsidRPr="00420899">
        <w:rPr>
          <w:rFonts w:ascii="Times New Roman" w:hAnsi="Times New Roman" w:cs="Times New Roman"/>
          <w:sz w:val="24"/>
          <w:szCs w:val="24"/>
          <w:lang w:val="sr-Latn-RS"/>
        </w:rPr>
        <w:t xml:space="preserve">0 </w:t>
      </w:r>
      <w:r w:rsidRPr="00420899">
        <w:rPr>
          <w:rFonts w:ascii="Times New Roman" w:hAnsi="Times New Roman" w:cs="Times New Roman"/>
          <w:noProof/>
          <w:sz w:val="24"/>
          <w:szCs w:val="24"/>
          <w:lang w:val="sr-Cyrl-RS"/>
        </w:rPr>
        <w:t>Израда бетонског темеља стуба дим:</w:t>
      </w:r>
      <w:bookmarkStart w:id="25" w:name="_Hlk24965198"/>
      <w:r w:rsidRPr="00420899">
        <w:rPr>
          <w:rFonts w:ascii="Times New Roman" w:hAnsi="Times New Roman" w:cs="Times New Roman"/>
          <w:noProof/>
          <w:sz w:val="24"/>
          <w:szCs w:val="24"/>
          <w:lang w:val="sr-Cyrl-RS"/>
        </w:rPr>
        <w:t xml:space="preserve"> 0,8х0,8х1,2м, </w:t>
      </w:r>
      <w:bookmarkEnd w:id="25"/>
      <w:r w:rsidRPr="00420899">
        <w:rPr>
          <w:rFonts w:ascii="Times New Roman" w:hAnsi="Times New Roman" w:cs="Times New Roman"/>
          <w:noProof/>
          <w:sz w:val="24"/>
          <w:szCs w:val="24"/>
          <w:lang w:val="sr-Cyrl-RS"/>
        </w:rPr>
        <w:t>бетон МБ30. При изради поставити приводне пвц цеви ф110мм и дуплу "К" рачву, стубне анкере и централну куку ф22 за транспорт и уградњу темеља. Комплет са израдом подлоге темеља од набијеног шљунка и (или) мршавог бетона МБ15 дебљине 10цм. Обрачун по урађеном, транспортованом и уграђеном бетонском темељу. Димензије и облик темеља ће се за свако стубно место утврдити у зависности од инсталација које се налазе у близини! Након монтаже, око темеља се сипа песак уз набијање помоћу воде, испод паркинга туцаник, испод травњака ситна црна земља.</w:t>
      </w:r>
    </w:p>
    <w:p w14:paraId="6E4917D5" w14:textId="77777777" w:rsidR="007830AE" w:rsidRPr="00420899" w:rsidRDefault="007830AE" w:rsidP="007830AE">
      <w:pPr>
        <w:jc w:val="both"/>
        <w:rPr>
          <w:rFonts w:ascii="Times New Roman" w:hAnsi="Times New Roman" w:cs="Times New Roman"/>
          <w:noProof/>
          <w:sz w:val="24"/>
          <w:szCs w:val="24"/>
          <w:lang w:val="sr-Latn-RS"/>
        </w:rPr>
      </w:pPr>
    </w:p>
    <w:p w14:paraId="05242A1D" w14:textId="77777777" w:rsidR="00FB29AD" w:rsidRPr="00420899" w:rsidRDefault="007830AE" w:rsidP="00FB29AD">
      <w:pPr>
        <w:spacing w:after="60"/>
        <w:jc w:val="both"/>
        <w:rPr>
          <w:rFonts w:ascii="Times New Roman" w:hAnsi="Times New Roman" w:cs="Times New Roman"/>
          <w:sz w:val="24"/>
          <w:szCs w:val="24"/>
          <w:lang w:val="sr-Latn-RS"/>
        </w:rPr>
      </w:pPr>
      <w:r w:rsidRPr="00420899">
        <w:rPr>
          <w:rFonts w:ascii="Times New Roman" w:hAnsi="Times New Roman" w:cs="Times New Roman"/>
          <w:b/>
          <w:bCs/>
          <w:sz w:val="24"/>
          <w:szCs w:val="24"/>
          <w:lang w:val="sr-Cyrl-RS"/>
        </w:rPr>
        <w:lastRenderedPageBreak/>
        <w:t>4.</w:t>
      </w:r>
      <w:r w:rsidRPr="00420899">
        <w:rPr>
          <w:rFonts w:ascii="Times New Roman" w:hAnsi="Times New Roman" w:cs="Times New Roman"/>
          <w:b/>
          <w:bCs/>
          <w:sz w:val="24"/>
          <w:szCs w:val="24"/>
          <w:lang w:val="sr-Latn-RS"/>
        </w:rPr>
        <w:t>2</w:t>
      </w:r>
      <w:r w:rsidRPr="00420899">
        <w:rPr>
          <w:rFonts w:ascii="Times New Roman" w:hAnsi="Times New Roman" w:cs="Times New Roman"/>
          <w:b/>
          <w:bCs/>
          <w:sz w:val="24"/>
          <w:szCs w:val="24"/>
          <w:lang w:val="sr-Cyrl-RS"/>
        </w:rPr>
        <w:t>.I</w:t>
      </w:r>
      <w:r w:rsidRPr="00420899">
        <w:rPr>
          <w:rFonts w:ascii="Times New Roman" w:hAnsi="Times New Roman" w:cs="Times New Roman"/>
          <w:b/>
          <w:bCs/>
          <w:sz w:val="24"/>
          <w:szCs w:val="24"/>
          <w:lang w:val="sr-Latn-RS"/>
        </w:rPr>
        <w:t>I</w:t>
      </w:r>
      <w:r w:rsidRPr="00420899">
        <w:rPr>
          <w:rFonts w:ascii="Times New Roman" w:hAnsi="Times New Roman" w:cs="Times New Roman"/>
          <w:b/>
          <w:bCs/>
          <w:sz w:val="24"/>
          <w:szCs w:val="24"/>
          <w:lang w:val="sr-Cyrl-RS"/>
        </w:rPr>
        <w:t>.</w:t>
      </w:r>
      <w:r w:rsidRPr="00420899">
        <w:rPr>
          <w:rFonts w:ascii="Times New Roman" w:hAnsi="Times New Roman" w:cs="Times New Roman"/>
          <w:b/>
          <w:bCs/>
          <w:sz w:val="24"/>
          <w:szCs w:val="24"/>
          <w:lang w:val="sr-Latn-RS"/>
        </w:rPr>
        <w:t>21</w:t>
      </w:r>
      <w:r w:rsidRPr="00420899">
        <w:rPr>
          <w:rFonts w:ascii="Times New Roman" w:hAnsi="Times New Roman" w:cs="Times New Roman"/>
          <w:sz w:val="24"/>
          <w:szCs w:val="24"/>
          <w:lang w:val="sr-Latn-RS"/>
        </w:rPr>
        <w:t xml:space="preserve"> </w:t>
      </w:r>
      <w:r w:rsidRPr="00420899">
        <w:rPr>
          <w:rFonts w:ascii="Times New Roman" w:hAnsi="Times New Roman" w:cs="Times New Roman"/>
          <w:noProof/>
          <w:sz w:val="24"/>
          <w:szCs w:val="24"/>
          <w:lang w:val="sr-Cyrl-RS"/>
        </w:rPr>
        <w:t>У току полагања кабла и пвц цеви (пре затрпавања рова!) снимање трасе положених каблова, заштитних цеви и стубова јавног осветљења са израдом катастра изведеног стања. Инвеститору се снимак предаје на крају извођења радова - пре израде окончане ситуације, у папирној и дигиталној форми на ЦД у АЦАД - "*.ДWГ" формату (са таблицом апсолутних координата свих стубова као и преломних тачака трасе каблова). Овај снимак је основа за коначни обрачун. Обрачун по дужном метру трасе каблова.</w:t>
      </w:r>
    </w:p>
    <w:p w14:paraId="57704505" w14:textId="77777777" w:rsidR="007830AE" w:rsidRPr="00420899" w:rsidRDefault="007830AE" w:rsidP="00FB29AD">
      <w:pPr>
        <w:spacing w:before="240"/>
        <w:jc w:val="both"/>
        <w:rPr>
          <w:rFonts w:ascii="Times New Roman" w:eastAsia="Calibri" w:hAnsi="Times New Roman" w:cs="Times New Roman"/>
          <w:b/>
          <w:bCs/>
          <w:sz w:val="24"/>
          <w:szCs w:val="24"/>
          <w:lang w:val="sr-Latn-RS"/>
        </w:rPr>
      </w:pPr>
      <w:bookmarkStart w:id="26" w:name="_Hlk151014286"/>
      <w:r w:rsidRPr="00420899">
        <w:rPr>
          <w:rFonts w:ascii="Times New Roman" w:eastAsia="Calibri" w:hAnsi="Times New Roman" w:cs="Times New Roman"/>
          <w:b/>
          <w:bCs/>
          <w:sz w:val="24"/>
          <w:szCs w:val="24"/>
          <w:lang w:val="sr-Latn-RS"/>
        </w:rPr>
        <w:t xml:space="preserve">III </w:t>
      </w:r>
      <w:r w:rsidRPr="00420899">
        <w:rPr>
          <w:rFonts w:ascii="Times New Roman" w:eastAsia="Calibri" w:hAnsi="Times New Roman" w:cs="Times New Roman"/>
          <w:b/>
          <w:bCs/>
          <w:sz w:val="24"/>
          <w:szCs w:val="24"/>
          <w:lang w:val="sr-Latn-RS"/>
        </w:rPr>
        <w:tab/>
      </w:r>
      <w:r w:rsidRPr="00420899">
        <w:rPr>
          <w:rFonts w:ascii="Times New Roman" w:eastAsia="Calibri" w:hAnsi="Times New Roman" w:cs="Times New Roman"/>
          <w:b/>
          <w:bCs/>
          <w:sz w:val="24"/>
          <w:szCs w:val="24"/>
          <w:lang w:val="sr-Cyrl-RS"/>
        </w:rPr>
        <w:t xml:space="preserve"> ИЗРАДА ПРОЈЕКТА ИЗВЕДЕНОГ ОБЈЕКТА</w:t>
      </w:r>
    </w:p>
    <w:bookmarkEnd w:id="26"/>
    <w:p w14:paraId="0914AA49" w14:textId="77777777" w:rsidR="0085064B" w:rsidRPr="00420899" w:rsidRDefault="007830AE" w:rsidP="0085064B">
      <w:pPr>
        <w:jc w:val="both"/>
        <w:rPr>
          <w:rFonts w:ascii="Times New Roman" w:eastAsia="Calibri" w:hAnsi="Times New Roman" w:cs="Times New Roman"/>
          <w:bCs/>
          <w:sz w:val="24"/>
          <w:szCs w:val="24"/>
          <w:lang w:val="sr-Latn-RS"/>
        </w:rPr>
      </w:pPr>
      <w:r w:rsidRPr="00420899">
        <w:rPr>
          <w:rFonts w:ascii="Times New Roman" w:eastAsia="Calibri" w:hAnsi="Times New Roman" w:cs="Times New Roman"/>
          <w:b/>
          <w:bCs/>
          <w:sz w:val="24"/>
          <w:szCs w:val="24"/>
          <w:lang w:val="sr-Latn-RS"/>
        </w:rPr>
        <w:t xml:space="preserve">4.2.III.1 </w:t>
      </w:r>
      <w:r w:rsidRPr="00420899">
        <w:rPr>
          <w:rFonts w:ascii="Times New Roman" w:eastAsia="Calibri" w:hAnsi="Times New Roman" w:cs="Times New Roman"/>
          <w:bCs/>
          <w:sz w:val="24"/>
          <w:szCs w:val="24"/>
          <w:lang w:val="sr-Latn-RS"/>
        </w:rPr>
        <w:t>Израда пројекта изведеног објекта.</w:t>
      </w:r>
      <w:r w:rsidRPr="00420899">
        <w:rPr>
          <w:rFonts w:ascii="Times New Roman" w:eastAsia="Calibri" w:hAnsi="Times New Roman" w:cs="Times New Roman"/>
          <w:bCs/>
          <w:sz w:val="24"/>
          <w:szCs w:val="24"/>
          <w:lang w:val="sr-Cyrl-RS"/>
        </w:rPr>
        <w:t xml:space="preserve"> </w:t>
      </w:r>
      <w:r w:rsidRPr="00420899">
        <w:rPr>
          <w:rFonts w:ascii="Times New Roman" w:eastAsia="Calibri" w:hAnsi="Times New Roman" w:cs="Times New Roman"/>
          <w:bCs/>
          <w:sz w:val="24"/>
          <w:szCs w:val="24"/>
          <w:lang w:val="sr-Latn-RS"/>
        </w:rPr>
        <w:t>Јединичном ценом обухваћена израда пројекта изведеног објекта.</w:t>
      </w:r>
    </w:p>
    <w:p w14:paraId="78D56159" w14:textId="77777777" w:rsidR="007830AE" w:rsidRPr="00420899" w:rsidRDefault="007830AE" w:rsidP="0085064B">
      <w:pPr>
        <w:jc w:val="both"/>
        <w:rPr>
          <w:rFonts w:ascii="Times New Roman" w:eastAsia="Calibri" w:hAnsi="Times New Roman" w:cs="Times New Roman"/>
          <w:sz w:val="24"/>
          <w:szCs w:val="24"/>
          <w:lang w:val="sr-Latn-RS"/>
        </w:rPr>
      </w:pPr>
    </w:p>
    <w:p w14:paraId="37F8D378" w14:textId="77777777" w:rsidR="007F350B" w:rsidRPr="00420899" w:rsidRDefault="007F350B" w:rsidP="0085064B">
      <w:pPr>
        <w:jc w:val="both"/>
        <w:rPr>
          <w:rFonts w:ascii="Times New Roman" w:eastAsia="Calibri" w:hAnsi="Times New Roman" w:cs="Times New Roman"/>
          <w:sz w:val="24"/>
          <w:szCs w:val="24"/>
          <w:lang w:val="sr-Latn-RS"/>
        </w:rPr>
      </w:pPr>
    </w:p>
    <w:p w14:paraId="1C4A1D8B" w14:textId="77777777" w:rsidR="007F350B" w:rsidRPr="00420899" w:rsidRDefault="007F350B" w:rsidP="0085064B">
      <w:pPr>
        <w:jc w:val="both"/>
        <w:rPr>
          <w:rFonts w:ascii="Times New Roman" w:eastAsia="Calibri" w:hAnsi="Times New Roman" w:cs="Times New Roman"/>
          <w:sz w:val="24"/>
          <w:szCs w:val="24"/>
          <w:lang w:val="sr-Latn-RS"/>
        </w:rPr>
      </w:pPr>
    </w:p>
    <w:p w14:paraId="00B655A0" w14:textId="77777777" w:rsidR="007F350B" w:rsidRPr="00420899" w:rsidRDefault="007F350B" w:rsidP="0085064B">
      <w:pPr>
        <w:jc w:val="both"/>
        <w:rPr>
          <w:rFonts w:ascii="Times New Roman" w:eastAsia="Calibri" w:hAnsi="Times New Roman" w:cs="Times New Roman"/>
          <w:sz w:val="24"/>
          <w:szCs w:val="24"/>
          <w:lang w:val="sr-Latn-RS"/>
        </w:rPr>
      </w:pPr>
    </w:p>
    <w:p w14:paraId="7F6AA2FD" w14:textId="77777777" w:rsidR="007F350B" w:rsidRPr="00420899" w:rsidRDefault="007F350B" w:rsidP="0085064B">
      <w:pPr>
        <w:jc w:val="both"/>
        <w:rPr>
          <w:rFonts w:ascii="Times New Roman" w:eastAsia="Calibri" w:hAnsi="Times New Roman" w:cs="Times New Roman"/>
          <w:sz w:val="24"/>
          <w:szCs w:val="24"/>
          <w:lang w:val="sr-Latn-RS"/>
        </w:rPr>
      </w:pPr>
    </w:p>
    <w:p w14:paraId="2A410515" w14:textId="77777777" w:rsidR="007F350B" w:rsidRPr="00420899" w:rsidRDefault="007F350B" w:rsidP="0085064B">
      <w:pPr>
        <w:jc w:val="both"/>
        <w:rPr>
          <w:rFonts w:ascii="Times New Roman" w:eastAsia="Calibri" w:hAnsi="Times New Roman" w:cs="Times New Roman"/>
          <w:sz w:val="24"/>
          <w:szCs w:val="24"/>
          <w:lang w:val="sr-Latn-RS"/>
        </w:rPr>
      </w:pPr>
    </w:p>
    <w:p w14:paraId="350E253A" w14:textId="77777777" w:rsidR="007F350B" w:rsidRPr="00420899" w:rsidRDefault="007F350B" w:rsidP="0085064B">
      <w:pPr>
        <w:jc w:val="both"/>
        <w:rPr>
          <w:rFonts w:ascii="Times New Roman" w:eastAsia="Calibri" w:hAnsi="Times New Roman" w:cs="Times New Roman"/>
          <w:sz w:val="24"/>
          <w:szCs w:val="24"/>
          <w:lang w:val="sr-Latn-RS"/>
        </w:rPr>
      </w:pPr>
    </w:p>
    <w:p w14:paraId="59F63F4A" w14:textId="77777777" w:rsidR="007F350B" w:rsidRPr="00420899" w:rsidRDefault="007F350B" w:rsidP="0085064B">
      <w:pPr>
        <w:jc w:val="both"/>
        <w:rPr>
          <w:rFonts w:ascii="Times New Roman" w:eastAsia="Calibri" w:hAnsi="Times New Roman" w:cs="Times New Roman"/>
          <w:sz w:val="24"/>
          <w:szCs w:val="24"/>
          <w:lang w:val="sr-Latn-RS"/>
        </w:rPr>
      </w:pPr>
    </w:p>
    <w:p w14:paraId="705531E0" w14:textId="77777777" w:rsidR="007F350B" w:rsidRPr="00420899" w:rsidRDefault="007F350B" w:rsidP="0085064B">
      <w:pPr>
        <w:jc w:val="both"/>
        <w:rPr>
          <w:rFonts w:ascii="Times New Roman" w:eastAsia="Calibri" w:hAnsi="Times New Roman" w:cs="Times New Roman"/>
          <w:sz w:val="24"/>
          <w:szCs w:val="24"/>
          <w:lang w:val="sr-Latn-RS"/>
        </w:rPr>
      </w:pPr>
    </w:p>
    <w:p w14:paraId="0B92E64B" w14:textId="77777777" w:rsidR="007F350B" w:rsidRPr="00420899" w:rsidRDefault="007F350B" w:rsidP="0085064B">
      <w:pPr>
        <w:jc w:val="both"/>
        <w:rPr>
          <w:rFonts w:ascii="Times New Roman" w:eastAsia="Calibri" w:hAnsi="Times New Roman" w:cs="Times New Roman"/>
          <w:sz w:val="24"/>
          <w:szCs w:val="24"/>
          <w:lang w:val="sr-Latn-RS"/>
        </w:rPr>
      </w:pPr>
    </w:p>
    <w:p w14:paraId="238E3D2B" w14:textId="77777777" w:rsidR="007F350B" w:rsidRPr="00420899" w:rsidRDefault="007F350B" w:rsidP="0085064B">
      <w:pPr>
        <w:jc w:val="both"/>
        <w:rPr>
          <w:rFonts w:ascii="Times New Roman" w:eastAsia="Calibri" w:hAnsi="Times New Roman" w:cs="Times New Roman"/>
          <w:sz w:val="24"/>
          <w:szCs w:val="24"/>
          <w:lang w:val="sr-Latn-RS"/>
        </w:rPr>
      </w:pPr>
    </w:p>
    <w:p w14:paraId="3A5679F4" w14:textId="77777777" w:rsidR="007F350B" w:rsidRPr="00420899" w:rsidRDefault="007F350B" w:rsidP="0085064B">
      <w:pPr>
        <w:jc w:val="both"/>
        <w:rPr>
          <w:rFonts w:ascii="Times New Roman" w:eastAsia="Calibri" w:hAnsi="Times New Roman" w:cs="Times New Roman"/>
          <w:sz w:val="24"/>
          <w:szCs w:val="24"/>
          <w:lang w:val="sr-Latn-RS"/>
        </w:rPr>
      </w:pPr>
    </w:p>
    <w:p w14:paraId="3A514E2A" w14:textId="77777777" w:rsidR="007F350B" w:rsidRPr="00420899" w:rsidRDefault="007F350B" w:rsidP="0085064B">
      <w:pPr>
        <w:jc w:val="both"/>
        <w:rPr>
          <w:rFonts w:ascii="Times New Roman" w:eastAsia="Calibri" w:hAnsi="Times New Roman" w:cs="Times New Roman"/>
          <w:sz w:val="24"/>
          <w:szCs w:val="24"/>
          <w:lang w:val="sr-Latn-RS"/>
        </w:rPr>
      </w:pPr>
    </w:p>
    <w:p w14:paraId="48517DE3" w14:textId="77777777" w:rsidR="007F350B" w:rsidRPr="00420899" w:rsidRDefault="007F350B" w:rsidP="0085064B">
      <w:pPr>
        <w:jc w:val="both"/>
        <w:rPr>
          <w:rFonts w:ascii="Times New Roman" w:eastAsia="Calibri" w:hAnsi="Times New Roman" w:cs="Times New Roman"/>
          <w:sz w:val="24"/>
          <w:szCs w:val="24"/>
          <w:lang w:val="sr-Latn-RS"/>
        </w:rPr>
      </w:pPr>
    </w:p>
    <w:p w14:paraId="24712BD9" w14:textId="77777777" w:rsidR="007F350B" w:rsidRPr="00420899" w:rsidRDefault="007F350B" w:rsidP="0085064B">
      <w:pPr>
        <w:jc w:val="both"/>
        <w:rPr>
          <w:rFonts w:ascii="Times New Roman" w:eastAsia="Calibri" w:hAnsi="Times New Roman" w:cs="Times New Roman"/>
          <w:sz w:val="24"/>
          <w:szCs w:val="24"/>
          <w:lang w:val="sr-Latn-RS"/>
        </w:rPr>
      </w:pPr>
    </w:p>
    <w:p w14:paraId="6F9241D1" w14:textId="77777777" w:rsidR="007F350B" w:rsidRPr="00420899" w:rsidRDefault="007F350B" w:rsidP="0085064B">
      <w:pPr>
        <w:jc w:val="both"/>
        <w:rPr>
          <w:rFonts w:ascii="Times New Roman" w:eastAsia="Calibri" w:hAnsi="Times New Roman" w:cs="Times New Roman"/>
          <w:sz w:val="24"/>
          <w:szCs w:val="24"/>
          <w:lang w:val="sr-Latn-RS"/>
        </w:rPr>
      </w:pPr>
    </w:p>
    <w:p w14:paraId="1F6EEAA7" w14:textId="77777777" w:rsidR="007F350B" w:rsidRPr="00420899" w:rsidRDefault="007F350B" w:rsidP="0085064B">
      <w:pPr>
        <w:jc w:val="both"/>
        <w:rPr>
          <w:rFonts w:ascii="Times New Roman" w:eastAsia="Calibri" w:hAnsi="Times New Roman" w:cs="Times New Roman"/>
          <w:sz w:val="24"/>
          <w:szCs w:val="24"/>
          <w:lang w:val="sr-Latn-RS"/>
        </w:rPr>
      </w:pPr>
    </w:p>
    <w:p w14:paraId="3C53D9E9" w14:textId="77777777" w:rsidR="007F350B" w:rsidRPr="00420899" w:rsidRDefault="007F350B" w:rsidP="0085064B">
      <w:pPr>
        <w:jc w:val="both"/>
        <w:rPr>
          <w:rFonts w:ascii="Times New Roman" w:eastAsia="Calibri" w:hAnsi="Times New Roman" w:cs="Times New Roman"/>
          <w:sz w:val="24"/>
          <w:szCs w:val="24"/>
          <w:lang w:val="sr-Latn-RS"/>
        </w:rPr>
      </w:pPr>
    </w:p>
    <w:p w14:paraId="3D5A0A34" w14:textId="77777777" w:rsidR="007F350B" w:rsidRPr="00420899" w:rsidRDefault="007F350B" w:rsidP="0085064B">
      <w:pPr>
        <w:jc w:val="both"/>
        <w:rPr>
          <w:rFonts w:ascii="Times New Roman" w:eastAsia="Calibri" w:hAnsi="Times New Roman" w:cs="Times New Roman"/>
          <w:sz w:val="24"/>
          <w:szCs w:val="24"/>
          <w:lang w:val="sr-Latn-RS"/>
        </w:rPr>
      </w:pPr>
    </w:p>
    <w:p w14:paraId="1D36C40E" w14:textId="77777777" w:rsidR="007F350B" w:rsidRPr="00420899" w:rsidRDefault="007F350B" w:rsidP="0085064B">
      <w:pPr>
        <w:jc w:val="both"/>
        <w:rPr>
          <w:rFonts w:ascii="Times New Roman" w:eastAsia="Calibri" w:hAnsi="Times New Roman" w:cs="Times New Roman"/>
          <w:sz w:val="24"/>
          <w:szCs w:val="24"/>
          <w:lang w:val="sr-Latn-RS"/>
        </w:rPr>
      </w:pPr>
    </w:p>
    <w:p w14:paraId="408377B0" w14:textId="77777777" w:rsidR="007F350B" w:rsidRPr="00420899" w:rsidRDefault="007F350B" w:rsidP="0085064B">
      <w:pPr>
        <w:jc w:val="both"/>
        <w:rPr>
          <w:rFonts w:ascii="Times New Roman" w:eastAsia="Calibri" w:hAnsi="Times New Roman" w:cs="Times New Roman"/>
          <w:sz w:val="24"/>
          <w:szCs w:val="24"/>
          <w:lang w:val="sr-Latn-RS"/>
        </w:rPr>
      </w:pPr>
    </w:p>
    <w:p w14:paraId="1E75B768" w14:textId="77777777" w:rsidR="007F00D5" w:rsidRPr="00420899" w:rsidRDefault="007F00D5" w:rsidP="0085064B">
      <w:pPr>
        <w:jc w:val="both"/>
        <w:rPr>
          <w:rFonts w:ascii="Times New Roman" w:eastAsia="Calibri" w:hAnsi="Times New Roman" w:cs="Times New Roman"/>
          <w:sz w:val="24"/>
          <w:szCs w:val="24"/>
          <w:lang w:val="sr-Latn-RS"/>
        </w:rPr>
      </w:pPr>
    </w:p>
    <w:p w14:paraId="4741E701" w14:textId="77777777" w:rsidR="007F350B" w:rsidRPr="00420899" w:rsidRDefault="007F350B" w:rsidP="0085064B">
      <w:pPr>
        <w:jc w:val="both"/>
        <w:rPr>
          <w:rFonts w:ascii="Times New Roman" w:eastAsia="Calibri" w:hAnsi="Times New Roman" w:cs="Times New Roman"/>
          <w:sz w:val="24"/>
          <w:szCs w:val="24"/>
          <w:lang w:val="sr-Latn-RS"/>
        </w:rPr>
      </w:pPr>
    </w:p>
    <w:p w14:paraId="4EC3CAD3" w14:textId="77777777" w:rsidR="007F350B" w:rsidRPr="00420899" w:rsidRDefault="007F350B" w:rsidP="0085064B">
      <w:pPr>
        <w:jc w:val="both"/>
        <w:rPr>
          <w:rFonts w:ascii="Times New Roman" w:eastAsia="Calibri" w:hAnsi="Times New Roman" w:cs="Times New Roman"/>
          <w:sz w:val="24"/>
          <w:szCs w:val="24"/>
          <w:lang w:val="sr-Latn-RS"/>
        </w:rPr>
      </w:pPr>
    </w:p>
    <w:p w14:paraId="2D048154" w14:textId="77777777" w:rsidR="003E182E" w:rsidRPr="00420899" w:rsidRDefault="003E182E" w:rsidP="0085064B">
      <w:pPr>
        <w:jc w:val="both"/>
        <w:rPr>
          <w:rFonts w:ascii="Times New Roman" w:eastAsia="Calibri" w:hAnsi="Times New Roman" w:cs="Times New Roman"/>
          <w:b/>
          <w:bCs/>
          <w:sz w:val="24"/>
          <w:szCs w:val="24"/>
          <w:lang w:val="sr-Cyrl-RS"/>
        </w:rPr>
      </w:pPr>
      <w:r w:rsidRPr="00420899">
        <w:rPr>
          <w:rFonts w:ascii="Times New Roman" w:eastAsia="Calibri" w:hAnsi="Times New Roman" w:cs="Times New Roman"/>
          <w:b/>
          <w:bCs/>
          <w:sz w:val="24"/>
          <w:szCs w:val="24"/>
          <w:lang w:val="sr-Cyrl-RS"/>
        </w:rPr>
        <w:t>СВЕСКА</w:t>
      </w:r>
      <w:r w:rsidRPr="00420899">
        <w:rPr>
          <w:rFonts w:ascii="Times New Roman" w:eastAsia="Calibri" w:hAnsi="Times New Roman" w:cs="Times New Roman"/>
          <w:b/>
          <w:bCs/>
          <w:sz w:val="24"/>
          <w:szCs w:val="24"/>
          <w:lang w:val="sr-Latn-RS"/>
        </w:rPr>
        <w:t xml:space="preserve"> 5.1</w:t>
      </w:r>
      <w:r w:rsidRPr="00420899">
        <w:rPr>
          <w:rFonts w:ascii="Times New Roman" w:eastAsia="Calibri" w:hAnsi="Times New Roman" w:cs="Times New Roman"/>
          <w:b/>
          <w:bCs/>
          <w:sz w:val="24"/>
          <w:szCs w:val="24"/>
          <w:lang w:val="ru-RU"/>
        </w:rPr>
        <w:t xml:space="preserve"> </w:t>
      </w:r>
      <w:r w:rsidR="00FB29AD" w:rsidRPr="00420899">
        <w:rPr>
          <w:rFonts w:ascii="Times New Roman" w:eastAsia="Calibri" w:hAnsi="Times New Roman" w:cs="Times New Roman"/>
          <w:b/>
          <w:bCs/>
          <w:sz w:val="24"/>
          <w:szCs w:val="24"/>
          <w:lang w:val="sr-Cyrl-RS"/>
        </w:rPr>
        <w:t>–</w:t>
      </w:r>
      <w:r w:rsidRPr="00420899">
        <w:rPr>
          <w:rFonts w:ascii="Times New Roman" w:eastAsia="Calibri" w:hAnsi="Times New Roman" w:cs="Times New Roman"/>
          <w:b/>
          <w:bCs/>
          <w:sz w:val="24"/>
          <w:szCs w:val="24"/>
          <w:lang w:val="sr-Latn-RS"/>
        </w:rPr>
        <w:t xml:space="preserve"> </w:t>
      </w:r>
      <w:r w:rsidR="00FB29AD" w:rsidRPr="00420899">
        <w:rPr>
          <w:rFonts w:ascii="Times New Roman" w:eastAsia="Calibri" w:hAnsi="Times New Roman" w:cs="Times New Roman"/>
          <w:b/>
          <w:bCs/>
          <w:sz w:val="24"/>
          <w:szCs w:val="24"/>
          <w:lang w:val="sr-Cyrl-RS"/>
        </w:rPr>
        <w:t>ТЕЛЕКОМУНИКАЦИОНЕ И СИГНАЛНЕ ИНСТАЛАЦИЈЕ</w:t>
      </w:r>
    </w:p>
    <w:p w14:paraId="20E23FDF" w14:textId="77777777" w:rsidR="00FB29AD" w:rsidRPr="00420899" w:rsidRDefault="00FB29AD" w:rsidP="0085064B">
      <w:pPr>
        <w:jc w:val="both"/>
        <w:rPr>
          <w:rFonts w:ascii="Times New Roman" w:eastAsia="Calibri" w:hAnsi="Times New Roman" w:cs="Times New Roman"/>
          <w:sz w:val="24"/>
          <w:szCs w:val="24"/>
          <w:lang w:val="sr-Cyrl-RS"/>
        </w:rPr>
      </w:pPr>
    </w:p>
    <w:p w14:paraId="22B90503" w14:textId="77777777" w:rsidR="007A4D1A" w:rsidRPr="00420899" w:rsidRDefault="003E182E" w:rsidP="003F1B73">
      <w:pPr>
        <w:rPr>
          <w:rFonts w:ascii="Times New Roman" w:hAnsi="Times New Roman" w:cs="Times New Roman"/>
          <w:b/>
          <w:sz w:val="24"/>
          <w:szCs w:val="24"/>
          <w:lang w:val="sr-Cyrl-RS"/>
        </w:rPr>
      </w:pPr>
      <w:r w:rsidRPr="00420899">
        <w:rPr>
          <w:rFonts w:ascii="Times New Roman" w:hAnsi="Times New Roman" w:cs="Times New Roman"/>
          <w:b/>
          <w:sz w:val="24"/>
          <w:szCs w:val="24"/>
          <w:lang w:val="sr-Latn-RS"/>
        </w:rPr>
        <w:t xml:space="preserve">I </w:t>
      </w:r>
      <w:r w:rsidRPr="00420899">
        <w:rPr>
          <w:rFonts w:ascii="Times New Roman" w:hAnsi="Times New Roman" w:cs="Times New Roman"/>
          <w:b/>
          <w:sz w:val="24"/>
          <w:szCs w:val="24"/>
          <w:lang w:val="sr-Cyrl-RS"/>
        </w:rPr>
        <w:t>СТРУКТУРНИ КАБЛОВСКИ СИСТЕМИ</w:t>
      </w:r>
    </w:p>
    <w:p w14:paraId="2F020401"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 xml:space="preserve">I.1 </w:t>
      </w:r>
      <w:r w:rsidR="00EB1DA5" w:rsidRPr="00420899">
        <w:rPr>
          <w:rFonts w:ascii="Times New Roman" w:hAnsi="Times New Roman" w:cs="Times New Roman"/>
          <w:sz w:val="24"/>
          <w:szCs w:val="24"/>
          <w:lang w:val="sr-Latn-RS"/>
        </w:rPr>
        <w:t>Набавка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испорука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монтажа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повезивање</w:t>
      </w:r>
      <w:r w:rsidRPr="00420899">
        <w:rPr>
          <w:rFonts w:ascii="Times New Roman" w:hAnsi="Times New Roman" w:cs="Times New Roman"/>
          <w:sz w:val="24"/>
          <w:szCs w:val="24"/>
          <w:lang w:val="sr-Latn-RS"/>
        </w:rPr>
        <w:t>:</w:t>
      </w:r>
    </w:p>
    <w:p w14:paraId="7B6071E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Слободностојећи</w:t>
      </w:r>
      <w:r w:rsidR="003E182E" w:rsidRPr="00420899">
        <w:rPr>
          <w:rFonts w:ascii="Times New Roman" w:hAnsi="Times New Roman" w:cs="Times New Roman"/>
          <w:sz w:val="24"/>
          <w:szCs w:val="24"/>
          <w:lang w:val="sr-Latn-RS"/>
        </w:rPr>
        <w:t xml:space="preserve"> rack </w:t>
      </w:r>
      <w:r w:rsidRPr="00420899">
        <w:rPr>
          <w:rFonts w:ascii="Times New Roman" w:hAnsi="Times New Roman" w:cs="Times New Roman"/>
          <w:sz w:val="24"/>
          <w:szCs w:val="24"/>
          <w:lang w:val="sr-Latn-RS"/>
        </w:rPr>
        <w:t>орман</w:t>
      </w:r>
      <w:r w:rsidR="003E182E" w:rsidRPr="00420899">
        <w:rPr>
          <w:rFonts w:ascii="Times New Roman" w:hAnsi="Times New Roman" w:cs="Times New Roman"/>
          <w:sz w:val="24"/>
          <w:szCs w:val="24"/>
          <w:lang w:val="sr-Latn-RS"/>
        </w:rPr>
        <w:t xml:space="preserve"> 19" </w:t>
      </w:r>
      <w:r w:rsidRPr="00420899">
        <w:rPr>
          <w:rFonts w:ascii="Times New Roman" w:hAnsi="Times New Roman" w:cs="Times New Roman"/>
          <w:sz w:val="24"/>
          <w:szCs w:val="24"/>
          <w:lang w:val="sr-Latn-RS"/>
        </w:rPr>
        <w:t>са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бравицом</w:t>
      </w:r>
      <w:r w:rsidR="003E182E" w:rsidRPr="00420899">
        <w:rPr>
          <w:rFonts w:ascii="Times New Roman" w:hAnsi="Times New Roman" w:cs="Times New Roman"/>
          <w:sz w:val="24"/>
          <w:szCs w:val="24"/>
          <w:lang w:val="sr-Latn-RS"/>
        </w:rPr>
        <w:t>, 47U/800/800 (</w:t>
      </w:r>
      <w:r w:rsidRPr="00420899">
        <w:rPr>
          <w:rFonts w:ascii="Times New Roman" w:hAnsi="Times New Roman" w:cs="Times New Roman"/>
          <w:sz w:val="24"/>
          <w:szCs w:val="24"/>
          <w:lang w:val="sr-Latn-RS"/>
        </w:rPr>
        <w:t>В</w:t>
      </w:r>
      <w:r w:rsidR="003E182E" w:rsidRPr="00420899">
        <w:rPr>
          <w:rFonts w:ascii="Times New Roman" w:hAnsi="Times New Roman" w:cs="Times New Roman"/>
          <w:sz w:val="24"/>
          <w:szCs w:val="24"/>
          <w:lang w:val="sr-Latn-RS"/>
        </w:rPr>
        <w:t>x</w:t>
      </w:r>
      <w:r w:rsidRPr="00420899">
        <w:rPr>
          <w:rFonts w:ascii="Times New Roman" w:hAnsi="Times New Roman" w:cs="Times New Roman"/>
          <w:sz w:val="24"/>
          <w:szCs w:val="24"/>
          <w:lang w:val="sr-Latn-RS"/>
        </w:rPr>
        <w:t>Ш</w:t>
      </w:r>
      <w:r w:rsidR="003E182E" w:rsidRPr="00420899">
        <w:rPr>
          <w:rFonts w:ascii="Times New Roman" w:hAnsi="Times New Roman" w:cs="Times New Roman"/>
          <w:sz w:val="24"/>
          <w:szCs w:val="24"/>
          <w:lang w:val="sr-Latn-RS"/>
        </w:rPr>
        <w:t>x</w:t>
      </w:r>
      <w:r w:rsidRPr="00420899">
        <w:rPr>
          <w:rFonts w:ascii="Times New Roman" w:hAnsi="Times New Roman" w:cs="Times New Roman"/>
          <w:sz w:val="24"/>
          <w:szCs w:val="24"/>
          <w:lang w:val="sr-Latn-RS"/>
        </w:rPr>
        <w:t>Д</w:t>
      </w:r>
      <w:r w:rsidR="003E182E" w:rsidRPr="00420899">
        <w:rPr>
          <w:rFonts w:ascii="Times New Roman" w:hAnsi="Times New Roman" w:cs="Times New Roman"/>
          <w:sz w:val="24"/>
          <w:szCs w:val="24"/>
          <w:lang w:val="sr-Latn-RS"/>
        </w:rPr>
        <w:t xml:space="preserve">), RO.1 </w:t>
      </w:r>
      <w:r w:rsidRPr="00420899">
        <w:rPr>
          <w:rFonts w:ascii="Times New Roman" w:hAnsi="Times New Roman" w:cs="Times New Roman"/>
          <w:sz w:val="24"/>
          <w:szCs w:val="24"/>
          <w:lang w:val="sr-Latn-RS"/>
        </w:rPr>
        <w:t>са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свим</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потребним</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повезивањем</w:t>
      </w:r>
      <w:r w:rsidR="003E182E" w:rsidRPr="00420899">
        <w:rPr>
          <w:rFonts w:ascii="Times New Roman" w:hAnsi="Times New Roman" w:cs="Times New Roman"/>
          <w:sz w:val="24"/>
          <w:szCs w:val="24"/>
          <w:lang w:val="sr-Latn-RS"/>
        </w:rPr>
        <w:t>.</w:t>
      </w:r>
    </w:p>
    <w:p w14:paraId="3DFDA492"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DS478080-A,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одговарајући</w:t>
      </w:r>
    </w:p>
    <w:p w14:paraId="469F5B2B"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орман</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треба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буде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уграђена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следећа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опрема</w:t>
      </w:r>
      <w:r w:rsidR="003E182E" w:rsidRPr="00420899">
        <w:rPr>
          <w:rFonts w:ascii="Times New Roman" w:hAnsi="Times New Roman" w:cs="Times New Roman"/>
          <w:sz w:val="24"/>
          <w:szCs w:val="24"/>
          <w:lang w:val="sr-Latn-RS"/>
        </w:rPr>
        <w:t>:</w:t>
      </w:r>
    </w:p>
    <w:p w14:paraId="6A794A33"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4A206E9A"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19" </w:t>
      </w:r>
      <w:r w:rsidR="00EB1DA5" w:rsidRPr="00420899">
        <w:rPr>
          <w:rFonts w:ascii="Times New Roman" w:hAnsi="Times New Roman" w:cs="Times New Roman"/>
          <w:sz w:val="24"/>
          <w:szCs w:val="24"/>
          <w:lang w:val="sr-Latn-RS"/>
        </w:rPr>
        <w:t>Кровни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вентилаторски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панел</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2 </w:t>
      </w:r>
      <w:r w:rsidR="00EB1DA5" w:rsidRPr="00420899">
        <w:rPr>
          <w:rFonts w:ascii="Times New Roman" w:hAnsi="Times New Roman" w:cs="Times New Roman"/>
          <w:sz w:val="24"/>
          <w:szCs w:val="24"/>
          <w:lang w:val="sr-Latn-RS"/>
        </w:rPr>
        <w:t>вентилатора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термостатом</w:t>
      </w:r>
    </w:p>
    <w:p w14:paraId="593FEF3F"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DLT44802-A,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04CA33E9"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5C3613F6"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TOOLLESS LINE-19" Patch </w:t>
      </w:r>
      <w:r w:rsidR="00EB1DA5" w:rsidRPr="00420899">
        <w:rPr>
          <w:rFonts w:ascii="Times New Roman" w:hAnsi="Times New Roman" w:cs="Times New Roman"/>
          <w:sz w:val="24"/>
          <w:szCs w:val="24"/>
          <w:lang w:val="sr-Latn-RS"/>
        </w:rPr>
        <w:t>панел</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за</w:t>
      </w:r>
      <w:r w:rsidRPr="00420899">
        <w:rPr>
          <w:rFonts w:ascii="Times New Roman" w:hAnsi="Times New Roman" w:cs="Times New Roman"/>
          <w:sz w:val="24"/>
          <w:szCs w:val="24"/>
          <w:lang w:val="sr-Latn-RS"/>
        </w:rPr>
        <w:t xml:space="preserve"> 24 </w:t>
      </w:r>
      <w:r w:rsidR="00EB1DA5" w:rsidRPr="00420899">
        <w:rPr>
          <w:rFonts w:ascii="Times New Roman" w:hAnsi="Times New Roman" w:cs="Times New Roman"/>
          <w:sz w:val="24"/>
          <w:szCs w:val="24"/>
          <w:lang w:val="sr-Latn-RS"/>
        </w:rPr>
        <w:t>модула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празан</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висине</w:t>
      </w:r>
      <w:r w:rsidRPr="00420899">
        <w:rPr>
          <w:rFonts w:ascii="Times New Roman" w:hAnsi="Times New Roman" w:cs="Times New Roman"/>
          <w:sz w:val="24"/>
          <w:szCs w:val="24"/>
          <w:lang w:val="sr-Latn-RS"/>
        </w:rPr>
        <w:t xml:space="preserve"> 1HU</w:t>
      </w:r>
    </w:p>
    <w:p w14:paraId="21A8A58D"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HSER0240GS,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5DE3DC4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09856EC7"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TOOLLESS LINE-RJ45 </w:t>
      </w:r>
      <w:r w:rsidR="00EB1DA5" w:rsidRPr="00420899">
        <w:rPr>
          <w:rFonts w:ascii="Times New Roman" w:hAnsi="Times New Roman" w:cs="Times New Roman"/>
          <w:sz w:val="24"/>
          <w:szCs w:val="24"/>
          <w:lang w:val="sr-Latn-RS"/>
        </w:rPr>
        <w:t>Модул</w:t>
      </w:r>
      <w:r w:rsidRPr="00420899">
        <w:rPr>
          <w:rFonts w:ascii="Times New Roman" w:hAnsi="Times New Roman" w:cs="Times New Roman"/>
          <w:sz w:val="24"/>
          <w:szCs w:val="24"/>
          <w:lang w:val="sr-Latn-RS"/>
        </w:rPr>
        <w:t>, Cat.6a 10Gbit, STP (SFA)</w:t>
      </w:r>
    </w:p>
    <w:p w14:paraId="5EF76E81"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HSEMRJ6GWT,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55573D21"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0ED0F4E8"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FO Splice box 19", 8 </w:t>
      </w:r>
      <w:r w:rsidR="00EB1DA5" w:rsidRPr="00420899">
        <w:rPr>
          <w:rFonts w:ascii="Times New Roman" w:hAnsi="Times New Roman" w:cs="Times New Roman"/>
          <w:sz w:val="24"/>
          <w:szCs w:val="24"/>
          <w:lang w:val="sr-Latn-RS"/>
        </w:rPr>
        <w:t>влакана</w:t>
      </w:r>
      <w:r w:rsidRPr="00420899">
        <w:rPr>
          <w:rFonts w:ascii="Times New Roman" w:hAnsi="Times New Roman" w:cs="Times New Roman"/>
          <w:sz w:val="24"/>
          <w:szCs w:val="24"/>
          <w:lang w:val="sr-Latn-RS"/>
        </w:rPr>
        <w:t xml:space="preserve">, SC </w:t>
      </w:r>
      <w:r w:rsidR="00EB1DA5" w:rsidRPr="00420899">
        <w:rPr>
          <w:rFonts w:ascii="Times New Roman" w:hAnsi="Times New Roman" w:cs="Times New Roman"/>
          <w:sz w:val="24"/>
          <w:szCs w:val="24"/>
          <w:lang w:val="sr-Latn-RS"/>
        </w:rPr>
        <w:t>ад</w:t>
      </w:r>
      <w:r w:rsidRPr="00420899">
        <w:rPr>
          <w:rFonts w:ascii="Times New Roman" w:hAnsi="Times New Roman" w:cs="Times New Roman"/>
          <w:sz w:val="24"/>
          <w:szCs w:val="24"/>
          <w:lang w:val="sr-Latn-RS"/>
        </w:rPr>
        <w:t xml:space="preserve">apteri, 50/125um OM3 </w:t>
      </w:r>
    </w:p>
    <w:p w14:paraId="01501A9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HSELS083CG,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7917B537"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1D8FF3F2"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220V </w:t>
      </w:r>
      <w:r w:rsidR="00EB1DA5" w:rsidRPr="00420899">
        <w:rPr>
          <w:rFonts w:ascii="Times New Roman" w:hAnsi="Times New Roman" w:cs="Times New Roman"/>
          <w:sz w:val="24"/>
          <w:szCs w:val="24"/>
          <w:lang w:val="sr-Latn-RS"/>
        </w:rPr>
        <w:t>разводни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панел</w:t>
      </w:r>
      <w:r w:rsidRPr="00420899">
        <w:rPr>
          <w:rFonts w:ascii="Times New Roman" w:hAnsi="Times New Roman" w:cs="Times New Roman"/>
          <w:sz w:val="24"/>
          <w:szCs w:val="24"/>
          <w:lang w:val="sr-Latn-RS"/>
        </w:rPr>
        <w:t xml:space="preserve"> 19"/1U </w:t>
      </w:r>
      <w:r w:rsidR="00EB1DA5"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7 </w:t>
      </w:r>
      <w:r w:rsidR="00EB1DA5" w:rsidRPr="00420899">
        <w:rPr>
          <w:rFonts w:ascii="Times New Roman" w:hAnsi="Times New Roman" w:cs="Times New Roman"/>
          <w:sz w:val="24"/>
          <w:szCs w:val="24"/>
          <w:lang w:val="sr-Latn-RS"/>
        </w:rPr>
        <w:t>утичних</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места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прекидачем</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пренапонском</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заштитом</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каблом</w:t>
      </w:r>
      <w:r w:rsidRPr="00420899">
        <w:rPr>
          <w:rFonts w:ascii="Times New Roman" w:hAnsi="Times New Roman" w:cs="Times New Roman"/>
          <w:sz w:val="24"/>
          <w:szCs w:val="24"/>
          <w:lang w:val="sr-Latn-RS"/>
        </w:rPr>
        <w:t xml:space="preserve"> 2m </w:t>
      </w:r>
      <w:r w:rsidR="00EB1DA5"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утикачем.</w:t>
      </w:r>
    </w:p>
    <w:p w14:paraId="368E5EC2"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0ED61C22"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19" </w:t>
      </w:r>
      <w:r w:rsidR="00EB1DA5" w:rsidRPr="00420899">
        <w:rPr>
          <w:rFonts w:ascii="Times New Roman" w:hAnsi="Times New Roman" w:cs="Times New Roman"/>
          <w:sz w:val="24"/>
          <w:szCs w:val="24"/>
          <w:lang w:val="sr-Latn-RS"/>
        </w:rPr>
        <w:t>Панел</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за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р</w:t>
      </w:r>
      <w:r w:rsidR="00091A0F" w:rsidRPr="00420899">
        <w:rPr>
          <w:rFonts w:ascii="Times New Roman" w:hAnsi="Times New Roman" w:cs="Times New Roman"/>
          <w:sz w:val="24"/>
          <w:szCs w:val="24"/>
          <w:lang w:val="sr-Latn-RS"/>
        </w:rPr>
        <w:t>анж</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каблова</w:t>
      </w:r>
      <w:r w:rsidRPr="00420899">
        <w:rPr>
          <w:rFonts w:ascii="Times New Roman" w:hAnsi="Times New Roman" w:cs="Times New Roman"/>
          <w:sz w:val="24"/>
          <w:szCs w:val="24"/>
          <w:lang w:val="sr-Latn-RS"/>
        </w:rPr>
        <w:t xml:space="preserve">, 5 </w:t>
      </w:r>
      <w:r w:rsidR="00EB1DA5" w:rsidRPr="00420899">
        <w:rPr>
          <w:rFonts w:ascii="Times New Roman" w:hAnsi="Times New Roman" w:cs="Times New Roman"/>
          <w:sz w:val="24"/>
          <w:szCs w:val="24"/>
          <w:lang w:val="sr-Latn-RS"/>
        </w:rPr>
        <w:t>већих</w:t>
      </w:r>
      <w:r w:rsidRPr="00420899">
        <w:rPr>
          <w:rFonts w:ascii="Times New Roman" w:hAnsi="Times New Roman" w:cs="Times New Roman"/>
          <w:sz w:val="24"/>
          <w:szCs w:val="24"/>
          <w:lang w:val="sr-Latn-RS"/>
        </w:rPr>
        <w:t xml:space="preserve"> PVC </w:t>
      </w:r>
      <w:r w:rsidR="00EB1DA5" w:rsidRPr="00420899">
        <w:rPr>
          <w:rFonts w:ascii="Times New Roman" w:hAnsi="Times New Roman" w:cs="Times New Roman"/>
          <w:sz w:val="24"/>
          <w:szCs w:val="24"/>
          <w:lang w:val="sr-Latn-RS"/>
        </w:rPr>
        <w:t>прстенова</w:t>
      </w:r>
      <w:r w:rsidRPr="00420899">
        <w:rPr>
          <w:rFonts w:ascii="Times New Roman" w:hAnsi="Times New Roman" w:cs="Times New Roman"/>
          <w:sz w:val="24"/>
          <w:szCs w:val="24"/>
          <w:lang w:val="sr-Latn-RS"/>
        </w:rPr>
        <w:t xml:space="preserve"> 80x40mm, 1HU</w:t>
      </w:r>
    </w:p>
    <w:p w14:paraId="47020E28"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DBK14805-,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34E5EB26"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737AE9BE"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Patch </w:t>
      </w:r>
      <w:r w:rsidR="00EB1DA5" w:rsidRPr="00420899">
        <w:rPr>
          <w:rFonts w:ascii="Times New Roman" w:hAnsi="Times New Roman" w:cs="Times New Roman"/>
          <w:sz w:val="24"/>
          <w:szCs w:val="24"/>
          <w:lang w:val="sr-Latn-RS"/>
        </w:rPr>
        <w:t>кабл</w:t>
      </w:r>
      <w:r w:rsidRPr="00420899">
        <w:rPr>
          <w:rFonts w:ascii="Times New Roman" w:hAnsi="Times New Roman" w:cs="Times New Roman"/>
          <w:sz w:val="24"/>
          <w:szCs w:val="24"/>
          <w:lang w:val="sr-Latn-RS"/>
        </w:rPr>
        <w:t xml:space="preserve"> RJ45, Cat.6a 10Gb, S/FTP, LS0H, </w:t>
      </w:r>
      <w:r w:rsidR="00EB1DA5" w:rsidRPr="00420899">
        <w:rPr>
          <w:rFonts w:ascii="Times New Roman" w:hAnsi="Times New Roman" w:cs="Times New Roman"/>
          <w:sz w:val="24"/>
          <w:szCs w:val="24"/>
          <w:lang w:val="sr-Latn-RS"/>
        </w:rPr>
        <w:t>сиви</w:t>
      </w:r>
      <w:r w:rsidRPr="00420899">
        <w:rPr>
          <w:rFonts w:ascii="Times New Roman" w:hAnsi="Times New Roman" w:cs="Times New Roman"/>
          <w:sz w:val="24"/>
          <w:szCs w:val="24"/>
          <w:lang w:val="sr-Latn-RS"/>
        </w:rPr>
        <w:t>, 2m</w:t>
      </w:r>
    </w:p>
    <w:p w14:paraId="4D660F2A"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H6GTG02K0G, Schrack Technik </w:t>
      </w:r>
      <w:r w:rsidRPr="00420899">
        <w:rPr>
          <w:rFonts w:ascii="Times New Roman" w:hAnsi="Times New Roman" w:cs="Times New Roman"/>
          <w:sz w:val="24"/>
          <w:szCs w:val="24"/>
          <w:lang w:val="sr-Latn-RS"/>
        </w:rPr>
        <w:t>или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5F60A2E3"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1955B622"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FO Patch kabl, duplex, LC/SC, OM3, multimode, 50/125um, 2m</w:t>
      </w:r>
    </w:p>
    <w:p w14:paraId="0838FDC3"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HLP23LC02F, S</w:t>
      </w:r>
      <w:r w:rsidRPr="00420899">
        <w:rPr>
          <w:rFonts w:ascii="Times New Roman" w:hAnsi="Times New Roman" w:cs="Times New Roman"/>
          <w:sz w:val="24"/>
          <w:szCs w:val="24"/>
          <w:lang w:val="sr-Latn-RS"/>
        </w:rPr>
        <w:t>chrack Technik или одговарајуће.</w:t>
      </w:r>
    </w:p>
    <w:p w14:paraId="0D6BD94A"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7D7BAF3D"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Switch sa 48 </w:t>
      </w:r>
      <w:r w:rsidR="00EB1DA5" w:rsidRPr="00420899">
        <w:rPr>
          <w:rFonts w:ascii="Times New Roman" w:hAnsi="Times New Roman" w:cs="Times New Roman"/>
          <w:sz w:val="24"/>
          <w:szCs w:val="24"/>
          <w:lang w:val="sr-Latn-RS"/>
        </w:rPr>
        <w:t>гигабитних</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портова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следеће</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спецификације</w:t>
      </w:r>
      <w:r w:rsidRPr="00420899">
        <w:rPr>
          <w:rFonts w:ascii="Times New Roman" w:hAnsi="Times New Roman" w:cs="Times New Roman"/>
          <w:sz w:val="24"/>
          <w:szCs w:val="24"/>
          <w:lang w:val="sr-Latn-RS"/>
        </w:rPr>
        <w:t>:</w:t>
      </w:r>
    </w:p>
    <w:p w14:paraId="0CFEC2AE"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FortiSwitch-148F is a performance/price competitive L2+ management switch with 48x GE port + 4x SFP+ port + 1x RJ45 console.</w:t>
      </w:r>
    </w:p>
    <w:p w14:paraId="247F4915"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цену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урачунат</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једногодишњи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сервис</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техничке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подршке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која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укључује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хардверску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гаранцију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телефонску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подршку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инжењера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update firmware-a.</w:t>
      </w:r>
    </w:p>
    <w:p w14:paraId="4223632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FS-148F +  FC-10-148FN-247-0</w:t>
      </w:r>
      <w:r w:rsidRPr="00420899">
        <w:rPr>
          <w:rFonts w:ascii="Times New Roman" w:hAnsi="Times New Roman" w:cs="Times New Roman"/>
          <w:sz w:val="24"/>
          <w:szCs w:val="24"/>
          <w:lang w:val="sr-Latn-RS"/>
        </w:rPr>
        <w:t>2-DD, Fortinet или одговарајући.</w:t>
      </w:r>
    </w:p>
    <w:p w14:paraId="629E9AD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79A615BF"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Switch </w:t>
      </w:r>
      <w:r w:rsidR="00EB1DA5"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48 gigabitnih PoE </w:t>
      </w:r>
      <w:r w:rsidR="00EB1DA5" w:rsidRPr="00420899">
        <w:rPr>
          <w:rFonts w:ascii="Times New Roman" w:hAnsi="Times New Roman" w:cs="Times New Roman"/>
          <w:sz w:val="24"/>
          <w:szCs w:val="24"/>
          <w:lang w:val="sr-Latn-RS"/>
        </w:rPr>
        <w:t>портова</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следеће</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спецификације</w:t>
      </w:r>
      <w:r w:rsidRPr="00420899">
        <w:rPr>
          <w:rFonts w:ascii="Times New Roman" w:hAnsi="Times New Roman" w:cs="Times New Roman"/>
          <w:sz w:val="24"/>
          <w:szCs w:val="24"/>
          <w:lang w:val="sr-Latn-RS"/>
        </w:rPr>
        <w:t>:</w:t>
      </w:r>
    </w:p>
    <w:p w14:paraId="739D27B6"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FortiSwitch-148F-FPOE is a performance/price competitive L2+ management switch with 48x GE port + 4x SFP+ port + 1x RJ45 console. Port 1- 48 are POE ports with automatic Max 740W POE output limit (48 port 802.3af or 24 port 802.3at). </w:t>
      </w:r>
    </w:p>
    <w:p w14:paraId="6F095D89"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цену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урачунат</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једногодишњи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сервис</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техничке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подршке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која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укључује</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хардверску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гаранцију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телефонску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подршку</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инжењера</w:t>
      </w:r>
      <w:r w:rsidR="003E182E" w:rsidRPr="00420899">
        <w:rPr>
          <w:rFonts w:ascii="Times New Roman" w:hAnsi="Times New Roman" w:cs="Times New Roman"/>
          <w:sz w:val="24"/>
          <w:szCs w:val="24"/>
          <w:lang w:val="sr-Latn-RS"/>
        </w:rPr>
        <w:t xml:space="preserve"> i update firmware-a.</w:t>
      </w:r>
    </w:p>
    <w:p w14:paraId="55564AAD"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FS-148F-FPOE +  FC-10-148FF-247-0</w:t>
      </w:r>
      <w:r w:rsidRPr="00420899">
        <w:rPr>
          <w:rFonts w:ascii="Times New Roman" w:hAnsi="Times New Roman" w:cs="Times New Roman"/>
          <w:sz w:val="24"/>
          <w:szCs w:val="24"/>
          <w:lang w:val="sr-Latn-RS"/>
        </w:rPr>
        <w:t>2-DD, Fortinet или одговарајући.</w:t>
      </w:r>
    </w:p>
    <w:p w14:paraId="6A7BBD11"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2811166F" w14:textId="77777777" w:rsidR="003E182E" w:rsidRPr="00420899" w:rsidRDefault="003E182E"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SFP </w:t>
      </w:r>
      <w:r w:rsidR="00EB1DA5" w:rsidRPr="00420899">
        <w:rPr>
          <w:rFonts w:ascii="Times New Roman" w:hAnsi="Times New Roman" w:cs="Times New Roman"/>
          <w:sz w:val="24"/>
          <w:szCs w:val="24"/>
          <w:lang w:val="sr-Latn-RS"/>
        </w:rPr>
        <w:t>оптички</w:t>
      </w:r>
      <w:r w:rsidRPr="00420899">
        <w:rPr>
          <w:rFonts w:ascii="Times New Roman" w:hAnsi="Times New Roman" w:cs="Times New Roman"/>
          <w:sz w:val="24"/>
          <w:szCs w:val="24"/>
          <w:lang w:val="sr-Latn-RS"/>
        </w:rPr>
        <w:t xml:space="preserve"> </w:t>
      </w:r>
      <w:r w:rsidR="00EB1DA5" w:rsidRPr="00420899">
        <w:rPr>
          <w:rFonts w:ascii="Times New Roman" w:hAnsi="Times New Roman" w:cs="Times New Roman"/>
          <w:sz w:val="24"/>
          <w:szCs w:val="24"/>
          <w:lang w:val="sr-Latn-RS"/>
        </w:rPr>
        <w:t>модул</w:t>
      </w:r>
      <w:r w:rsidRPr="00420899">
        <w:rPr>
          <w:rFonts w:ascii="Times New Roman" w:hAnsi="Times New Roman" w:cs="Times New Roman"/>
          <w:sz w:val="24"/>
          <w:szCs w:val="24"/>
          <w:lang w:val="sr-Latn-RS"/>
        </w:rPr>
        <w:t>, 10GE SFP+ transceiver module, short range for systems with SFP+ and SFP/SFP+ slots</w:t>
      </w:r>
    </w:p>
    <w:p w14:paraId="32967153"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FN-TRAN-SF</w:t>
      </w:r>
      <w:r w:rsidRPr="00420899">
        <w:rPr>
          <w:rFonts w:ascii="Times New Roman" w:hAnsi="Times New Roman" w:cs="Times New Roman"/>
          <w:sz w:val="24"/>
          <w:szCs w:val="24"/>
          <w:lang w:val="sr-Latn-RS"/>
        </w:rPr>
        <w:t>P+SR, Fortinet или одговарајуће.</w:t>
      </w:r>
    </w:p>
    <w:p w14:paraId="50863E3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испорука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монтажа</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повезивање</w:t>
      </w:r>
      <w:r w:rsidR="003E182E" w:rsidRPr="00420899">
        <w:rPr>
          <w:rFonts w:ascii="Times New Roman" w:hAnsi="Times New Roman" w:cs="Times New Roman"/>
          <w:sz w:val="24"/>
          <w:szCs w:val="24"/>
          <w:lang w:val="sr-Latn-RS"/>
        </w:rPr>
        <w:t>:</w:t>
      </w:r>
    </w:p>
    <w:p w14:paraId="490CAAC0"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Непрекидно</w:t>
      </w:r>
      <w:r w:rsidR="003E182E"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напајање</w:t>
      </w:r>
      <w:r w:rsidR="003E182E" w:rsidRPr="00420899">
        <w:rPr>
          <w:rFonts w:ascii="Times New Roman" w:hAnsi="Times New Roman" w:cs="Times New Roman"/>
          <w:sz w:val="24"/>
          <w:szCs w:val="24"/>
          <w:lang w:val="sr-Latn-RS"/>
        </w:rPr>
        <w:t>, On-line, 3000VA, 2700W</w:t>
      </w:r>
    </w:p>
    <w:p w14:paraId="05FF767F" w14:textId="77777777" w:rsidR="003E182E" w:rsidRPr="00420899" w:rsidRDefault="00EB1DA5" w:rsidP="003E182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3E182E" w:rsidRPr="00420899">
        <w:rPr>
          <w:rFonts w:ascii="Times New Roman" w:hAnsi="Times New Roman" w:cs="Times New Roman"/>
          <w:sz w:val="24"/>
          <w:szCs w:val="24"/>
          <w:lang w:val="sr-Latn-RS"/>
        </w:rPr>
        <w:t xml:space="preserve">: BORRI GALILEO </w:t>
      </w:r>
      <w:r w:rsidRPr="00420899">
        <w:rPr>
          <w:rFonts w:ascii="Times New Roman" w:hAnsi="Times New Roman" w:cs="Times New Roman"/>
          <w:sz w:val="24"/>
          <w:szCs w:val="24"/>
          <w:lang w:val="sr-Latn-RS"/>
        </w:rPr>
        <w:t>RT UPS 3000 VA или одговарајуће.</w:t>
      </w:r>
    </w:p>
    <w:p w14:paraId="3471AB72" w14:textId="77777777" w:rsidR="00091A0F" w:rsidRPr="00420899" w:rsidRDefault="00091A0F" w:rsidP="003E182E">
      <w:pPr>
        <w:rPr>
          <w:rFonts w:ascii="Times New Roman" w:hAnsi="Times New Roman" w:cs="Times New Roman"/>
          <w:sz w:val="24"/>
          <w:szCs w:val="24"/>
          <w:lang w:val="sr-Latn-RS"/>
        </w:rPr>
      </w:pPr>
    </w:p>
    <w:p w14:paraId="07CB0EE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5.1.I.2 </w:t>
      </w:r>
      <w:r w:rsidRPr="00420899">
        <w:rPr>
          <w:rFonts w:ascii="Times New Roman" w:hAnsi="Times New Roman" w:cs="Times New Roman"/>
          <w:sz w:val="24"/>
          <w:szCs w:val="24"/>
          <w:lang w:val="sr-Latn-RS"/>
        </w:rPr>
        <w:t>Набавка, испорука, монтажа и повезивање:</w:t>
      </w:r>
    </w:p>
    <w:p w14:paraId="14088420"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Слободностојећи rack орман 19" са бравицом, 47U/800/800 (ВxШxД), RO.2 са свим потребним повезивањем.</w:t>
      </w:r>
    </w:p>
    <w:p w14:paraId="25C173ED"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DS478080-A, Schrack Technik или одговарајући</w:t>
      </w:r>
      <w:r w:rsidR="00FC3090" w:rsidRPr="00420899">
        <w:rPr>
          <w:rFonts w:ascii="Times New Roman" w:hAnsi="Times New Roman" w:cs="Times New Roman"/>
          <w:sz w:val="24"/>
          <w:szCs w:val="24"/>
          <w:lang w:val="sr-Latn-RS"/>
        </w:rPr>
        <w:t>.</w:t>
      </w:r>
    </w:p>
    <w:p w14:paraId="09891CB3"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 орман треба да буде уграђена следећа опрема:</w:t>
      </w:r>
    </w:p>
    <w:p w14:paraId="6C1EAB15"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F963D56"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19" Кровни вентилаторски панел са 2 вентилатора и термостатом</w:t>
      </w:r>
      <w:r w:rsidR="00FC3090" w:rsidRPr="00420899">
        <w:rPr>
          <w:rFonts w:ascii="Times New Roman" w:hAnsi="Times New Roman" w:cs="Times New Roman"/>
          <w:sz w:val="24"/>
          <w:szCs w:val="24"/>
          <w:lang w:val="sr-Latn-RS"/>
        </w:rPr>
        <w:t>.</w:t>
      </w:r>
    </w:p>
    <w:p w14:paraId="71BBFE0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DLT44802-A, Schrack Technik или одговарајуће</w:t>
      </w:r>
      <w:r w:rsidR="00FC3090" w:rsidRPr="00420899">
        <w:rPr>
          <w:rFonts w:ascii="Times New Roman" w:hAnsi="Times New Roman" w:cs="Times New Roman"/>
          <w:sz w:val="24"/>
          <w:szCs w:val="24"/>
          <w:lang w:val="sr-Latn-RS"/>
        </w:rPr>
        <w:t>.</w:t>
      </w:r>
    </w:p>
    <w:p w14:paraId="540E5BF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Набавка, испорука, монтажа и повезивање:</w:t>
      </w:r>
    </w:p>
    <w:p w14:paraId="45EBF152"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TOOLLESS LINE-19" Patch панел за 24 модула, празан, висине 1HU</w:t>
      </w:r>
      <w:r w:rsidR="00FC3090" w:rsidRPr="00420899">
        <w:rPr>
          <w:rFonts w:ascii="Times New Roman" w:hAnsi="Times New Roman" w:cs="Times New Roman"/>
          <w:sz w:val="24"/>
          <w:szCs w:val="24"/>
          <w:lang w:val="sr-Latn-RS"/>
        </w:rPr>
        <w:t>.</w:t>
      </w:r>
    </w:p>
    <w:p w14:paraId="0795ACA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HSER0240GS, Schrack Technik или одговарајуће.</w:t>
      </w:r>
    </w:p>
    <w:p w14:paraId="140D890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64E2C1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TOOLLESS LINE-RJ45 Модул, Cat.6a 10Gbit, STP (SFA)</w:t>
      </w:r>
      <w:r w:rsidR="00FC3090" w:rsidRPr="00420899">
        <w:rPr>
          <w:rFonts w:ascii="Times New Roman" w:hAnsi="Times New Roman" w:cs="Times New Roman"/>
          <w:sz w:val="24"/>
          <w:szCs w:val="24"/>
          <w:lang w:val="sr-Latn-RS"/>
        </w:rPr>
        <w:t>.</w:t>
      </w:r>
    </w:p>
    <w:p w14:paraId="5FFDDBF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HSEMRJ6GWT, Schrack Technik или одговарајуће</w:t>
      </w:r>
      <w:r w:rsidR="00FC3090" w:rsidRPr="00420899">
        <w:rPr>
          <w:rFonts w:ascii="Times New Roman" w:hAnsi="Times New Roman" w:cs="Times New Roman"/>
          <w:sz w:val="24"/>
          <w:szCs w:val="24"/>
          <w:lang w:val="sr-Latn-RS"/>
        </w:rPr>
        <w:t>.</w:t>
      </w:r>
    </w:p>
    <w:p w14:paraId="28EDB296"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41E8DC0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FO Splice box 19", 4 влакна, SC адаптери, 50/125um OM3</w:t>
      </w:r>
      <w:r w:rsidR="00FC3090" w:rsidRPr="00420899">
        <w:rPr>
          <w:rFonts w:ascii="Times New Roman" w:hAnsi="Times New Roman" w:cs="Times New Roman"/>
          <w:sz w:val="24"/>
          <w:szCs w:val="24"/>
          <w:lang w:val="sr-Latn-RS"/>
        </w:rPr>
        <w:t>.</w:t>
      </w:r>
    </w:p>
    <w:p w14:paraId="1D4D4FC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HSELS043CG, Schrack Technik или одговарајуће</w:t>
      </w:r>
      <w:r w:rsidR="00FC3090" w:rsidRPr="00420899">
        <w:rPr>
          <w:rFonts w:ascii="Times New Roman" w:hAnsi="Times New Roman" w:cs="Times New Roman"/>
          <w:sz w:val="24"/>
          <w:szCs w:val="24"/>
          <w:lang w:val="sr-Latn-RS"/>
        </w:rPr>
        <w:t>.</w:t>
      </w:r>
    </w:p>
    <w:p w14:paraId="39FA8CB0"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5BF41E6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220V разводни панел 19"/1U са 7 утичних места, прекидачем, пренапонском заштитом и каблом 2m са утикачем</w:t>
      </w:r>
      <w:r w:rsidR="00FC3090" w:rsidRPr="00420899">
        <w:rPr>
          <w:rFonts w:ascii="Times New Roman" w:hAnsi="Times New Roman" w:cs="Times New Roman"/>
          <w:sz w:val="24"/>
          <w:szCs w:val="24"/>
          <w:lang w:val="sr-Latn-RS"/>
        </w:rPr>
        <w:t>.</w:t>
      </w:r>
    </w:p>
    <w:p w14:paraId="3F3ED618"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8A8228B"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19" Панел за ранж. каблова, 5 већих PVC прстенова 80x40mm, 1HU</w:t>
      </w:r>
      <w:r w:rsidR="00FC3090" w:rsidRPr="00420899">
        <w:rPr>
          <w:rFonts w:ascii="Times New Roman" w:hAnsi="Times New Roman" w:cs="Times New Roman"/>
          <w:sz w:val="24"/>
          <w:szCs w:val="24"/>
          <w:lang w:val="sr-Latn-RS"/>
        </w:rPr>
        <w:t>.</w:t>
      </w:r>
    </w:p>
    <w:p w14:paraId="154227C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DBK14805--, Schrack Technik или одговарајуће</w:t>
      </w:r>
      <w:r w:rsidR="00FC3090" w:rsidRPr="00420899">
        <w:rPr>
          <w:rFonts w:ascii="Times New Roman" w:hAnsi="Times New Roman" w:cs="Times New Roman"/>
          <w:sz w:val="24"/>
          <w:szCs w:val="24"/>
          <w:lang w:val="sr-Latn-RS"/>
        </w:rPr>
        <w:t>.</w:t>
      </w:r>
    </w:p>
    <w:p w14:paraId="25FDE69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1884507B"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Patch кабл RJ45, Cat.6a 10Gb, S/FTP, LS0H, сиви, 2m</w:t>
      </w:r>
      <w:r w:rsidR="00FC3090" w:rsidRPr="00420899">
        <w:rPr>
          <w:rFonts w:ascii="Times New Roman" w:hAnsi="Times New Roman" w:cs="Times New Roman"/>
          <w:sz w:val="24"/>
          <w:szCs w:val="24"/>
          <w:lang w:val="sr-Latn-RS"/>
        </w:rPr>
        <w:t>.</w:t>
      </w:r>
    </w:p>
    <w:p w14:paraId="27102A72"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H6GTG02K0G, Schrack Technik или одговарајуће</w:t>
      </w:r>
      <w:r w:rsidR="00FC3090" w:rsidRPr="00420899">
        <w:rPr>
          <w:rFonts w:ascii="Times New Roman" w:hAnsi="Times New Roman" w:cs="Times New Roman"/>
          <w:sz w:val="24"/>
          <w:szCs w:val="24"/>
          <w:lang w:val="sr-Latn-RS"/>
        </w:rPr>
        <w:t>.</w:t>
      </w:r>
    </w:p>
    <w:p w14:paraId="32390DE3"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51D69953"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FO Patch кабл, duplex, LC/SC, OM3, multimode, 50/125um, 2m</w:t>
      </w:r>
      <w:r w:rsidR="00FC3090" w:rsidRPr="00420899">
        <w:rPr>
          <w:rFonts w:ascii="Times New Roman" w:hAnsi="Times New Roman" w:cs="Times New Roman"/>
          <w:sz w:val="24"/>
          <w:szCs w:val="24"/>
          <w:lang w:val="sr-Latn-RS"/>
        </w:rPr>
        <w:t>.</w:t>
      </w:r>
    </w:p>
    <w:p w14:paraId="30C4F98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HLP23LC02F, Schrack Technik или одговарајуће</w:t>
      </w:r>
      <w:r w:rsidR="00FC3090" w:rsidRPr="00420899">
        <w:rPr>
          <w:rFonts w:ascii="Times New Roman" w:hAnsi="Times New Roman" w:cs="Times New Roman"/>
          <w:sz w:val="24"/>
          <w:szCs w:val="24"/>
          <w:lang w:val="sr-Latn-RS"/>
        </w:rPr>
        <w:t>.</w:t>
      </w:r>
    </w:p>
    <w:p w14:paraId="0FA51A2B"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4BE9959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Switch са 24 гигабитна порта следеће спецификације:</w:t>
      </w:r>
    </w:p>
    <w:p w14:paraId="5B1CEE57"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FortiSwitch-124F is a performance/price competitive switch with 24x GE port + 4x SFP+ port + 1x RJ45 console.</w:t>
      </w:r>
    </w:p>
    <w:p w14:paraId="7FF05EB0"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 цену је урачунат једногодишњи сервис техничке подршке која укључује хардверску гаранцију, телефонску подршку инжењера и update firmware-a.</w:t>
      </w:r>
    </w:p>
    <w:p w14:paraId="436D730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FS-124F +  FC-10-S124N-247-02-DD, Fortinet или одговарајући</w:t>
      </w:r>
      <w:r w:rsidR="00FC3090" w:rsidRPr="00420899">
        <w:rPr>
          <w:rFonts w:ascii="Times New Roman" w:hAnsi="Times New Roman" w:cs="Times New Roman"/>
          <w:sz w:val="24"/>
          <w:szCs w:val="24"/>
          <w:lang w:val="sr-Latn-RS"/>
        </w:rPr>
        <w:t>.</w:t>
      </w:r>
    </w:p>
    <w:p w14:paraId="58E2E5BA"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1393F906"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Switch са 48 гигабитних портова следеће спецификације:</w:t>
      </w:r>
    </w:p>
    <w:p w14:paraId="2EC51699"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FortiSwitch-148F is a performance/price competitive L2+ management switch with 48x GE port + 4x SFP+ port + 1x RJ45 console.</w:t>
      </w:r>
    </w:p>
    <w:p w14:paraId="5A00C6F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У цену је урачунат једногодишњи сервис техничке подршке која укључује хардверску гаранцију, телефонску подршку инжењера и update firmware-a.</w:t>
      </w:r>
    </w:p>
    <w:p w14:paraId="6ADEEF30"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FS-148F +  FC-10-148FN-247-02-DD, Fortinet или одговарајући</w:t>
      </w:r>
      <w:r w:rsidR="00FC3090" w:rsidRPr="00420899">
        <w:rPr>
          <w:rFonts w:ascii="Times New Roman" w:hAnsi="Times New Roman" w:cs="Times New Roman"/>
          <w:sz w:val="24"/>
          <w:szCs w:val="24"/>
          <w:lang w:val="sr-Latn-RS"/>
        </w:rPr>
        <w:t>.</w:t>
      </w:r>
    </w:p>
    <w:p w14:paraId="058AFA61"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3FB40B1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Switch са 24 гигабитних ПоЕ портова следеће спецификације:</w:t>
      </w:r>
    </w:p>
    <w:p w14:paraId="791B5A5B"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L2+ managed POE switch with 24GE + 4SFP+, 24port POE with max 370W limit and smart fan temperature control.</w:t>
      </w:r>
    </w:p>
    <w:p w14:paraId="29665AC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 цену је урачунат једногодишњи сервис техничке подршке која укључује хардверску гаранцију, телефонску подршку инжењера и update firmware-a.</w:t>
      </w:r>
    </w:p>
    <w:p w14:paraId="56B67384"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FS-124F-FPOE +  FC-10-S124F-247-02-DD, Fortinet или одговарајући</w:t>
      </w:r>
      <w:r w:rsidR="00FC3090" w:rsidRPr="00420899">
        <w:rPr>
          <w:rFonts w:ascii="Times New Roman" w:hAnsi="Times New Roman" w:cs="Times New Roman"/>
          <w:sz w:val="24"/>
          <w:szCs w:val="24"/>
          <w:lang w:val="sr-Latn-RS"/>
        </w:rPr>
        <w:t>.</w:t>
      </w:r>
    </w:p>
    <w:p w14:paraId="307A7143"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457D6CD"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Switch са 48 гигабитних ПоЕ портова следеће спецификације:</w:t>
      </w:r>
    </w:p>
    <w:p w14:paraId="18D870E8"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FortiSwitch-148F-FPOE is a performance/price competitive L2+ management switch with 48x GE port + 4x SFP+ port + 1x RJ45 console. Port 1- 48 are POE ports with automatic Max 740W POE output limit (48 port 802.3af or 24 port 802.3at). </w:t>
      </w:r>
    </w:p>
    <w:p w14:paraId="4270467A"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 цену је урачунат једногодишњи сервис техничке подршке која укључује хардверску гаранцију, телефонску подршку инжењера и update firmware-a.</w:t>
      </w:r>
    </w:p>
    <w:p w14:paraId="684C9A1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FS-148F-FPOE +  FC-10-148FF-247-02-DD, Fortinet или одговарајући</w:t>
      </w:r>
      <w:r w:rsidR="00FC3090" w:rsidRPr="00420899">
        <w:rPr>
          <w:rFonts w:ascii="Times New Roman" w:hAnsi="Times New Roman" w:cs="Times New Roman"/>
          <w:sz w:val="24"/>
          <w:szCs w:val="24"/>
          <w:lang w:val="sr-Latn-RS"/>
        </w:rPr>
        <w:t>.</w:t>
      </w:r>
    </w:p>
    <w:p w14:paraId="5DC1955D"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68C0585"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SFP оптички модул, 10GE SFP+ transceiver module, short range for systems with SFP+ and SFP/SFP+ slots</w:t>
      </w:r>
      <w:r w:rsidR="00FC3090" w:rsidRPr="00420899">
        <w:rPr>
          <w:rFonts w:ascii="Times New Roman" w:hAnsi="Times New Roman" w:cs="Times New Roman"/>
          <w:sz w:val="24"/>
          <w:szCs w:val="24"/>
          <w:lang w:val="sr-Latn-RS"/>
        </w:rPr>
        <w:t>.</w:t>
      </w:r>
    </w:p>
    <w:p w14:paraId="24BCBF5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FN-TRAN-SFP+SR, Fortinet или одговарајуће</w:t>
      </w:r>
      <w:r w:rsidR="00FC3090" w:rsidRPr="00420899">
        <w:rPr>
          <w:rFonts w:ascii="Times New Roman" w:hAnsi="Times New Roman" w:cs="Times New Roman"/>
          <w:sz w:val="24"/>
          <w:szCs w:val="24"/>
          <w:lang w:val="sr-Latn-RS"/>
        </w:rPr>
        <w:t>.</w:t>
      </w:r>
    </w:p>
    <w:p w14:paraId="7806633E"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281A4985"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Непрекидно напајање, On-line, 3000VA, 2700W</w:t>
      </w:r>
    </w:p>
    <w:p w14:paraId="138340DF" w14:textId="77777777" w:rsidR="00091A0F" w:rsidRPr="00420899" w:rsidRDefault="00091A0F"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BORRI GALILEO RT UPS 3000 VA или одговарајуће</w:t>
      </w:r>
      <w:r w:rsidR="00FC3090" w:rsidRPr="00420899">
        <w:rPr>
          <w:rFonts w:ascii="Times New Roman" w:hAnsi="Times New Roman" w:cs="Times New Roman"/>
          <w:sz w:val="24"/>
          <w:szCs w:val="24"/>
          <w:lang w:val="sr-Latn-RS"/>
        </w:rPr>
        <w:t>.</w:t>
      </w:r>
    </w:p>
    <w:p w14:paraId="4B9ED336"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5.1.I.3 </w:t>
      </w:r>
      <w:r w:rsidRPr="00420899">
        <w:rPr>
          <w:rFonts w:ascii="Times New Roman" w:hAnsi="Times New Roman" w:cs="Times New Roman"/>
          <w:sz w:val="24"/>
          <w:szCs w:val="24"/>
          <w:lang w:val="sr-Latn-RS"/>
        </w:rPr>
        <w:t>Набавка, испорука, монтажа и повезивање:</w:t>
      </w:r>
    </w:p>
    <w:p w14:paraId="27199C21"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TOOLLESS LINE-RJ45 Modul, Cat.6a 10Gbit, STP (SFA)</w:t>
      </w:r>
    </w:p>
    <w:p w14:paraId="1C876BD7"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HSEMRJ6GWT, Schrack Technik или одговарајуће.</w:t>
      </w:r>
    </w:p>
    <w:p w14:paraId="1240E662"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НАПОМЕНА: Галантерија није предмет овог пројекта.</w:t>
      </w:r>
    </w:p>
    <w:p w14:paraId="5ED2F7D2" w14:textId="77777777" w:rsidR="00FC3090" w:rsidRPr="00420899" w:rsidRDefault="00FC3090" w:rsidP="00FC3090">
      <w:pPr>
        <w:rPr>
          <w:rFonts w:ascii="Tahoma" w:eastAsia="Times New Roman" w:hAnsi="Tahoma" w:cs="Tahoma"/>
          <w:sz w:val="24"/>
          <w:szCs w:val="24"/>
          <w:lang w:val="sr-Latn-RS"/>
        </w:rPr>
      </w:pPr>
      <w:r w:rsidRPr="00420899">
        <w:rPr>
          <w:rFonts w:ascii="Times New Roman" w:hAnsi="Times New Roman" w:cs="Times New Roman"/>
          <w:b/>
          <w:sz w:val="24"/>
          <w:szCs w:val="24"/>
          <w:lang w:val="sr-Latn-RS"/>
        </w:rPr>
        <w:t xml:space="preserve">5.1.I.4 </w:t>
      </w:r>
      <w:r w:rsidRPr="00420899">
        <w:rPr>
          <w:rFonts w:ascii="Times New Roman" w:eastAsia="Times New Roman" w:hAnsi="Times New Roman" w:cs="Times New Roman"/>
          <w:sz w:val="24"/>
          <w:szCs w:val="24"/>
        </w:rPr>
        <w:t>Набавка</w:t>
      </w:r>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испорука</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монтажа</w:t>
      </w:r>
      <w:proofErr w:type="spellEnd"/>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Times New Roman"/>
          <w:sz w:val="24"/>
          <w:szCs w:val="24"/>
        </w:rPr>
        <w:t>и</w:t>
      </w:r>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повезивање</w:t>
      </w:r>
      <w:proofErr w:type="spellEnd"/>
      <w:r w:rsidRPr="00420899">
        <w:rPr>
          <w:rFonts w:ascii="Times New Roman" w:eastAsia="Times New Roman" w:hAnsi="Times New Roman" w:cs="Times New Roman"/>
          <w:sz w:val="24"/>
          <w:szCs w:val="24"/>
          <w:lang w:val="sr-Latn-RS"/>
        </w:rPr>
        <w:t>:</w:t>
      </w:r>
      <w:r w:rsidRPr="00420899">
        <w:rPr>
          <w:rFonts w:ascii="Times New Roman" w:eastAsia="Times New Roman" w:hAnsi="Times New Roman" w:cs="Times New Roman"/>
          <w:sz w:val="24"/>
          <w:szCs w:val="24"/>
          <w:lang w:val="sr-Latn-RS"/>
        </w:rPr>
        <w:br/>
        <w:t xml:space="preserve">Access Point, </w:t>
      </w:r>
      <w:proofErr w:type="spellStart"/>
      <w:r w:rsidRPr="00420899">
        <w:rPr>
          <w:rFonts w:ascii="Times New Roman" w:eastAsia="Times New Roman" w:hAnsi="Times New Roman" w:cs="Times New Roman"/>
          <w:sz w:val="24"/>
          <w:szCs w:val="24"/>
        </w:rPr>
        <w:t>унутрашњи</w:t>
      </w:r>
      <w:proofErr w:type="spellEnd"/>
      <w:r w:rsidRPr="00420899">
        <w:rPr>
          <w:rFonts w:ascii="Times New Roman" w:eastAsia="Times New Roman" w:hAnsi="Times New Roman" w:cs="Times New Roman"/>
          <w:sz w:val="24"/>
          <w:szCs w:val="24"/>
          <w:lang w:val="sr-Latn-RS"/>
        </w:rPr>
        <w:t xml:space="preserve"> Wireless  AP - Dual radio (802.11 b/g/n and 802.11 a/n/ac Wave 2, 2x2 MU-MIMO), </w:t>
      </w:r>
      <w:proofErr w:type="spellStart"/>
      <w:r w:rsidRPr="00420899">
        <w:rPr>
          <w:rFonts w:ascii="Times New Roman" w:eastAsia="Times New Roman" w:hAnsi="Times New Roman" w:cs="Times New Roman"/>
          <w:sz w:val="24"/>
          <w:szCs w:val="24"/>
        </w:rPr>
        <w:t>са</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екстерним</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антенама</w:t>
      </w:r>
      <w:proofErr w:type="spellEnd"/>
      <w:r w:rsidRPr="00420899">
        <w:rPr>
          <w:rFonts w:ascii="Times New Roman" w:eastAsia="Times New Roman" w:hAnsi="Times New Roman" w:cs="Times New Roman"/>
          <w:sz w:val="24"/>
          <w:szCs w:val="24"/>
          <w:lang w:val="sr-Latn-RS"/>
        </w:rPr>
        <w:t xml:space="preserve">, 1 x 10/100/1000 RJ45 port, BT / BLE. </w:t>
      </w:r>
      <w:proofErr w:type="spellStart"/>
      <w:r w:rsidRPr="00420899">
        <w:rPr>
          <w:rFonts w:ascii="Times New Roman" w:eastAsia="Times New Roman" w:hAnsi="Times New Roman" w:cs="Times New Roman"/>
          <w:sz w:val="24"/>
          <w:szCs w:val="24"/>
        </w:rPr>
        <w:t>Комплет</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за</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монтажу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на</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плафон</w:t>
      </w:r>
      <w:proofErr w:type="spellEnd"/>
      <w:r w:rsidRPr="00420899">
        <w:rPr>
          <w:rFonts w:ascii="Times New Roman" w:eastAsia="Times New Roman" w:hAnsi="Times New Roman" w:cs="Times New Roman"/>
          <w:sz w:val="24"/>
          <w:szCs w:val="24"/>
          <w:lang w:val="sr-Latn-RS"/>
        </w:rPr>
        <w:t>/</w:t>
      </w:r>
      <w:proofErr w:type="spellStart"/>
      <w:r w:rsidRPr="00420899">
        <w:rPr>
          <w:rFonts w:ascii="Times New Roman" w:eastAsia="Times New Roman" w:hAnsi="Times New Roman" w:cs="Times New Roman"/>
          <w:sz w:val="24"/>
          <w:szCs w:val="24"/>
        </w:rPr>
        <w:t>зид</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је</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укључен</w:t>
      </w:r>
      <w:proofErr w:type="spellEnd"/>
      <w:r w:rsidRPr="00420899">
        <w:rPr>
          <w:rFonts w:ascii="Times New Roman" w:eastAsia="Times New Roman" w:hAnsi="Times New Roman" w:cs="Times New Roman"/>
          <w:sz w:val="24"/>
          <w:szCs w:val="24"/>
          <w:lang w:val="sr-Latn-RS"/>
        </w:rPr>
        <w:t>. For power order: 802.3af PoE injector GPI-115 or AC adapter SP-FAP200-PA. Region Code E.</w:t>
      </w:r>
      <w:r w:rsidRPr="00420899">
        <w:rPr>
          <w:rFonts w:ascii="Times New Roman" w:eastAsia="Times New Roman" w:hAnsi="Times New Roman" w:cs="Times New Roman"/>
          <w:sz w:val="24"/>
          <w:szCs w:val="24"/>
          <w:lang w:val="sr-Latn-RS"/>
        </w:rPr>
        <w:br/>
      </w:r>
      <w:r w:rsidRPr="00420899">
        <w:rPr>
          <w:rFonts w:ascii="Times New Roman" w:eastAsia="Times New Roman" w:hAnsi="Times New Roman" w:cs="Times New Roman"/>
          <w:sz w:val="24"/>
          <w:szCs w:val="24"/>
        </w:rPr>
        <w:t>У</w:t>
      </w:r>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цену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је</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урачунат</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једногодишњи</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сервис</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техничке</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подршке</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која</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укључује</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хардверску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lastRenderedPageBreak/>
        <w:t>гаранцију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телефонску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подршку</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инжењера</w:t>
      </w:r>
      <w:proofErr w:type="spellEnd"/>
      <w:r w:rsidRPr="00420899">
        <w:rPr>
          <w:rFonts w:ascii="Times New Roman" w:eastAsia="Times New Roman" w:hAnsi="Times New Roman" w:cs="Times New Roman"/>
          <w:sz w:val="24"/>
          <w:szCs w:val="24"/>
          <w:lang w:val="sr-Latn-RS"/>
        </w:rPr>
        <w:t xml:space="preserve"> </w:t>
      </w:r>
      <w:r w:rsidRPr="00420899">
        <w:rPr>
          <w:rFonts w:ascii="Times New Roman" w:eastAsia="Times New Roman" w:hAnsi="Times New Roman" w:cs="Times New Roman"/>
          <w:sz w:val="24"/>
          <w:szCs w:val="24"/>
        </w:rPr>
        <w:t>и</w:t>
      </w:r>
      <w:r w:rsidRPr="00420899">
        <w:rPr>
          <w:rFonts w:ascii="Times New Roman" w:eastAsia="Times New Roman" w:hAnsi="Times New Roman" w:cs="Times New Roman"/>
          <w:sz w:val="24"/>
          <w:szCs w:val="24"/>
          <w:lang w:val="sr-Latn-RS"/>
        </w:rPr>
        <w:t xml:space="preserve"> update firmware-a.</w:t>
      </w:r>
      <w:r w:rsidRPr="00420899">
        <w:rPr>
          <w:rFonts w:ascii="Times New Roman" w:eastAsia="Times New Roman" w:hAnsi="Times New Roman" w:cs="Times New Roman"/>
          <w:sz w:val="24"/>
          <w:szCs w:val="24"/>
          <w:lang w:val="sr-Latn-RS"/>
        </w:rPr>
        <w:br/>
      </w:r>
      <w:proofErr w:type="spellStart"/>
      <w:r w:rsidRPr="00420899">
        <w:rPr>
          <w:rFonts w:ascii="Times New Roman" w:eastAsia="Times New Roman" w:hAnsi="Times New Roman" w:cs="Times New Roman"/>
          <w:sz w:val="24"/>
          <w:szCs w:val="24"/>
        </w:rPr>
        <w:t>Тип</w:t>
      </w:r>
      <w:proofErr w:type="spellEnd"/>
      <w:r w:rsidRPr="00420899">
        <w:rPr>
          <w:rFonts w:ascii="Times New Roman" w:eastAsia="Times New Roman" w:hAnsi="Times New Roman" w:cs="Times New Roman"/>
          <w:sz w:val="24"/>
          <w:szCs w:val="24"/>
          <w:lang w:val="sr-Latn-RS"/>
        </w:rPr>
        <w:t xml:space="preserve">: FAP-221E-E + FC-10-PE221-247-02-DD, Fortinet </w:t>
      </w:r>
      <w:proofErr w:type="spellStart"/>
      <w:r w:rsidRPr="00420899">
        <w:rPr>
          <w:rFonts w:ascii="Times New Roman" w:eastAsia="Times New Roman" w:hAnsi="Times New Roman" w:cs="Times New Roman"/>
          <w:sz w:val="24"/>
          <w:szCs w:val="24"/>
        </w:rPr>
        <w:t>или</w:t>
      </w:r>
      <w:proofErr w:type="spellEnd"/>
      <w:r w:rsidRPr="00420899">
        <w:rPr>
          <w:rFonts w:ascii="Times New Roman" w:eastAsia="Times New Roman" w:hAnsi="Times New Roman" w:cs="Times New Roman"/>
          <w:sz w:val="24"/>
          <w:szCs w:val="24"/>
          <w:lang w:val="sr-Latn-RS"/>
        </w:rPr>
        <w:t xml:space="preserve"> </w:t>
      </w:r>
      <w:proofErr w:type="spellStart"/>
      <w:r w:rsidRPr="00420899">
        <w:rPr>
          <w:rFonts w:ascii="Times New Roman" w:eastAsia="Times New Roman" w:hAnsi="Times New Roman" w:cs="Times New Roman"/>
          <w:sz w:val="24"/>
          <w:szCs w:val="24"/>
        </w:rPr>
        <w:t>одговарајуће</w:t>
      </w:r>
      <w:proofErr w:type="spellEnd"/>
      <w:r w:rsidRPr="00420899">
        <w:rPr>
          <w:rFonts w:ascii="Times New Roman" w:eastAsia="Times New Roman" w:hAnsi="Times New Roman" w:cs="Times New Roman"/>
          <w:sz w:val="24"/>
          <w:szCs w:val="24"/>
          <w:lang w:val="sr-Latn-RS"/>
        </w:rPr>
        <w:t>.</w:t>
      </w:r>
    </w:p>
    <w:p w14:paraId="5E7A124C"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5.1.I.5 </w:t>
      </w:r>
      <w:r w:rsidRPr="00420899">
        <w:rPr>
          <w:rFonts w:ascii="Times New Roman" w:hAnsi="Times New Roman" w:cs="Times New Roman"/>
          <w:sz w:val="24"/>
          <w:szCs w:val="24"/>
          <w:lang w:val="sr-Latn-RS"/>
        </w:rPr>
        <w:t>Набавка, испорука и полагање:</w:t>
      </w:r>
    </w:p>
    <w:p w14:paraId="0C1CD3BD"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Кабл инст. Cat.6a F/FTP - 500 Mhz, 4x2xAWG-23, LS0H-3, плави</w:t>
      </w:r>
    </w:p>
    <w:p w14:paraId="48F3C33D"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HSKP423HA1, Schrack Technik или одговарајуће.</w:t>
      </w:r>
    </w:p>
    <w:p w14:paraId="4A95E33C"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5.1.I.6 </w:t>
      </w:r>
      <w:r w:rsidRPr="00420899">
        <w:rPr>
          <w:rFonts w:ascii="Times New Roman" w:hAnsi="Times New Roman" w:cs="Times New Roman"/>
          <w:sz w:val="24"/>
          <w:szCs w:val="24"/>
          <w:lang w:val="sr-Latn-RS"/>
        </w:rPr>
        <w:t>Набавка, испорука и постављање:</w:t>
      </w:r>
    </w:p>
    <w:p w14:paraId="733B5A19"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-ребрасто црево, безхалогено, пречника 16mm.</w:t>
      </w:r>
    </w:p>
    <w:p w14:paraId="46FC611A"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5.1.I.7 </w:t>
      </w:r>
      <w:r w:rsidRPr="00420899">
        <w:rPr>
          <w:rFonts w:ascii="Times New Roman" w:hAnsi="Times New Roman" w:cs="Times New Roman"/>
          <w:sz w:val="24"/>
          <w:szCs w:val="24"/>
          <w:lang w:val="sr-Latn-RS"/>
        </w:rPr>
        <w:t>Набавка, испорука и полагање у пвц црево у земљани ров, са свим потребним материјалом:</w:t>
      </w:r>
    </w:p>
    <w:p w14:paraId="5B25EB33"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Кабл опт.(универзални) 4x50/125um-OM3, FRNC-LS0H, LooseTube</w:t>
      </w:r>
    </w:p>
    <w:p w14:paraId="58BCEBAD"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HSEAIBH043, Schrack Technik или одговарајуће.</w:t>
      </w:r>
    </w:p>
    <w:p w14:paraId="62AA381E" w14:textId="77777777" w:rsidR="00FC3090" w:rsidRPr="00420899" w:rsidRDefault="00FC3090" w:rsidP="00FC3090">
      <w:pPr>
        <w:tabs>
          <w:tab w:val="left" w:pos="1105"/>
        </w:tabs>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5.1.I.8 </w:t>
      </w:r>
      <w:r w:rsidRPr="00420899">
        <w:rPr>
          <w:rFonts w:ascii="Times New Roman" w:hAnsi="Times New Roman" w:cs="Times New Roman"/>
          <w:sz w:val="24"/>
          <w:szCs w:val="24"/>
          <w:lang w:val="sr-Latn-RS"/>
        </w:rPr>
        <w:t>Набавка, испорука, монтажа и повезивање:</w:t>
      </w:r>
    </w:p>
    <w:p w14:paraId="3737C2CC" w14:textId="77777777" w:rsidR="00FC3090" w:rsidRPr="00420899" w:rsidRDefault="00FC3090" w:rsidP="00FC3090">
      <w:pPr>
        <w:tabs>
          <w:tab w:val="left" w:pos="1105"/>
        </w:tabs>
        <w:rPr>
          <w:rFonts w:ascii="Times New Roman" w:hAnsi="Times New Roman" w:cs="Times New Roman"/>
          <w:sz w:val="24"/>
          <w:szCs w:val="24"/>
          <w:lang w:val="sr-Latn-RS"/>
        </w:rPr>
      </w:pPr>
      <w:r w:rsidRPr="00420899">
        <w:rPr>
          <w:rFonts w:ascii="Times New Roman" w:hAnsi="Times New Roman" w:cs="Times New Roman"/>
          <w:sz w:val="24"/>
          <w:szCs w:val="24"/>
          <w:lang w:val="sr-Latn-RS"/>
        </w:rPr>
        <w:t>Patch кабл RJ45, Cat.6a 10Gb, S/FTP, LS0H, сиви, 2m</w:t>
      </w:r>
    </w:p>
    <w:p w14:paraId="7138D529" w14:textId="77777777" w:rsidR="00FC3090" w:rsidRPr="00420899" w:rsidRDefault="00FC3090" w:rsidP="00FC3090">
      <w:pPr>
        <w:tabs>
          <w:tab w:val="left" w:pos="1105"/>
        </w:tabs>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H6GTG02K0G, Schrack Technik или одговарајуће.</w:t>
      </w:r>
    </w:p>
    <w:p w14:paraId="2C5689EB"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5.1.I.9 </w:t>
      </w:r>
      <w:r w:rsidRPr="00420899">
        <w:rPr>
          <w:rFonts w:ascii="Times New Roman" w:hAnsi="Times New Roman" w:cs="Times New Roman"/>
          <w:sz w:val="24"/>
          <w:szCs w:val="24"/>
          <w:lang w:val="sr-Latn-RS"/>
        </w:rPr>
        <w:t>Набавка, испорука, монтажа и повезивање:</w:t>
      </w:r>
    </w:p>
    <w:p w14:paraId="0EF5D850"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Patch кабл RJ45, Cat.6a 10Gb, S/FTP, LS0H, сиви, 0,5m</w:t>
      </w:r>
    </w:p>
    <w:p w14:paraId="087823AC"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H6GLG00K5G, Schrack Technik или одговарајуће.</w:t>
      </w:r>
    </w:p>
    <w:p w14:paraId="03FD3037" w14:textId="77777777" w:rsidR="00FC3090" w:rsidRPr="00420899" w:rsidRDefault="00FC3090"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5.1.I.10 </w:t>
      </w:r>
      <w:r w:rsidR="00C65BD7" w:rsidRPr="00420899">
        <w:rPr>
          <w:rFonts w:ascii="Times New Roman" w:hAnsi="Times New Roman" w:cs="Times New Roman"/>
          <w:sz w:val="24"/>
          <w:szCs w:val="24"/>
          <w:lang w:val="sr-Latn-RS"/>
        </w:rPr>
        <w:t>Атестирање</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линкова</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категорије</w:t>
      </w:r>
      <w:r w:rsidRPr="00420899">
        <w:rPr>
          <w:rFonts w:ascii="Times New Roman" w:hAnsi="Times New Roman" w:cs="Times New Roman"/>
          <w:sz w:val="24"/>
          <w:szCs w:val="24"/>
          <w:lang w:val="sr-Latn-RS"/>
        </w:rPr>
        <w:t xml:space="preserve"> 6 </w:t>
      </w:r>
      <w:r w:rsidR="00C65BD7"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израдом</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мерног</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протокола</w:t>
      </w:r>
      <w:r w:rsidRPr="00420899">
        <w:rPr>
          <w:rFonts w:ascii="Times New Roman" w:hAnsi="Times New Roman" w:cs="Times New Roman"/>
          <w:sz w:val="24"/>
          <w:szCs w:val="24"/>
          <w:lang w:val="sr-Latn-RS"/>
        </w:rPr>
        <w:t>.</w:t>
      </w:r>
    </w:p>
    <w:p w14:paraId="232F6056" w14:textId="77777777" w:rsidR="00FC3090" w:rsidRPr="00420899" w:rsidRDefault="00FC3090"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5.1.I.11 </w:t>
      </w:r>
      <w:r w:rsidR="00C65BD7" w:rsidRPr="00420899">
        <w:rPr>
          <w:rFonts w:ascii="Times New Roman" w:hAnsi="Times New Roman" w:cs="Times New Roman"/>
          <w:sz w:val="24"/>
          <w:szCs w:val="24"/>
          <w:lang w:val="sr-Latn-RS"/>
        </w:rPr>
        <w:t>Атестирање</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оптичких</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линкова</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са</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израдом</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мерног</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протокола</w:t>
      </w:r>
      <w:r w:rsidRPr="00420899">
        <w:rPr>
          <w:rFonts w:ascii="Times New Roman" w:hAnsi="Times New Roman" w:cs="Times New Roman"/>
          <w:sz w:val="24"/>
          <w:szCs w:val="24"/>
          <w:lang w:val="sr-Latn-RS"/>
        </w:rPr>
        <w:t>.</w:t>
      </w:r>
    </w:p>
    <w:p w14:paraId="6B8F791D" w14:textId="77777777" w:rsidR="00FC3090" w:rsidRPr="00420899" w:rsidRDefault="00FC3090" w:rsidP="00091A0F">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5.1.I.12 </w:t>
      </w:r>
      <w:r w:rsidR="00C65BD7" w:rsidRPr="00420899">
        <w:rPr>
          <w:rFonts w:ascii="Times New Roman" w:hAnsi="Times New Roman" w:cs="Times New Roman"/>
          <w:sz w:val="24"/>
          <w:szCs w:val="24"/>
          <w:lang w:val="sr-Latn-RS"/>
        </w:rPr>
        <w:t>Конфигурација</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тестирање</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пуштање</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у</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рад</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структурног</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кабловског</w:t>
      </w:r>
      <w:r w:rsidRPr="00420899">
        <w:rPr>
          <w:rFonts w:ascii="Times New Roman" w:hAnsi="Times New Roman" w:cs="Times New Roman"/>
          <w:sz w:val="24"/>
          <w:szCs w:val="24"/>
          <w:lang w:val="sr-Latn-RS"/>
        </w:rPr>
        <w:t xml:space="preserve"> </w:t>
      </w:r>
      <w:r w:rsidR="00C65BD7" w:rsidRPr="00420899">
        <w:rPr>
          <w:rFonts w:ascii="Times New Roman" w:hAnsi="Times New Roman" w:cs="Times New Roman"/>
          <w:sz w:val="24"/>
          <w:szCs w:val="24"/>
          <w:lang w:val="sr-Latn-RS"/>
        </w:rPr>
        <w:t>система</w:t>
      </w:r>
      <w:r w:rsidRPr="00420899">
        <w:rPr>
          <w:rFonts w:ascii="Times New Roman" w:hAnsi="Times New Roman" w:cs="Times New Roman"/>
          <w:sz w:val="24"/>
          <w:szCs w:val="24"/>
          <w:lang w:val="sr-Latn-RS"/>
        </w:rPr>
        <w:t>.</w:t>
      </w:r>
    </w:p>
    <w:p w14:paraId="2833D7FF" w14:textId="77777777" w:rsidR="00FC3090" w:rsidRPr="00420899" w:rsidRDefault="00FC3090" w:rsidP="00091A0F">
      <w:pPr>
        <w:rPr>
          <w:rFonts w:ascii="Times New Roman" w:hAnsi="Times New Roman" w:cs="Times New Roman"/>
          <w:b/>
          <w:sz w:val="24"/>
          <w:szCs w:val="24"/>
          <w:lang w:val="sr-Cyrl-RS"/>
        </w:rPr>
      </w:pPr>
      <w:bookmarkStart w:id="27" w:name="_Hlk151014345"/>
      <w:r w:rsidRPr="00420899">
        <w:rPr>
          <w:rFonts w:ascii="Times New Roman" w:hAnsi="Times New Roman" w:cs="Times New Roman"/>
          <w:b/>
          <w:sz w:val="24"/>
          <w:szCs w:val="24"/>
          <w:lang w:val="sr-Latn-RS"/>
        </w:rPr>
        <w:t xml:space="preserve">II </w:t>
      </w:r>
      <w:r w:rsidRPr="00420899">
        <w:rPr>
          <w:rFonts w:ascii="Times New Roman" w:hAnsi="Times New Roman" w:cs="Times New Roman"/>
          <w:b/>
          <w:sz w:val="24"/>
          <w:szCs w:val="24"/>
          <w:lang w:val="sr-Cyrl-RS"/>
        </w:rPr>
        <w:t>СИСТЕМ СОС СИГНАЛИЗАЦИЈЕ</w:t>
      </w:r>
    </w:p>
    <w:bookmarkEnd w:id="27"/>
    <w:p w14:paraId="67F2137F"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 xml:space="preserve">II.1 </w:t>
      </w:r>
      <w:r w:rsidRPr="00420899">
        <w:rPr>
          <w:rFonts w:ascii="Times New Roman" w:hAnsi="Times New Roman" w:cs="Times New Roman"/>
          <w:sz w:val="24"/>
          <w:szCs w:val="24"/>
          <w:lang w:val="sr-Latn-RS"/>
        </w:rPr>
        <w:t>Набавка, испорука, монтажа и повезивање:</w:t>
      </w:r>
    </w:p>
    <w:p w14:paraId="4CE2E260"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Централна јединица за прихват СОС позива. Садржи 4 улазне линије. LED индикација позива, квара и напајања система. Све улазне линије су мониторисане на кратак спој и прекид. Интегрисана сигнална зујалица. Два излазна релеја, један за сигнализирање позива, а други за сигнализирање квара у систему. Поништавањеп позива притиском на ""мембранско"" дугме које одговара датој активираној линији (позиву).</w:t>
      </w:r>
    </w:p>
    <w:p w14:paraId="371364A7"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Централна јединица треба да је у складу са VDE 0834-1 i VDE 0834-2 стандардом или одговарајућим.</w:t>
      </w:r>
    </w:p>
    <w:p w14:paraId="7E092418"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 xml:space="preserve">II.2 </w:t>
      </w:r>
      <w:r w:rsidRPr="00420899">
        <w:rPr>
          <w:rFonts w:ascii="Times New Roman" w:hAnsi="Times New Roman" w:cs="Times New Roman"/>
          <w:sz w:val="24"/>
          <w:szCs w:val="24"/>
          <w:lang w:val="sr-Latn-RS"/>
        </w:rPr>
        <w:t>Набавка, испорука, монтажа и повезивање:</w:t>
      </w:r>
    </w:p>
    <w:p w14:paraId="3FBAAD39"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Напојна јединица система</w:t>
      </w:r>
    </w:p>
    <w:p w14:paraId="77942AF6"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улазни напон: 220 do 240 VAC</w:t>
      </w:r>
    </w:p>
    <w:p w14:paraId="0A41159C"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излазни напон: od 22.5 do 28.5VDC</w:t>
      </w:r>
    </w:p>
    <w:p w14:paraId="7DE6A70F"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излазна струја: 5A-10A</w:t>
      </w:r>
    </w:p>
    <w:p w14:paraId="14A3DCCB"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заштита од кратког споја</w:t>
      </w:r>
    </w:p>
    <w:p w14:paraId="6D5A126A"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заштита од преоптерећености</w:t>
      </w:r>
    </w:p>
    <w:p w14:paraId="33814EF7"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радна температура и дозвољена влажност ваздуха: -25 do 70 °C, 100%</w:t>
      </w:r>
    </w:p>
    <w:p w14:paraId="02BF2749"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пораст излазног напона од 10% do 90%: &lt;15ms</w:t>
      </w:r>
    </w:p>
    <w:p w14:paraId="7A52CEEB"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у складу са следећим стандардима: </w:t>
      </w:r>
    </w:p>
    <w:p w14:paraId="55D8FE70" w14:textId="77777777" w:rsidR="00FC3090" w:rsidRPr="00420899" w:rsidRDefault="00FC3090" w:rsidP="00FC3090">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EN50022, EN60950, EN50178, EN60601, EN55011-B, EN61000-3-2, EN61000-6-2 или одговарајућим.</w:t>
      </w:r>
    </w:p>
    <w:p w14:paraId="00A60335"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II.3</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монтажа и повезивање:</w:t>
      </w:r>
    </w:p>
    <w:p w14:paraId="7BD5A6AC"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Потезни позивни тастер за монтажу на зид са канапом дужине 2m са индикаторском LED (светлосном диодом) за индикацију позиције тастера у условима слабе видљивости (у мраку).</w:t>
      </w:r>
    </w:p>
    <w:p w14:paraId="4E680AF2" w14:textId="77777777" w:rsidR="00FC3090" w:rsidRPr="00420899" w:rsidRDefault="008576D6" w:rsidP="008576D6">
      <w:pPr>
        <w:rPr>
          <w:rFonts w:ascii="Times New Roman" w:hAnsi="Times New Roman" w:cs="Times New Roman"/>
          <w:sz w:val="24"/>
          <w:szCs w:val="24"/>
          <w:lang w:val="sr-Cyrl-RS"/>
        </w:rPr>
      </w:pPr>
      <w:r w:rsidRPr="00420899">
        <w:rPr>
          <w:rFonts w:ascii="Times New Roman" w:hAnsi="Times New Roman" w:cs="Times New Roman"/>
          <w:sz w:val="24"/>
          <w:szCs w:val="24"/>
          <w:lang w:val="sr-Latn-RS"/>
        </w:rPr>
        <w:t>Тастер треба да је у складу са стандардом VDE 0834 или одговарајућим.</w:t>
      </w:r>
    </w:p>
    <w:p w14:paraId="0878D20A"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II.4</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монтажа и повезивање:</w:t>
      </w:r>
    </w:p>
    <w:p w14:paraId="1E1E813B"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Позивни тастер за монтажу на зид, две индикаторске LED (светлосна диода, једна за индикацију позиције тастера у условима слабе видљивости, друга за сингализацију активације позива)</w:t>
      </w:r>
    </w:p>
    <w:p w14:paraId="135085BC" w14:textId="77777777" w:rsidR="00FC3090"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Тастер треба да је у складу са стандардом VDE 0834 или одговарајућим.</w:t>
      </w:r>
    </w:p>
    <w:p w14:paraId="132733D9"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II.5</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монтажа и повезивање:</w:t>
      </w:r>
    </w:p>
    <w:p w14:paraId="61FCC84C"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Тастер за поништавање (потврду/прихватање) позива, за монтажу на зид, са индикаторском LED (светлосном диодом)</w:t>
      </w:r>
    </w:p>
    <w:p w14:paraId="399CFBDA" w14:textId="77777777" w:rsidR="00FC3090" w:rsidRPr="00420899" w:rsidRDefault="008576D6" w:rsidP="008576D6">
      <w:pPr>
        <w:rPr>
          <w:rFonts w:ascii="Times New Roman" w:hAnsi="Times New Roman" w:cs="Times New Roman"/>
          <w:sz w:val="24"/>
          <w:szCs w:val="24"/>
          <w:lang w:val="sr-Cyrl-RS"/>
        </w:rPr>
      </w:pPr>
      <w:r w:rsidRPr="00420899">
        <w:rPr>
          <w:rFonts w:ascii="Times New Roman" w:hAnsi="Times New Roman" w:cs="Times New Roman"/>
          <w:sz w:val="24"/>
          <w:szCs w:val="24"/>
          <w:lang w:val="sr-Latn-RS"/>
        </w:rPr>
        <w:t>Тастер треба да је у складу са стандардом VDE 0834 или одговарајућим.</w:t>
      </w:r>
    </w:p>
    <w:p w14:paraId="5676B7C8"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II.6</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монтажа и повезивање:</w:t>
      </w:r>
    </w:p>
    <w:p w14:paraId="2375487A"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Собна сигнална лампа у комплету са одговарајућом сијалицом</w:t>
      </w:r>
    </w:p>
    <w:p w14:paraId="656A3B79" w14:textId="77777777" w:rsidR="00FC3090" w:rsidRPr="00420899" w:rsidRDefault="008576D6" w:rsidP="008576D6">
      <w:pPr>
        <w:rPr>
          <w:rFonts w:ascii="Times New Roman" w:hAnsi="Times New Roman" w:cs="Times New Roman"/>
          <w:b/>
          <w:sz w:val="24"/>
          <w:szCs w:val="24"/>
          <w:lang w:val="sr-Latn-RS"/>
        </w:rPr>
      </w:pPr>
      <w:r w:rsidRPr="00420899">
        <w:rPr>
          <w:rFonts w:ascii="Times New Roman" w:hAnsi="Times New Roman" w:cs="Times New Roman"/>
          <w:sz w:val="24"/>
          <w:szCs w:val="24"/>
          <w:lang w:val="sr-Latn-RS"/>
        </w:rPr>
        <w:t>Лампа треба да је у складу са стандардом VDE 0834 или одговарајућим</w:t>
      </w:r>
      <w:r w:rsidRPr="00420899">
        <w:rPr>
          <w:rFonts w:ascii="Times New Roman" w:hAnsi="Times New Roman" w:cs="Times New Roman"/>
          <w:b/>
          <w:sz w:val="24"/>
          <w:szCs w:val="24"/>
          <w:lang w:val="sr-Latn-RS"/>
        </w:rPr>
        <w:t>.</w:t>
      </w:r>
    </w:p>
    <w:p w14:paraId="377871EA"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II.7</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и полагање:</w:t>
      </w:r>
    </w:p>
    <w:p w14:paraId="22B6F97F" w14:textId="77777777" w:rsidR="00FC3090"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кабел тип: JH(St)H 3x2x0.8mm.</w:t>
      </w:r>
    </w:p>
    <w:p w14:paraId="608E4EA8" w14:textId="77777777" w:rsidR="008576D6" w:rsidRPr="00420899" w:rsidRDefault="00FC3090"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II.8</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Набавка, испорука и полагање:</w:t>
      </w:r>
    </w:p>
    <w:p w14:paraId="4E6C74D9" w14:textId="77777777" w:rsidR="00FC3090"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кабел тип: N2XH 2x2.5mm².</w:t>
      </w:r>
    </w:p>
    <w:p w14:paraId="31CB7F4D" w14:textId="77777777" w:rsidR="00FC3090" w:rsidRPr="00420899" w:rsidRDefault="00FC3090"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II.9</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Сав остали неспецифицирани материјал и радови.</w:t>
      </w:r>
    </w:p>
    <w:p w14:paraId="66DF77F9" w14:textId="77777777" w:rsidR="00FC3090" w:rsidRPr="00420899" w:rsidRDefault="00FC3090" w:rsidP="00091A0F">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II.10</w:t>
      </w:r>
      <w:r w:rsidR="008576D6" w:rsidRPr="00420899">
        <w:rPr>
          <w:rFonts w:ascii="Times New Roman" w:hAnsi="Times New Roman" w:cs="Times New Roman"/>
          <w:b/>
          <w:sz w:val="24"/>
          <w:szCs w:val="24"/>
          <w:lang w:val="sr-Latn-RS"/>
        </w:rPr>
        <w:t xml:space="preserve"> </w:t>
      </w:r>
      <w:r w:rsidR="008576D6" w:rsidRPr="00420899">
        <w:rPr>
          <w:rFonts w:ascii="Times New Roman" w:hAnsi="Times New Roman" w:cs="Times New Roman"/>
          <w:sz w:val="24"/>
          <w:szCs w:val="24"/>
          <w:lang w:val="sr-Latn-RS"/>
        </w:rPr>
        <w:t>Подешавање система, испитивање инсталације, пуштање ситема у рад, обука корисника и предаја упутстава за употребу.</w:t>
      </w:r>
    </w:p>
    <w:p w14:paraId="260A84D8" w14:textId="77777777" w:rsidR="008576D6" w:rsidRPr="00420899" w:rsidRDefault="008576D6" w:rsidP="00091A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br w:type="page"/>
      </w:r>
    </w:p>
    <w:p w14:paraId="7C970FD5" w14:textId="77777777" w:rsidR="008576D6" w:rsidRPr="00420899" w:rsidRDefault="008576D6" w:rsidP="00091A0F">
      <w:pPr>
        <w:rPr>
          <w:rFonts w:ascii="Times New Roman" w:hAnsi="Times New Roman" w:cs="Times New Roman"/>
          <w:b/>
          <w:sz w:val="24"/>
          <w:szCs w:val="24"/>
          <w:lang w:val="ru-RU"/>
        </w:rPr>
      </w:pPr>
      <w:bookmarkStart w:id="28" w:name="_Hlk151014372"/>
      <w:r w:rsidRPr="00420899">
        <w:rPr>
          <w:rFonts w:ascii="Times New Roman" w:hAnsi="Times New Roman" w:cs="Times New Roman"/>
          <w:b/>
          <w:sz w:val="24"/>
          <w:szCs w:val="24"/>
        </w:rPr>
        <w:lastRenderedPageBreak/>
        <w:t>III</w:t>
      </w:r>
      <w:r w:rsidRPr="00420899">
        <w:rPr>
          <w:rFonts w:ascii="Times New Roman" w:hAnsi="Times New Roman" w:cs="Times New Roman"/>
          <w:b/>
          <w:sz w:val="24"/>
          <w:szCs w:val="24"/>
          <w:lang w:val="ru-RU"/>
        </w:rPr>
        <w:t xml:space="preserve"> СИСТЕМ ОБАВЕШТЕЊА, УЗБУЊИВАЊА И АМБИЈЕНТАЛНОГ ОЗВУЧЕЊА</w:t>
      </w:r>
    </w:p>
    <w:bookmarkEnd w:id="28"/>
    <w:p w14:paraId="4A475584"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 xml:space="preserve">III.1 </w:t>
      </w:r>
      <w:r w:rsidRPr="00420899">
        <w:rPr>
          <w:rFonts w:ascii="Times New Roman" w:hAnsi="Times New Roman" w:cs="Times New Roman"/>
          <w:sz w:val="24"/>
          <w:szCs w:val="24"/>
          <w:lang w:val="sr-Latn-RS"/>
        </w:rPr>
        <w:t>Набавка, испорука, монтажа и повезивање:</w:t>
      </w:r>
    </w:p>
    <w:p w14:paraId="2DA87B9A"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Главни контролер са интегрисаним 250W класе Д појачалом и једноставним подешавањем путем контролног система на екрану</w:t>
      </w:r>
    </w:p>
    <w:p w14:paraId="339A83D6"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- 4 звучничких 100V зона или 8 звучничких 100V линија</w:t>
      </w:r>
    </w:p>
    <w:p w14:paraId="49C067C2"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- 6 аудио inputa</w:t>
      </w:r>
    </w:p>
    <w:p w14:paraId="75594E19"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Улаз за додатно појачало</w:t>
      </w:r>
    </w:p>
    <w:p w14:paraId="7E160000"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Подршка за 256 зона преко локалне дигилинк мреже</w:t>
      </w:r>
    </w:p>
    <w:p w14:paraId="2D0B07FF"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DSP систем врхунског квалитета звука</w:t>
      </w:r>
    </w:p>
    <w:p w14:paraId="1B3E8F31"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Простор за похрану интерних порука у укупном трајању до 90минута</w:t>
      </w:r>
    </w:p>
    <w:p w14:paraId="4A07FE34"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USB interfejs за поруке и музичке датотеке, уграђени пријемник за интернетски радио.</w:t>
      </w:r>
    </w:p>
    <w:p w14:paraId="2FAFDB98"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Могућност проширења система</w:t>
      </w:r>
    </w:p>
    <w:p w14:paraId="088833BC"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Детаљно надзирање и пријава кварова и стања грешке/аларма.</w:t>
      </w:r>
    </w:p>
    <w:p w14:paraId="6C355AC8"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Контрола, управљање и надзор преко интернетског претраживача</w:t>
      </w:r>
    </w:p>
    <w:p w14:paraId="55E8A04B"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IP технологија за пуштање музике и порука преко LAN/WAN-a, интеграција са IP-PBX-om преко SIP протокола</w:t>
      </w:r>
    </w:p>
    <w:p w14:paraId="585A3DFA"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Контрола система других произвођача преко RS232/RS485 или etherneta</w:t>
      </w:r>
    </w:p>
    <w:p w14:paraId="19088CC5"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Димензије (ШxВxД) 437x88x401mm</w:t>
      </w:r>
    </w:p>
    <w:p w14:paraId="780D1916"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RACK монтажа 2HU</w:t>
      </w:r>
    </w:p>
    <w:p w14:paraId="298851B0"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Напајање 230V/AC, 48VDC</w:t>
      </w:r>
    </w:p>
    <w:p w14:paraId="6DB2879B"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EN54-16.</w:t>
      </w:r>
    </w:p>
    <w:p w14:paraId="750927C3" w14:textId="77777777" w:rsidR="008576D6" w:rsidRPr="00420899" w:rsidRDefault="008576D6" w:rsidP="008576D6">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BTQ-VM425 “Ateis”  или одговарајуће.</w:t>
      </w:r>
    </w:p>
    <w:p w14:paraId="7B4757C0" w14:textId="77777777" w:rsidR="006B4893" w:rsidRPr="00420899" w:rsidRDefault="008576D6" w:rsidP="006B4893">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III.2</w:t>
      </w:r>
      <w:r w:rsidR="006B4893" w:rsidRPr="00420899">
        <w:rPr>
          <w:rFonts w:ascii="Times New Roman" w:hAnsi="Times New Roman" w:cs="Times New Roman"/>
          <w:b/>
          <w:sz w:val="24"/>
          <w:szCs w:val="24"/>
          <w:lang w:val="sr-Latn-RS"/>
        </w:rPr>
        <w:t xml:space="preserve"> </w:t>
      </w:r>
      <w:r w:rsidR="006B4893" w:rsidRPr="00420899">
        <w:rPr>
          <w:rFonts w:ascii="Times New Roman" w:hAnsi="Times New Roman" w:cs="Times New Roman"/>
          <w:sz w:val="24"/>
          <w:szCs w:val="24"/>
          <w:lang w:val="sr-Latn-RS"/>
        </w:rPr>
        <w:t>Набавка, испорука, монтажа и повезивање:</w:t>
      </w:r>
    </w:p>
    <w:p w14:paraId="7AFE60F3"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Помоћни контролер</w:t>
      </w:r>
    </w:p>
    <w:p w14:paraId="0BDA4264"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- 8 звучничких 100V зона или 16 звучничких 100V линија</w:t>
      </w:r>
    </w:p>
    <w:p w14:paraId="4F31B066"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- 1 аудио канал преко програмибилних управљачких/позивних микрофона</w:t>
      </w:r>
    </w:p>
    <w:p w14:paraId="40490A21"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Улази за два појачала</w:t>
      </w:r>
    </w:p>
    <w:p w14:paraId="4D165BFE"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- 9 мониторисаних EVAC улаза, 8 контролна излаза, 8 мониторисана логичка контролна улаза</w:t>
      </w:r>
    </w:p>
    <w:p w14:paraId="6DD40E77"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DSP систем врхунског квалитета звука</w:t>
      </w:r>
    </w:p>
    <w:p w14:paraId="7B3BDA59"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USB интерфејс за поруке и музичке датотеке.</w:t>
      </w:r>
    </w:p>
    <w:p w14:paraId="4234708F"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Детаљно надзирање и пријава кварова и стања грешке/аларма</w:t>
      </w:r>
    </w:p>
    <w:p w14:paraId="70CEEAE6"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Контрола система других произвођача преко RS232/RS485</w:t>
      </w:r>
    </w:p>
    <w:p w14:paraId="4D16684C"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Димензије (ШxВxД) 437x44x259mm</w:t>
      </w:r>
    </w:p>
    <w:p w14:paraId="6FAC176E"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RACK монтажа 1HU</w:t>
      </w:r>
    </w:p>
    <w:p w14:paraId="380BBF69"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Напајање 230V/AC, 24VDC</w:t>
      </w:r>
    </w:p>
    <w:p w14:paraId="35BB0114"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EN54-16.</w:t>
      </w:r>
    </w:p>
    <w:p w14:paraId="62251F40" w14:textId="77777777" w:rsidR="008576D6" w:rsidRPr="00420899" w:rsidRDefault="006B4893" w:rsidP="006B4893">
      <w:pPr>
        <w:rPr>
          <w:rFonts w:ascii="Times New Roman" w:hAnsi="Times New Roman" w:cs="Times New Roman"/>
          <w:sz w:val="24"/>
          <w:szCs w:val="24"/>
          <w:lang w:val="sr-Cyrl-RS"/>
        </w:rPr>
      </w:pPr>
      <w:r w:rsidRPr="00420899">
        <w:rPr>
          <w:rFonts w:ascii="Times New Roman" w:hAnsi="Times New Roman" w:cs="Times New Roman"/>
          <w:sz w:val="24"/>
          <w:szCs w:val="24"/>
          <w:lang w:val="sr-Latn-RS"/>
        </w:rPr>
        <w:t>Тип: BTQ-SL8 “Ateis”  или одговарајуће</w:t>
      </w:r>
      <w:r w:rsidR="000353AA" w:rsidRPr="00420899">
        <w:rPr>
          <w:rFonts w:ascii="Times New Roman" w:hAnsi="Times New Roman" w:cs="Times New Roman"/>
          <w:sz w:val="24"/>
          <w:szCs w:val="24"/>
          <w:lang w:val="sr-Latn-RS"/>
        </w:rPr>
        <w:t>.</w:t>
      </w:r>
    </w:p>
    <w:p w14:paraId="452CC2ED" w14:textId="77777777" w:rsidR="006B4893" w:rsidRPr="00420899" w:rsidRDefault="008576D6" w:rsidP="006B4893">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III.3</w:t>
      </w:r>
      <w:r w:rsidR="006B4893" w:rsidRPr="00420899">
        <w:rPr>
          <w:rFonts w:ascii="Times New Roman" w:hAnsi="Times New Roman" w:cs="Times New Roman"/>
          <w:b/>
          <w:sz w:val="24"/>
          <w:szCs w:val="24"/>
          <w:lang w:val="sr-Latn-RS"/>
        </w:rPr>
        <w:t xml:space="preserve"> </w:t>
      </w:r>
      <w:r w:rsidR="00BA6545" w:rsidRPr="00420899">
        <w:rPr>
          <w:rFonts w:ascii="Times New Roman" w:hAnsi="Times New Roman" w:cs="Times New Roman"/>
          <w:sz w:val="24"/>
          <w:szCs w:val="24"/>
          <w:lang w:val="sr-Latn-RS"/>
        </w:rPr>
        <w:t>Набавка</w:t>
      </w:r>
      <w:r w:rsidR="006B4893"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испорука</w:t>
      </w:r>
      <w:r w:rsidR="006B4893"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монтажа</w:t>
      </w:r>
      <w:r w:rsidR="006B4893"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и</w:t>
      </w:r>
      <w:r w:rsidR="006B4893"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повезивање</w:t>
      </w:r>
      <w:r w:rsidR="006B4893" w:rsidRPr="00420899">
        <w:rPr>
          <w:rFonts w:ascii="Times New Roman" w:hAnsi="Times New Roman" w:cs="Times New Roman"/>
          <w:sz w:val="24"/>
          <w:szCs w:val="24"/>
          <w:lang w:val="sr-Latn-RS"/>
        </w:rPr>
        <w:t>:</w:t>
      </w:r>
    </w:p>
    <w:p w14:paraId="613ECE6B" w14:textId="77777777" w:rsidR="006B4893" w:rsidRPr="00420899" w:rsidRDefault="00BA6545"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Двоканални</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аудио</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плејер</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са</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интегрисаним</w:t>
      </w:r>
      <w:r w:rsidR="006B4893" w:rsidRPr="00420899">
        <w:rPr>
          <w:rFonts w:ascii="Times New Roman" w:hAnsi="Times New Roman" w:cs="Times New Roman"/>
          <w:sz w:val="24"/>
          <w:szCs w:val="24"/>
          <w:lang w:val="sr-Latn-RS"/>
        </w:rPr>
        <w:t xml:space="preserve"> DVD/CD </w:t>
      </w:r>
      <w:r w:rsidRPr="00420899">
        <w:rPr>
          <w:rFonts w:ascii="Times New Roman" w:hAnsi="Times New Roman" w:cs="Times New Roman"/>
          <w:sz w:val="24"/>
          <w:szCs w:val="24"/>
          <w:lang w:val="sr-Latn-RS"/>
        </w:rPr>
        <w:t>плејером</w:t>
      </w:r>
      <w:r w:rsidR="006B4893" w:rsidRPr="00420899">
        <w:rPr>
          <w:rFonts w:ascii="Times New Roman" w:hAnsi="Times New Roman" w:cs="Times New Roman"/>
          <w:sz w:val="24"/>
          <w:szCs w:val="24"/>
          <w:lang w:val="sr-Latn-RS"/>
        </w:rPr>
        <w:t xml:space="preserve">, 2xUSB </w:t>
      </w:r>
      <w:r w:rsidRPr="00420899">
        <w:rPr>
          <w:rFonts w:ascii="Times New Roman" w:hAnsi="Times New Roman" w:cs="Times New Roman"/>
          <w:sz w:val="24"/>
          <w:szCs w:val="24"/>
          <w:lang w:val="sr-Latn-RS"/>
        </w:rPr>
        <w:t>слотом</w:t>
      </w:r>
      <w:r w:rsidR="006B4893" w:rsidRPr="00420899">
        <w:rPr>
          <w:rFonts w:ascii="Times New Roman" w:hAnsi="Times New Roman" w:cs="Times New Roman"/>
          <w:sz w:val="24"/>
          <w:szCs w:val="24"/>
          <w:lang w:val="sr-Latn-RS"/>
        </w:rPr>
        <w:t xml:space="preserve">, FM </w:t>
      </w:r>
      <w:r w:rsidRPr="00420899">
        <w:rPr>
          <w:rFonts w:ascii="Times New Roman" w:hAnsi="Times New Roman" w:cs="Times New Roman"/>
          <w:sz w:val="24"/>
          <w:szCs w:val="24"/>
          <w:lang w:val="sr-Latn-RS"/>
        </w:rPr>
        <w:t>тунером</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6B4893" w:rsidRPr="00420899">
        <w:rPr>
          <w:rFonts w:ascii="Times New Roman" w:hAnsi="Times New Roman" w:cs="Times New Roman"/>
          <w:sz w:val="24"/>
          <w:szCs w:val="24"/>
          <w:lang w:val="sr-Latn-RS"/>
        </w:rPr>
        <w:t xml:space="preserve"> bluetooth </w:t>
      </w:r>
      <w:r w:rsidRPr="00420899">
        <w:rPr>
          <w:rFonts w:ascii="Times New Roman" w:hAnsi="Times New Roman" w:cs="Times New Roman"/>
          <w:sz w:val="24"/>
          <w:szCs w:val="24"/>
          <w:lang w:val="sr-Latn-RS"/>
        </w:rPr>
        <w:t>са</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даљинским</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управљачем</w:t>
      </w:r>
    </w:p>
    <w:p w14:paraId="4181D449"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Димензије</w:t>
      </w:r>
      <w:r w:rsidRPr="00420899">
        <w:rPr>
          <w:rFonts w:ascii="Times New Roman" w:hAnsi="Times New Roman" w:cs="Times New Roman"/>
          <w:sz w:val="24"/>
          <w:szCs w:val="24"/>
          <w:lang w:val="sr-Latn-RS"/>
        </w:rPr>
        <w:t xml:space="preserve"> 483x45x355 mm (</w:t>
      </w:r>
      <w:r w:rsidR="00BA6545" w:rsidRPr="00420899">
        <w:rPr>
          <w:rFonts w:ascii="Times New Roman" w:hAnsi="Times New Roman" w:cs="Times New Roman"/>
          <w:sz w:val="24"/>
          <w:szCs w:val="24"/>
          <w:lang w:val="sr-Latn-RS"/>
        </w:rPr>
        <w:t>Ш</w:t>
      </w:r>
      <w:r w:rsidRPr="00420899">
        <w:rPr>
          <w:rFonts w:ascii="Times New Roman" w:hAnsi="Times New Roman" w:cs="Times New Roman"/>
          <w:sz w:val="24"/>
          <w:szCs w:val="24"/>
          <w:lang w:val="sr-Latn-RS"/>
        </w:rPr>
        <w:t xml:space="preserve"> x </w:t>
      </w:r>
      <w:r w:rsidR="00BA6545" w:rsidRPr="00420899">
        <w:rPr>
          <w:rFonts w:ascii="Times New Roman" w:hAnsi="Times New Roman" w:cs="Times New Roman"/>
          <w:sz w:val="24"/>
          <w:szCs w:val="24"/>
          <w:lang w:val="sr-Latn-RS"/>
        </w:rPr>
        <w:t>В</w:t>
      </w:r>
      <w:r w:rsidRPr="00420899">
        <w:rPr>
          <w:rFonts w:ascii="Times New Roman" w:hAnsi="Times New Roman" w:cs="Times New Roman"/>
          <w:sz w:val="24"/>
          <w:szCs w:val="24"/>
          <w:lang w:val="sr-Latn-RS"/>
        </w:rPr>
        <w:t xml:space="preserve"> x </w:t>
      </w:r>
      <w:r w:rsidR="00BA6545" w:rsidRPr="00420899">
        <w:rPr>
          <w:rFonts w:ascii="Times New Roman" w:hAnsi="Times New Roman" w:cs="Times New Roman"/>
          <w:sz w:val="24"/>
          <w:szCs w:val="24"/>
          <w:lang w:val="sr-Latn-RS"/>
        </w:rPr>
        <w:t>Д</w:t>
      </w:r>
      <w:r w:rsidRPr="00420899">
        <w:rPr>
          <w:rFonts w:ascii="Times New Roman" w:hAnsi="Times New Roman" w:cs="Times New Roman"/>
          <w:sz w:val="24"/>
          <w:szCs w:val="24"/>
          <w:lang w:val="sr-Latn-RS"/>
        </w:rPr>
        <w:t>)</w:t>
      </w:r>
    </w:p>
    <w:p w14:paraId="2CB9C033"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RACK </w:t>
      </w:r>
      <w:r w:rsidR="00BA6545" w:rsidRPr="00420899">
        <w:rPr>
          <w:rFonts w:ascii="Times New Roman" w:hAnsi="Times New Roman" w:cs="Times New Roman"/>
          <w:sz w:val="24"/>
          <w:szCs w:val="24"/>
          <w:lang w:val="sr-Latn-RS"/>
        </w:rPr>
        <w:t>монтажа</w:t>
      </w:r>
      <w:r w:rsidRPr="00420899">
        <w:rPr>
          <w:rFonts w:ascii="Times New Roman" w:hAnsi="Times New Roman" w:cs="Times New Roman"/>
          <w:sz w:val="24"/>
          <w:szCs w:val="24"/>
          <w:lang w:val="sr-Latn-RS"/>
        </w:rPr>
        <w:t xml:space="preserve"> (1HU)</w:t>
      </w:r>
    </w:p>
    <w:p w14:paraId="6D0F2989" w14:textId="77777777" w:rsidR="006B4893" w:rsidRPr="00420899" w:rsidRDefault="006B4893"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BA6545" w:rsidRPr="00420899">
        <w:rPr>
          <w:rFonts w:ascii="Times New Roman" w:hAnsi="Times New Roman" w:cs="Times New Roman"/>
          <w:sz w:val="24"/>
          <w:szCs w:val="24"/>
          <w:lang w:val="sr-Latn-RS"/>
        </w:rPr>
        <w:t>Напајање</w:t>
      </w:r>
      <w:r w:rsidRPr="00420899">
        <w:rPr>
          <w:rFonts w:ascii="Times New Roman" w:hAnsi="Times New Roman" w:cs="Times New Roman"/>
          <w:sz w:val="24"/>
          <w:szCs w:val="24"/>
          <w:lang w:val="sr-Latn-RS"/>
        </w:rPr>
        <w:t xml:space="preserve"> 220-240 VAC (50-60 Hz).</w:t>
      </w:r>
    </w:p>
    <w:p w14:paraId="79B951C5" w14:textId="77777777" w:rsidR="00BA6545" w:rsidRPr="00420899" w:rsidRDefault="00BA6545" w:rsidP="006B4893">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6B4893" w:rsidRPr="00420899">
        <w:rPr>
          <w:rFonts w:ascii="Times New Roman" w:hAnsi="Times New Roman" w:cs="Times New Roman"/>
          <w:sz w:val="24"/>
          <w:szCs w:val="24"/>
          <w:lang w:val="sr-Latn-RS"/>
        </w:rPr>
        <w:t xml:space="preserve">: AS-D6 “Lucky Tone” </w:t>
      </w:r>
      <w:r w:rsidRPr="00420899">
        <w:rPr>
          <w:rFonts w:ascii="Times New Roman" w:hAnsi="Times New Roman" w:cs="Times New Roman"/>
          <w:sz w:val="24"/>
          <w:szCs w:val="24"/>
          <w:lang w:val="sr-Latn-RS"/>
        </w:rPr>
        <w:t>или</w:t>
      </w:r>
      <w:r w:rsidR="006B4893"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p>
    <w:p w14:paraId="5582ED13" w14:textId="77777777" w:rsidR="00BA6545" w:rsidRPr="00420899" w:rsidRDefault="008576D6" w:rsidP="00BA654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III.4</w:t>
      </w:r>
      <w:r w:rsidR="00BA6545" w:rsidRPr="00420899">
        <w:rPr>
          <w:rFonts w:ascii="Times New Roman" w:hAnsi="Times New Roman" w:cs="Times New Roman"/>
          <w:b/>
          <w:sz w:val="24"/>
          <w:szCs w:val="24"/>
          <w:lang w:val="sr-Latn-RS"/>
        </w:rPr>
        <w:t xml:space="preserve"> </w:t>
      </w:r>
      <w:r w:rsidR="00BA6545" w:rsidRPr="00420899">
        <w:rPr>
          <w:rFonts w:ascii="Times New Roman" w:hAnsi="Times New Roman" w:cs="Times New Roman"/>
          <w:sz w:val="24"/>
          <w:szCs w:val="24"/>
          <w:lang w:val="sr-Latn-RS"/>
        </w:rPr>
        <w:t>Набавка, испорука, монтажа и повезивање:</w:t>
      </w:r>
    </w:p>
    <w:p w14:paraId="1ACDCB25"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Дигитално двоканално појачало, класе Д, снаге 2x500W</w:t>
      </w:r>
    </w:p>
    <w:p w14:paraId="63F70ABA"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аудио излаза  (100V/50V/4Ohm)</w:t>
      </w:r>
    </w:p>
    <w:p w14:paraId="17637BEE"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аудио улаза са појачањем</w:t>
      </w:r>
    </w:p>
    <w:p w14:paraId="5E9624B0"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Излаз за извештај о грешци</w:t>
      </w:r>
    </w:p>
    <w:p w14:paraId="410A5BDD"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RACK монтажа (2HU) </w:t>
      </w:r>
    </w:p>
    <w:p w14:paraId="457304A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Напајање 230VAC/48VДC</w:t>
      </w:r>
    </w:p>
    <w:p w14:paraId="68864C90"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EN54-16.</w:t>
      </w:r>
    </w:p>
    <w:p w14:paraId="03341E9C" w14:textId="77777777" w:rsidR="008576D6"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ДPA-2500 “Ateis” или одговарајуће.</w:t>
      </w:r>
    </w:p>
    <w:p w14:paraId="0187088A" w14:textId="77777777" w:rsidR="00BA6545" w:rsidRPr="00420899" w:rsidRDefault="008576D6" w:rsidP="00BA654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III.5</w:t>
      </w:r>
      <w:r w:rsidR="00BA6545" w:rsidRPr="00420899">
        <w:rPr>
          <w:rFonts w:ascii="Times New Roman" w:hAnsi="Times New Roman" w:cs="Times New Roman"/>
          <w:b/>
          <w:sz w:val="24"/>
          <w:szCs w:val="24"/>
          <w:lang w:val="sr-Latn-RS"/>
        </w:rPr>
        <w:t xml:space="preserve"> </w:t>
      </w:r>
      <w:r w:rsidR="00BA6545" w:rsidRPr="00420899">
        <w:rPr>
          <w:rFonts w:ascii="Times New Roman" w:hAnsi="Times New Roman" w:cs="Times New Roman"/>
          <w:sz w:val="24"/>
          <w:szCs w:val="24"/>
          <w:lang w:val="sr-Latn-RS"/>
        </w:rPr>
        <w:t>Набавка, испорука, монтажа и повезивање:</w:t>
      </w:r>
    </w:p>
    <w:p w14:paraId="345F3CA6"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Уређај за пуњење батерија и надгледање</w:t>
      </w:r>
    </w:p>
    <w:p w14:paraId="44A684B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RACK монтажа (2HU)</w:t>
      </w:r>
    </w:p>
    <w:p w14:paraId="433E3410"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- 3 излаза (24VDC) - 3A</w:t>
      </w:r>
    </w:p>
    <w:p w14:paraId="44602839"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излаза (48VDC) - 20A</w:t>
      </w:r>
    </w:p>
    <w:p w14:paraId="37F3E774"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Капацитет батерије од 10Ah до 65Ah</w:t>
      </w:r>
    </w:p>
    <w:p w14:paraId="23031154"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EN54-4.</w:t>
      </w:r>
    </w:p>
    <w:p w14:paraId="47BC823B" w14:textId="77777777" w:rsidR="008576D6"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BCU-4830A “Ateis”  или одговарајуће.</w:t>
      </w:r>
    </w:p>
    <w:p w14:paraId="25DCEC8C" w14:textId="77777777" w:rsidR="00BA6545" w:rsidRPr="00420899" w:rsidRDefault="008576D6" w:rsidP="00BA654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lastRenderedPageBreak/>
        <w:t>5.1.</w:t>
      </w:r>
      <w:r w:rsidRPr="00420899">
        <w:rPr>
          <w:rFonts w:ascii="Times New Roman" w:hAnsi="Times New Roman" w:cs="Times New Roman"/>
          <w:b/>
          <w:sz w:val="24"/>
          <w:szCs w:val="24"/>
          <w:lang w:val="sr-Latn-RS"/>
        </w:rPr>
        <w:t>III.6</w:t>
      </w:r>
      <w:r w:rsidR="00BA6545" w:rsidRPr="00420899">
        <w:rPr>
          <w:rFonts w:ascii="Times New Roman" w:hAnsi="Times New Roman" w:cs="Times New Roman"/>
          <w:b/>
          <w:sz w:val="24"/>
          <w:szCs w:val="24"/>
          <w:lang w:val="sr-Latn-RS"/>
        </w:rPr>
        <w:t xml:space="preserve"> </w:t>
      </w:r>
      <w:r w:rsidR="00BA6545" w:rsidRPr="00420899">
        <w:rPr>
          <w:rFonts w:ascii="Times New Roman" w:hAnsi="Times New Roman" w:cs="Times New Roman"/>
          <w:sz w:val="24"/>
          <w:szCs w:val="24"/>
          <w:lang w:val="sr-Latn-RS"/>
        </w:rPr>
        <w:t>Набавка, испорука, монтажа и повезивање:</w:t>
      </w:r>
    </w:p>
    <w:p w14:paraId="276B8BE8" w14:textId="77777777" w:rsidR="008576D6"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Батерије 26Ah/12V за беспрекидно напајање система 24h u pripravnosti и 0,5h у аларму.</w:t>
      </w:r>
    </w:p>
    <w:p w14:paraId="63E2FCF9" w14:textId="77777777" w:rsidR="00BA6545" w:rsidRPr="00420899" w:rsidRDefault="008576D6" w:rsidP="00BA654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III.7</w:t>
      </w:r>
      <w:r w:rsidR="00BA6545" w:rsidRPr="00420899">
        <w:rPr>
          <w:rFonts w:ascii="Times New Roman" w:hAnsi="Times New Roman" w:cs="Times New Roman"/>
          <w:b/>
          <w:sz w:val="24"/>
          <w:szCs w:val="24"/>
          <w:lang w:val="sr-Latn-RS"/>
        </w:rPr>
        <w:t xml:space="preserve"> </w:t>
      </w:r>
      <w:r w:rsidR="00BA6545" w:rsidRPr="00420899">
        <w:rPr>
          <w:rFonts w:ascii="Times New Roman" w:hAnsi="Times New Roman" w:cs="Times New Roman"/>
          <w:sz w:val="24"/>
          <w:szCs w:val="24"/>
          <w:lang w:val="sr-Latn-RS"/>
        </w:rPr>
        <w:t>Набавка, испорука, монтажа и повезивање:</w:t>
      </w:r>
    </w:p>
    <w:p w14:paraId="160FD76B"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Зидна ватрогасна позивна станица са микрофоном </w:t>
      </w:r>
    </w:p>
    <w:p w14:paraId="78C7DA1E"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Повезивање каблом cat6</w:t>
      </w:r>
    </w:p>
    <w:p w14:paraId="26079E39"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Три LED статусна индикатора</w:t>
      </w:r>
    </w:p>
    <w:p w14:paraId="0D4DA4C9"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- 8 тастера за избор зоне са индивидуалним LED статусним индикаторима</w:t>
      </w:r>
    </w:p>
    <w:p w14:paraId="76B76FB5"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EVAC дугме</w:t>
      </w:r>
    </w:p>
    <w:p w14:paraId="764577E6"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Димензије (ШxВxД) 329x187x101mm</w:t>
      </w:r>
    </w:p>
    <w:p w14:paraId="6215AA3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Боја RAL7016</w:t>
      </w:r>
    </w:p>
    <w:p w14:paraId="742FDCF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EN54-16.</w:t>
      </w:r>
    </w:p>
    <w:p w14:paraId="6B3CD987" w14:textId="77777777" w:rsidR="008576D6"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CD-8DF "Ateis" или одговарајуће.</w:t>
      </w:r>
    </w:p>
    <w:p w14:paraId="1871FC2B" w14:textId="77777777" w:rsidR="00BA6545" w:rsidRPr="00420899" w:rsidRDefault="008576D6" w:rsidP="00BA654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III.8</w:t>
      </w:r>
      <w:r w:rsidR="00BA6545" w:rsidRPr="00420899">
        <w:rPr>
          <w:rFonts w:ascii="Times New Roman" w:hAnsi="Times New Roman" w:cs="Times New Roman"/>
          <w:b/>
          <w:sz w:val="24"/>
          <w:szCs w:val="24"/>
          <w:lang w:val="sr-Latn-RS"/>
        </w:rPr>
        <w:t xml:space="preserve"> </w:t>
      </w:r>
      <w:r w:rsidR="00F22E1A" w:rsidRPr="00420899">
        <w:rPr>
          <w:rFonts w:ascii="Times New Roman" w:hAnsi="Times New Roman" w:cs="Times New Roman"/>
          <w:sz w:val="24"/>
          <w:szCs w:val="24"/>
          <w:lang w:val="sr-Latn-RS"/>
        </w:rPr>
        <w:t>Набавка</w:t>
      </w:r>
      <w:r w:rsidR="00BA6545"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испорука</w:t>
      </w:r>
      <w:r w:rsidR="00BA6545"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монтажа</w:t>
      </w:r>
      <w:r w:rsidR="00BA6545"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и</w:t>
      </w:r>
      <w:r w:rsidR="00BA6545"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повезивање</w:t>
      </w:r>
      <w:r w:rsidR="00BA6545" w:rsidRPr="00420899">
        <w:rPr>
          <w:rFonts w:ascii="Times New Roman" w:hAnsi="Times New Roman" w:cs="Times New Roman"/>
          <w:sz w:val="24"/>
          <w:szCs w:val="24"/>
          <w:lang w:val="sr-Latn-RS"/>
        </w:rPr>
        <w:t>:</w:t>
      </w:r>
    </w:p>
    <w:p w14:paraId="67E3B54A" w14:textId="77777777" w:rsidR="00BA6545" w:rsidRPr="00420899" w:rsidRDefault="00F22E1A"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Звучник</w:t>
      </w:r>
      <w:r w:rsidR="00BA6545" w:rsidRPr="00420899">
        <w:rPr>
          <w:rFonts w:ascii="Times New Roman" w:hAnsi="Times New Roman" w:cs="Times New Roman"/>
          <w:sz w:val="24"/>
          <w:szCs w:val="24"/>
          <w:lang w:val="sr-Latn-RS"/>
        </w:rPr>
        <w:t xml:space="preserve"> 100V </w:t>
      </w:r>
      <w:r w:rsidRPr="00420899">
        <w:rPr>
          <w:rFonts w:ascii="Times New Roman" w:hAnsi="Times New Roman" w:cs="Times New Roman"/>
          <w:sz w:val="24"/>
          <w:szCs w:val="24"/>
          <w:lang w:val="sr-Latn-RS"/>
        </w:rPr>
        <w:t>за</w:t>
      </w:r>
      <w:r w:rsidR="00BA654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уградњу</w:t>
      </w:r>
      <w:r w:rsidR="00BA654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w:t>
      </w:r>
      <w:r w:rsidR="00BA654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спуштени</w:t>
      </w:r>
      <w:r w:rsidR="00BA654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плафон</w:t>
      </w:r>
    </w:p>
    <w:p w14:paraId="25AED683"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Снага</w:t>
      </w:r>
      <w:r w:rsidRPr="00420899">
        <w:rPr>
          <w:rFonts w:ascii="Times New Roman" w:hAnsi="Times New Roman" w:cs="Times New Roman"/>
          <w:sz w:val="24"/>
          <w:szCs w:val="24"/>
          <w:lang w:val="sr-Latn-RS"/>
        </w:rPr>
        <w:t xml:space="preserve"> 6 W</w:t>
      </w:r>
    </w:p>
    <w:p w14:paraId="3F683861"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Изводи</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на</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трансформатору</w:t>
      </w:r>
      <w:r w:rsidRPr="00420899">
        <w:rPr>
          <w:rFonts w:ascii="Times New Roman" w:hAnsi="Times New Roman" w:cs="Times New Roman"/>
          <w:sz w:val="24"/>
          <w:szCs w:val="24"/>
          <w:lang w:val="sr-Latn-RS"/>
        </w:rPr>
        <w:t xml:space="preserve"> 6 / 3 / 1,5 W</w:t>
      </w:r>
    </w:p>
    <w:p w14:paraId="1C47C472"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Материјал</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израде</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метал</w:t>
      </w:r>
    </w:p>
    <w:p w14:paraId="08480FC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Димензије</w:t>
      </w:r>
      <w:r w:rsidRPr="00420899">
        <w:rPr>
          <w:rFonts w:ascii="Times New Roman" w:hAnsi="Times New Roman" w:cs="Times New Roman"/>
          <w:sz w:val="24"/>
          <w:szCs w:val="24"/>
          <w:lang w:val="sr-Latn-RS"/>
        </w:rPr>
        <w:t xml:space="preserve"> Ø186x60mm.</w:t>
      </w:r>
    </w:p>
    <w:p w14:paraId="4F91E7E9"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Керамички</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конектор</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пожарно</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поклопац</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од</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тканине</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термички</w:t>
      </w:r>
      <w:r w:rsidRPr="00420899">
        <w:rPr>
          <w:rFonts w:ascii="Times New Roman" w:hAnsi="Times New Roman" w:cs="Times New Roman"/>
          <w:sz w:val="24"/>
          <w:szCs w:val="24"/>
          <w:lang w:val="sr-Latn-RS"/>
        </w:rPr>
        <w:t xml:space="preserve"> </w:t>
      </w:r>
      <w:r w:rsidR="00F22E1A" w:rsidRPr="00420899">
        <w:rPr>
          <w:rFonts w:ascii="Times New Roman" w:hAnsi="Times New Roman" w:cs="Times New Roman"/>
          <w:sz w:val="24"/>
          <w:szCs w:val="24"/>
          <w:lang w:val="sr-Latn-RS"/>
        </w:rPr>
        <w:t>осигурач</w:t>
      </w:r>
    </w:p>
    <w:p w14:paraId="2B7AAC57" w14:textId="77777777" w:rsidR="00BA6545" w:rsidRPr="00420899" w:rsidRDefault="00BA6545"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EN54-24.</w:t>
      </w:r>
    </w:p>
    <w:p w14:paraId="1C323F27" w14:textId="77777777" w:rsidR="008576D6" w:rsidRPr="00420899" w:rsidRDefault="00F22E1A" w:rsidP="00BA654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BA6545" w:rsidRPr="00420899">
        <w:rPr>
          <w:rFonts w:ascii="Times New Roman" w:hAnsi="Times New Roman" w:cs="Times New Roman"/>
          <w:sz w:val="24"/>
          <w:szCs w:val="24"/>
          <w:lang w:val="sr-Latn-RS"/>
        </w:rPr>
        <w:t xml:space="preserve">: RLS5T/EN, Penton-Ateis </w:t>
      </w:r>
      <w:r w:rsidRPr="00420899">
        <w:rPr>
          <w:rFonts w:ascii="Times New Roman" w:hAnsi="Times New Roman" w:cs="Times New Roman"/>
          <w:sz w:val="24"/>
          <w:szCs w:val="24"/>
          <w:lang w:val="sr-Latn-RS"/>
        </w:rPr>
        <w:t>или</w:t>
      </w:r>
      <w:r w:rsidR="00BA654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r w:rsidR="00BA6545" w:rsidRPr="00420899">
        <w:rPr>
          <w:rFonts w:ascii="Times New Roman" w:hAnsi="Times New Roman" w:cs="Times New Roman"/>
          <w:sz w:val="24"/>
          <w:szCs w:val="24"/>
          <w:lang w:val="sr-Latn-RS"/>
        </w:rPr>
        <w:t>.</w:t>
      </w:r>
    </w:p>
    <w:p w14:paraId="4EAD81D3" w14:textId="77777777" w:rsidR="008576D6" w:rsidRPr="00420899" w:rsidRDefault="008576D6"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III.9</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Набавка, испорука и полагање кроз одговарајуће ватроотпорне обујмице: кабел LiHCH 2x1.5mm² Fe180/E30 (кабел са функцијом у пожару).</w:t>
      </w:r>
    </w:p>
    <w:p w14:paraId="715A6081" w14:textId="77777777" w:rsidR="008576D6" w:rsidRPr="00420899" w:rsidRDefault="008576D6"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III.10</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Набавка, испорука и полагање кроз одговарајуће ватроотпорне обујмице: кабел LiHCH 2x2.5mm² Fe180/E30 (кабел са функцијом у пожару).</w:t>
      </w:r>
    </w:p>
    <w:p w14:paraId="3335216F" w14:textId="77777777" w:rsidR="000D0188" w:rsidRPr="00420899" w:rsidRDefault="008576D6" w:rsidP="000D018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III.11</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Набавка, испорука и полагање:</w:t>
      </w:r>
    </w:p>
    <w:p w14:paraId="185080CF" w14:textId="77777777" w:rsidR="000D0188" w:rsidRPr="00420899" w:rsidRDefault="000D0188" w:rsidP="000D018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Осможилни упредени, безхалогени S/FTP кабл категорије 6.</w:t>
      </w:r>
    </w:p>
    <w:p w14:paraId="636A44BD" w14:textId="77777777" w:rsidR="000D0188" w:rsidRPr="00420899" w:rsidRDefault="008576D6" w:rsidP="000D018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III.12</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Набавка, испорука и полагање:</w:t>
      </w:r>
    </w:p>
    <w:p w14:paraId="7EDBE1B2" w14:textId="77777777" w:rsidR="008576D6" w:rsidRPr="00420899" w:rsidRDefault="000D0188" w:rsidP="000D018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RBC црево, безхалогено, унутрашњег пречника 16mm.</w:t>
      </w:r>
    </w:p>
    <w:p w14:paraId="546E5E1A" w14:textId="77777777" w:rsidR="000D0188" w:rsidRPr="00420899" w:rsidRDefault="008576D6" w:rsidP="000D018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III.13</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Набавка, испорука и монтажа:</w:t>
      </w:r>
    </w:p>
    <w:p w14:paraId="291CEFC7" w14:textId="77777777" w:rsidR="008576D6" w:rsidRPr="00420899" w:rsidRDefault="000D0188" w:rsidP="000D018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Ватроотпорне обујмице.</w:t>
      </w:r>
    </w:p>
    <w:p w14:paraId="56276116" w14:textId="77777777" w:rsidR="008576D6" w:rsidRPr="00420899" w:rsidRDefault="008576D6"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lastRenderedPageBreak/>
        <w:t>5.1.</w:t>
      </w:r>
      <w:r w:rsidRPr="00420899">
        <w:rPr>
          <w:rFonts w:ascii="Times New Roman" w:hAnsi="Times New Roman" w:cs="Times New Roman"/>
          <w:b/>
          <w:sz w:val="24"/>
          <w:szCs w:val="24"/>
          <w:lang w:val="sr-Latn-RS"/>
        </w:rPr>
        <w:t>III.14</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Ситан монтажни и неспецифицирани материјал (разводне кутије са клемама, RJ45 конектори).</w:t>
      </w:r>
    </w:p>
    <w:p w14:paraId="3FC460E2" w14:textId="77777777" w:rsidR="008576D6" w:rsidRPr="00420899" w:rsidRDefault="008576D6"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III.15</w:t>
      </w:r>
      <w:r w:rsidR="000D0188" w:rsidRPr="00420899">
        <w:rPr>
          <w:rFonts w:ascii="Times New Roman" w:hAnsi="Times New Roman" w:cs="Times New Roman"/>
          <w:b/>
          <w:sz w:val="24"/>
          <w:szCs w:val="24"/>
          <w:lang w:val="sr-Latn-RS"/>
        </w:rPr>
        <w:t xml:space="preserve"> </w:t>
      </w:r>
      <w:r w:rsidR="000D0188" w:rsidRPr="00420899">
        <w:rPr>
          <w:rFonts w:ascii="Times New Roman" w:hAnsi="Times New Roman" w:cs="Times New Roman"/>
          <w:sz w:val="24"/>
          <w:szCs w:val="24"/>
          <w:lang w:val="sr-Latn-RS"/>
        </w:rPr>
        <w:t>Шемирање опреме у rack-у са потребним материјалом.</w:t>
      </w:r>
    </w:p>
    <w:p w14:paraId="6BC59A69" w14:textId="77777777" w:rsidR="008576D6" w:rsidRPr="00420899" w:rsidRDefault="008576D6"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5.1.</w:t>
      </w:r>
      <w:r w:rsidRPr="00420899">
        <w:rPr>
          <w:rFonts w:ascii="Times New Roman" w:hAnsi="Times New Roman" w:cs="Times New Roman"/>
          <w:b/>
          <w:sz w:val="24"/>
          <w:szCs w:val="24"/>
          <w:lang w:val="sr-Latn-RS"/>
        </w:rPr>
        <w:t>III.16</w:t>
      </w:r>
      <w:r w:rsidR="003A3D1E" w:rsidRPr="00420899">
        <w:rPr>
          <w:rFonts w:ascii="Times New Roman" w:hAnsi="Times New Roman" w:cs="Times New Roman"/>
          <w:b/>
          <w:sz w:val="24"/>
          <w:szCs w:val="24"/>
          <w:lang w:val="sr-Latn-RS"/>
        </w:rPr>
        <w:t xml:space="preserve"> </w:t>
      </w:r>
      <w:r w:rsidR="003A3D1E" w:rsidRPr="00420899">
        <w:rPr>
          <w:rFonts w:ascii="Times New Roman" w:hAnsi="Times New Roman" w:cs="Times New Roman"/>
          <w:sz w:val="24"/>
          <w:szCs w:val="24"/>
          <w:lang w:val="sr-Latn-RS"/>
        </w:rPr>
        <w:t>Пуштање система у рад - провера повезаности звучничких линија и матрица, као и међусобна повезаност матрица, програмирање, тестирање, функционално испитивање и пуштање у рад, испорука документације, обука корисника.</w:t>
      </w:r>
    </w:p>
    <w:p w14:paraId="16C1A5F5" w14:textId="77777777" w:rsidR="008576D6" w:rsidRPr="00420899" w:rsidRDefault="008576D6" w:rsidP="00091A0F">
      <w:pPr>
        <w:rPr>
          <w:rFonts w:ascii="Times New Roman" w:hAnsi="Times New Roman" w:cs="Times New Roman"/>
          <w:b/>
          <w:sz w:val="24"/>
          <w:szCs w:val="24"/>
          <w:lang w:val="sr-Latn-RS"/>
        </w:rPr>
      </w:pPr>
    </w:p>
    <w:p w14:paraId="1E086C91" w14:textId="77777777" w:rsidR="008576D6" w:rsidRPr="00420899" w:rsidRDefault="00EF6D49" w:rsidP="00091A0F">
      <w:pPr>
        <w:rPr>
          <w:rFonts w:ascii="Times New Roman" w:hAnsi="Times New Roman" w:cs="Times New Roman"/>
          <w:b/>
          <w:sz w:val="24"/>
          <w:szCs w:val="24"/>
          <w:lang w:val="sr-Latn-RS"/>
        </w:rPr>
      </w:pPr>
      <w:bookmarkStart w:id="29" w:name="_Hlk151014395"/>
      <w:r w:rsidRPr="00420899">
        <w:rPr>
          <w:rFonts w:ascii="Times New Roman" w:hAnsi="Times New Roman" w:cs="Times New Roman"/>
          <w:b/>
          <w:sz w:val="24"/>
          <w:szCs w:val="24"/>
          <w:lang w:val="sr-Latn-RS"/>
        </w:rPr>
        <w:t>IV ПНК РЕГАЛИ И ДРУГИ ИНСТАЛАЦИОНИ МАТЕРИЈАЛ</w:t>
      </w:r>
    </w:p>
    <w:bookmarkEnd w:id="29"/>
    <w:p w14:paraId="4439B1DF" w14:textId="77777777" w:rsidR="00EF6D49" w:rsidRPr="00420899" w:rsidRDefault="00EF6D49" w:rsidP="00EF6D49">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5.1.IV.1 </w:t>
      </w:r>
      <w:r w:rsidRPr="00420899">
        <w:rPr>
          <w:rFonts w:ascii="Times New Roman" w:hAnsi="Times New Roman" w:cs="Times New Roman"/>
          <w:sz w:val="24"/>
          <w:szCs w:val="24"/>
          <w:lang w:val="sr-Latn-RS"/>
        </w:rPr>
        <w:t>Перфорирани носачи каблова (ПНК) 200x50</w:t>
      </w:r>
    </w:p>
    <w:p w14:paraId="74697E84" w14:textId="77777777" w:rsidR="00EF6D49" w:rsidRPr="00420899" w:rsidRDefault="00EF6D49" w:rsidP="00EF6D4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испорука и монтажа.</w:t>
      </w:r>
    </w:p>
    <w:p w14:paraId="0E278B3D" w14:textId="77777777" w:rsidR="00EF6D49" w:rsidRPr="00420899" w:rsidRDefault="00EF6D49" w:rsidP="00EF6D49">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5.1.IV.2 </w:t>
      </w:r>
      <w:r w:rsidRPr="00420899">
        <w:rPr>
          <w:rFonts w:ascii="Times New Roman" w:hAnsi="Times New Roman" w:cs="Times New Roman"/>
          <w:sz w:val="24"/>
          <w:szCs w:val="24"/>
          <w:lang w:val="sr-Latn-RS"/>
        </w:rPr>
        <w:t>Перфорирани носачи каблова (ПНК) 100x50</w:t>
      </w:r>
    </w:p>
    <w:p w14:paraId="1E154B40" w14:textId="77777777" w:rsidR="00EF6D49" w:rsidRPr="00420899" w:rsidRDefault="00EF6D49" w:rsidP="00EF6D4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испорука и монтажа.</w:t>
      </w:r>
    </w:p>
    <w:p w14:paraId="31F4908C" w14:textId="77777777" w:rsidR="00EF6D49" w:rsidRPr="00420899" w:rsidRDefault="00EF6D49" w:rsidP="00EF6D49">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5.1.IV.3 </w:t>
      </w:r>
      <w:r w:rsidRPr="00420899">
        <w:rPr>
          <w:rFonts w:ascii="Times New Roman" w:hAnsi="Times New Roman" w:cs="Times New Roman"/>
          <w:sz w:val="24"/>
          <w:szCs w:val="24"/>
          <w:lang w:val="sr-Latn-RS"/>
        </w:rPr>
        <w:t>Ситан монтажни и неспецифицирани материјал.</w:t>
      </w:r>
    </w:p>
    <w:p w14:paraId="0E5A0A7A" w14:textId="77777777" w:rsidR="00EF6D49" w:rsidRPr="00420899" w:rsidRDefault="00EF6D49" w:rsidP="00091A0F">
      <w:pPr>
        <w:rPr>
          <w:rFonts w:ascii="Times New Roman" w:hAnsi="Times New Roman" w:cs="Times New Roman"/>
          <w:b/>
          <w:sz w:val="24"/>
          <w:szCs w:val="24"/>
          <w:lang w:val="sr-Latn-RS"/>
        </w:rPr>
      </w:pPr>
    </w:p>
    <w:p w14:paraId="2F50A5F7" w14:textId="77777777" w:rsidR="00EF6D49" w:rsidRPr="00420899" w:rsidRDefault="00EF6D49" w:rsidP="00091A0F">
      <w:pPr>
        <w:rPr>
          <w:rFonts w:ascii="Times New Roman" w:hAnsi="Times New Roman" w:cs="Times New Roman"/>
          <w:b/>
          <w:sz w:val="24"/>
          <w:szCs w:val="24"/>
          <w:lang w:val="sr-Latn-RS"/>
        </w:rPr>
      </w:pPr>
      <w:bookmarkStart w:id="30" w:name="_Hlk151014429"/>
      <w:r w:rsidRPr="00420899">
        <w:rPr>
          <w:rFonts w:ascii="Times New Roman" w:hAnsi="Times New Roman" w:cs="Times New Roman"/>
          <w:b/>
          <w:sz w:val="24"/>
          <w:szCs w:val="24"/>
          <w:lang w:val="sr-Latn-RS"/>
        </w:rPr>
        <w:t>V ПРИВОДНА ТК КАНАЛИЗАЦИЈА</w:t>
      </w:r>
    </w:p>
    <w:bookmarkEnd w:id="30"/>
    <w:p w14:paraId="43FBBEAF" w14:textId="77777777" w:rsidR="00EF6D49" w:rsidRPr="00420899" w:rsidRDefault="00EF6D49" w:rsidP="00091A0F">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5.1.V.1 </w:t>
      </w:r>
      <w:r w:rsidRPr="00420899">
        <w:rPr>
          <w:rFonts w:ascii="Times New Roman" w:hAnsi="Times New Roman" w:cs="Times New Roman"/>
          <w:sz w:val="24"/>
          <w:szCs w:val="24"/>
          <w:lang w:val="sr-Latn-RS"/>
        </w:rPr>
        <w:t>Обележавање и трасирање кабловске канализације  између објекта и места прикључења.</w:t>
      </w:r>
    </w:p>
    <w:p w14:paraId="2BCF2421" w14:textId="77777777" w:rsidR="00EF6D49" w:rsidRPr="00420899" w:rsidRDefault="00EF6D49"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5.1.V.2 </w:t>
      </w:r>
      <w:r w:rsidRPr="00420899">
        <w:rPr>
          <w:rFonts w:ascii="Times New Roman" w:hAnsi="Times New Roman" w:cs="Times New Roman"/>
          <w:sz w:val="24"/>
          <w:szCs w:val="24"/>
          <w:lang w:val="sr-Latn-RS"/>
        </w:rPr>
        <w:t>Ручни ископ рова у земљишту треће категорије за израду  кабловске канализације дубине 80cm и ширине у дну 40 cm, према цртежима у пројекту, са одношењем вишка материјала. У ископани ров постављају се две PVC цеви Ø 110 mm са свим потребним наставцима и кривинама.</w:t>
      </w:r>
    </w:p>
    <w:p w14:paraId="44A9D6B0" w14:textId="77777777" w:rsidR="00EF6D49" w:rsidRPr="00420899" w:rsidRDefault="00EF6D49"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5.1.V.3 </w:t>
      </w:r>
      <w:r w:rsidRPr="00420899">
        <w:rPr>
          <w:rFonts w:ascii="Times New Roman" w:hAnsi="Times New Roman" w:cs="Times New Roman"/>
          <w:sz w:val="24"/>
          <w:szCs w:val="24"/>
          <w:lang w:val="sr-Latn-RS"/>
        </w:rPr>
        <w:t>Испорука и полагање две цеви Ø110 mm у ископани ров са насипањем тампонског слоја песка, искоруком и постављањем чешљева, упозоравајуће траке и затрпавањем рова шљунком у коловозу, песком у тротоару и земљом из ископа у зеленилу. Позиција укључује и набавку потребне количине песка и шљунка.</w:t>
      </w:r>
    </w:p>
    <w:p w14:paraId="429DE977" w14:textId="77777777" w:rsidR="00EF6D49" w:rsidRPr="00420899" w:rsidRDefault="00EF6D49" w:rsidP="00091A0F">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5.1.V.4 </w:t>
      </w:r>
      <w:r w:rsidRPr="00420899">
        <w:rPr>
          <w:rFonts w:ascii="Times New Roman" w:hAnsi="Times New Roman" w:cs="Times New Roman"/>
          <w:sz w:val="24"/>
          <w:szCs w:val="24"/>
          <w:lang w:val="sr-Latn-RS"/>
        </w:rPr>
        <w:t>Израда ревизионог шахта, 1m(0.8m)x1m, дубине 1m, са челичним поклопцем, све комплет са свим потребним радовима и материјалом.</w:t>
      </w:r>
    </w:p>
    <w:p w14:paraId="3F1257AB" w14:textId="77777777" w:rsidR="0027425E" w:rsidRPr="00420899" w:rsidRDefault="00EF6D49" w:rsidP="002742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5.1.V.5 </w:t>
      </w:r>
      <w:r w:rsidRPr="00420899">
        <w:rPr>
          <w:rFonts w:ascii="Times New Roman" w:hAnsi="Times New Roman" w:cs="Times New Roman"/>
          <w:sz w:val="24"/>
          <w:szCs w:val="24"/>
          <w:lang w:val="sr-Latn-RS"/>
        </w:rPr>
        <w:t>Утовар и одвоз вишка земље и осталог материјала.</w:t>
      </w:r>
    </w:p>
    <w:p w14:paraId="0A24B81F" w14:textId="77777777" w:rsidR="007F350B" w:rsidRPr="00420899" w:rsidRDefault="007F350B" w:rsidP="0027425E">
      <w:pPr>
        <w:rPr>
          <w:rFonts w:ascii="Times New Roman" w:hAnsi="Times New Roman" w:cs="Times New Roman"/>
          <w:sz w:val="24"/>
          <w:szCs w:val="24"/>
          <w:lang w:val="sr-Latn-RS"/>
        </w:rPr>
      </w:pPr>
    </w:p>
    <w:p w14:paraId="23EBB3C3" w14:textId="77777777" w:rsidR="00CB6979" w:rsidRPr="00420899" w:rsidRDefault="00CB6979" w:rsidP="007F00D5">
      <w:pPr>
        <w:jc w:val="center"/>
        <w:rPr>
          <w:rFonts w:ascii="Times New Roman" w:hAnsi="Times New Roman" w:cs="Times New Roman"/>
          <w:b/>
          <w:sz w:val="24"/>
          <w:szCs w:val="24"/>
          <w:lang w:val="sr-Cyrl-RS"/>
        </w:rPr>
      </w:pPr>
      <w:bookmarkStart w:id="31" w:name="_Hlk151014474"/>
      <w:r w:rsidRPr="00420899">
        <w:rPr>
          <w:rFonts w:ascii="Times New Roman" w:hAnsi="Times New Roman" w:cs="Times New Roman"/>
          <w:b/>
          <w:sz w:val="24"/>
          <w:szCs w:val="24"/>
          <w:lang w:val="sr-Cyrl-RS"/>
        </w:rPr>
        <w:t xml:space="preserve">СВЕСКА 5.2- </w:t>
      </w:r>
      <w:r w:rsidR="00FB29AD" w:rsidRPr="00420899">
        <w:rPr>
          <w:rFonts w:ascii="Times New Roman" w:hAnsi="Times New Roman" w:cs="Times New Roman"/>
          <w:b/>
          <w:sz w:val="24"/>
          <w:szCs w:val="24"/>
          <w:lang w:val="sr-Cyrl-RS"/>
        </w:rPr>
        <w:t>СИСТЕМИ ТЕХНИЧКЕ ЗАШТИТЕ</w:t>
      </w:r>
    </w:p>
    <w:bookmarkEnd w:id="31"/>
    <w:p w14:paraId="245BF9B0" w14:textId="77777777" w:rsidR="00CB6979" w:rsidRPr="00420899" w:rsidRDefault="00CB6979" w:rsidP="0027425E">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НАПОМЕНА: Кабловска инсталација, конектори, опрема за терминацију каблова и сл. за сваки систем заснован на IP протоколу је специфицирана у делу пројекта који се односи на структурни кабловски систем (свеска 5.1).</w:t>
      </w:r>
    </w:p>
    <w:p w14:paraId="7786911A"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5.2.</w:t>
      </w:r>
      <w:r w:rsidRPr="00420899">
        <w:rPr>
          <w:rFonts w:ascii="Times New Roman" w:hAnsi="Times New Roman" w:cs="Times New Roman"/>
          <w:b/>
          <w:sz w:val="24"/>
          <w:szCs w:val="24"/>
          <w:lang w:val="sr-Latn-RS"/>
        </w:rPr>
        <w:t xml:space="preserve">I.1 </w:t>
      </w:r>
      <w:r w:rsidRPr="00420899">
        <w:rPr>
          <w:rFonts w:ascii="Times New Roman" w:hAnsi="Times New Roman" w:cs="Times New Roman"/>
          <w:sz w:val="24"/>
          <w:szCs w:val="24"/>
          <w:lang w:val="sr-Latn-RS"/>
        </w:rPr>
        <w:t>Набавка, испорука, монтажа и повезивање:</w:t>
      </w:r>
    </w:p>
    <w:p w14:paraId="00798D2F"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Камера за унутрашњу монтажу, 4 MP IR Fixed Dome Network камера; Сензор 1/3" Progressive Scan CMOS; Резолуција: 2688 × 1520@30fps; Интегрисан фиксни објектив 2.8mm; Компресија: H.265/ H265+/ H.264/ H.264+; 120dB WDR; Funkcije: BLC, 3D DNR, ROI, HLC; Паметне функције: Детекција упада у зону, Прелазак преко замишљене линије, Детекција лица; Уграђена IR расвета домета do 40m; Аларм I/O, Аудио I/O; Слот за мицро SD/SDHC/SDXC картицу (до 128 GB); IK10, IP67; У комплету са разводном кутијом.</w:t>
      </w:r>
    </w:p>
    <w:p w14:paraId="5229E591"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DS-2CD3143G2-ISU + DS-1280ZJ-DM46, HikVision или одговарајуће.</w:t>
      </w:r>
    </w:p>
    <w:p w14:paraId="2C58CCEF"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5.2.</w:t>
      </w:r>
      <w:r w:rsidRPr="00420899">
        <w:rPr>
          <w:rFonts w:ascii="Times New Roman" w:hAnsi="Times New Roman" w:cs="Times New Roman"/>
          <w:b/>
          <w:sz w:val="24"/>
          <w:szCs w:val="24"/>
          <w:lang w:val="sr-Latn-RS"/>
        </w:rPr>
        <w:t xml:space="preserve">I.2 </w:t>
      </w:r>
      <w:r w:rsidRPr="00420899">
        <w:rPr>
          <w:rFonts w:ascii="Times New Roman" w:hAnsi="Times New Roman" w:cs="Times New Roman"/>
          <w:sz w:val="24"/>
          <w:szCs w:val="24"/>
          <w:lang w:val="sr-Latn-RS"/>
        </w:rPr>
        <w:t>Набавка, испорука, монтажа и повезивање:</w:t>
      </w:r>
    </w:p>
    <w:p w14:paraId="65BAC949"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Камера за спољну монтажу, 4 MP IR Varifocal Bullet Network; Сензор 1/2.5" Progressive Scan CMOS; Резолуција: 2688 × 1520@30fps; Интегрисан моторизовани варифокални објектив 2.7 -13.5 mm; Осетљивост: 0.008Lux@F1.2 AGC on, 0.011Lux@F1.4 AGC on, 0 IR on;  Компресија: H.265/ H265+/ H.264/ H.264+; 120dB WDR; Функције: BLC, 3D DNR, ROI, HLC; Паметне функције: Детекција упада у зону, Прелазак преко замишљене линије, Детекција лица; Уграђена IR расвета домета до 60m; Аларм I/O, Аудио I/O; Слот за мицро SD/SDHC/SDXC картицу (do 128 GB); IK10, IP67;</w:t>
      </w:r>
    </w:p>
    <w:p w14:paraId="49C8D4E7"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DS-2CD3643G2-IZS, HikVision или одговарајуће.</w:t>
      </w:r>
    </w:p>
    <w:p w14:paraId="389C8486"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5.2.</w:t>
      </w:r>
      <w:r w:rsidRPr="00420899">
        <w:rPr>
          <w:rFonts w:ascii="Times New Roman" w:hAnsi="Times New Roman" w:cs="Times New Roman"/>
          <w:b/>
          <w:sz w:val="24"/>
          <w:szCs w:val="24"/>
          <w:lang w:val="sr-Latn-RS"/>
        </w:rPr>
        <w:t xml:space="preserve">I.3 </w:t>
      </w:r>
      <w:r w:rsidRPr="00420899">
        <w:rPr>
          <w:rFonts w:ascii="Times New Roman" w:hAnsi="Times New Roman" w:cs="Times New Roman"/>
          <w:sz w:val="24"/>
          <w:szCs w:val="24"/>
          <w:lang w:val="sr-Latn-RS"/>
        </w:rPr>
        <w:t>Набавка, испорука, монтажа и повезивање:</w:t>
      </w:r>
    </w:p>
    <w:p w14:paraId="6794E404"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32-канални професионални NVR, Максимална подржана резолуција снимања 12 MP; Sнимање до 32 IP камере у Full HD резолуцији; Компресија H.265/ H.264/ MPEG4; Dual-Stream; ANR функција; Улазни/Излазни саобраћај = 320/256 Mbps; 3 USB порта; eSATA порт; Место за до 8 SATA HDD (Сваки до 16 TB); RAID 0/1/5/10; Могућност уграђивања DVR-RW; Видео излази: HDMI1 (4k резолуција 3840×2160), HDMI2 (Full HD 1920x1080), VGA1 (2k резолуција 2560×1440), VGA2 (Full HD 1920x1080); 16 алармних улаза/2 излаза; 1 аудио улаз/ 2 излаза; 2x 1Gbit LAN; RS-232, RS-485; Rackmount 2U, 19"; Бесплатан CMS софтwаре у комплету, надзор путем мобилног телефона (ANDROID, iOS), Пријављивање уређаја на HIK Cloud P2P, у комплету са 2 hard диска од 8TB.</w:t>
      </w:r>
    </w:p>
    <w:p w14:paraId="55FC5767"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DS-9632NI-M8, HikVision +2x WD84PURZ или одговарајуће.</w:t>
      </w:r>
    </w:p>
    <w:p w14:paraId="4CB1DE1D"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5.2.</w:t>
      </w:r>
      <w:r w:rsidRPr="00420899">
        <w:rPr>
          <w:rFonts w:ascii="Times New Roman" w:hAnsi="Times New Roman" w:cs="Times New Roman"/>
          <w:b/>
          <w:sz w:val="24"/>
          <w:szCs w:val="24"/>
          <w:lang w:val="sr-Latn-RS"/>
        </w:rPr>
        <w:t xml:space="preserve">I.4 </w:t>
      </w:r>
      <w:r w:rsidRPr="00420899">
        <w:rPr>
          <w:rFonts w:ascii="Times New Roman" w:hAnsi="Times New Roman" w:cs="Times New Roman"/>
          <w:sz w:val="24"/>
          <w:szCs w:val="24"/>
          <w:lang w:val="sr-Latn-RS"/>
        </w:rPr>
        <w:t>Набавка, испорука, монтажа и повезивање:</w:t>
      </w:r>
    </w:p>
    <w:p w14:paraId="5EA2D440"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Клијентски бранд рачунар следеће конфигурације: i7-11700, 16GB RAM, 512GB SSD, Windows 10 Pro, Nvidia GTX 1660, или одговарајуће.</w:t>
      </w:r>
    </w:p>
    <w:p w14:paraId="27B593A9"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5.2.</w:t>
      </w:r>
      <w:r w:rsidRPr="00420899">
        <w:rPr>
          <w:rFonts w:ascii="Times New Roman" w:hAnsi="Times New Roman" w:cs="Times New Roman"/>
          <w:b/>
          <w:sz w:val="24"/>
          <w:szCs w:val="24"/>
          <w:lang w:val="sr-Latn-RS"/>
        </w:rPr>
        <w:t xml:space="preserve">I.5 </w:t>
      </w:r>
      <w:r w:rsidRPr="00420899">
        <w:rPr>
          <w:rFonts w:ascii="Times New Roman" w:hAnsi="Times New Roman" w:cs="Times New Roman"/>
          <w:sz w:val="24"/>
          <w:szCs w:val="24"/>
          <w:lang w:val="sr-Latn-RS"/>
        </w:rPr>
        <w:t>Набавка, испорука, монтажа и повезивање:</w:t>
      </w:r>
    </w:p>
    <w:p w14:paraId="7BEE9042"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LED backlight монитор; професионални монитор 24/7h, дијагонала 31.5", резолуција FULL HD (1920 x 1080), осветљај 300 cd/m², контраст 1000:1, одзив 8ms; углови гледања H/V: 178°/178°, видео улази: HDMI/DVI/VGA/BNC (ulaz/izlaz), уграђени звучници 2 x 2W, VESA 100x100, 3D comb филтер, 3D De-interlace, 3D noise reduction,USB улаз x1</w:t>
      </w:r>
    </w:p>
    <w:p w14:paraId="0A213A54" w14:textId="77777777" w:rsidR="00CB6979" w:rsidRPr="00420899" w:rsidRDefault="00CB6979" w:rsidP="00CB6979">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DS-D5032FC-A, HikVision или одговарајуће.</w:t>
      </w:r>
    </w:p>
    <w:p w14:paraId="37C74FDB" w14:textId="77777777" w:rsidR="00CB6979" w:rsidRPr="00420899" w:rsidRDefault="00CB6979" w:rsidP="0027425E">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lastRenderedPageBreak/>
        <w:t>5.2.</w:t>
      </w:r>
      <w:r w:rsidRPr="00420899">
        <w:rPr>
          <w:rFonts w:ascii="Times New Roman" w:hAnsi="Times New Roman" w:cs="Times New Roman"/>
          <w:b/>
          <w:sz w:val="24"/>
          <w:szCs w:val="24"/>
          <w:lang w:val="sr-Latn-RS"/>
        </w:rPr>
        <w:t xml:space="preserve">I.6 </w:t>
      </w:r>
      <w:r w:rsidRPr="00420899">
        <w:rPr>
          <w:rFonts w:ascii="Times New Roman" w:hAnsi="Times New Roman" w:cs="Times New Roman"/>
          <w:sz w:val="24"/>
          <w:szCs w:val="24"/>
          <w:lang w:val="sr-Latn-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 и обука корисника.</w:t>
      </w:r>
    </w:p>
    <w:p w14:paraId="744F45E5" w14:textId="6FB480D5" w:rsidR="00CB6979" w:rsidRPr="00420899" w:rsidRDefault="00E45841" w:rsidP="0027425E">
      <w:pPr>
        <w:rPr>
          <w:rFonts w:ascii="Times New Roman" w:hAnsi="Times New Roman" w:cs="Times New Roman"/>
          <w:b/>
          <w:sz w:val="24"/>
          <w:szCs w:val="24"/>
          <w:lang w:val="sr-Latn-RS"/>
        </w:rPr>
      </w:pPr>
      <w:bookmarkStart w:id="32" w:name="_Hlk151014513"/>
      <w:r w:rsidRPr="00420899">
        <w:rPr>
          <w:rFonts w:ascii="Times New Roman" w:hAnsi="Times New Roman" w:cs="Times New Roman"/>
          <w:b/>
          <w:sz w:val="24"/>
          <w:szCs w:val="24"/>
          <w:lang w:val="sr-Latn-RS"/>
        </w:rPr>
        <w:t xml:space="preserve">II </w:t>
      </w:r>
      <w:r w:rsidR="00275EF7" w:rsidRPr="00420899">
        <w:rPr>
          <w:rFonts w:ascii="Times New Roman" w:hAnsi="Times New Roman" w:cs="Times New Roman"/>
          <w:b/>
          <w:sz w:val="24"/>
          <w:szCs w:val="24"/>
          <w:lang w:val="sr-Latn-RS"/>
        </w:rPr>
        <w:t>ВИДЕО</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ЗИД</w:t>
      </w:r>
    </w:p>
    <w:bookmarkEnd w:id="32"/>
    <w:p w14:paraId="20394B05"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НАПОМЕНА:</w:t>
      </w:r>
    </w:p>
    <w:p w14:paraId="50FFB6CA"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Software који се користи базиран је на Milestone Corporate VMS-u. Пројектом је предвиђено проширење већ постојећег система за нови monitoring центар у Националном центру Орловачи, тако да у предмеру нема нових камера, сервера, стораге, нити лиценци, већ се сматра да ће се у новом мониторинг центру надгледати постојеће камере са припадајућим лиценцама и припадајућим стораге серверима.</w:t>
      </w:r>
    </w:p>
    <w:p w14:paraId="7D143128"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5.2.II.1 </w:t>
      </w:r>
      <w:r w:rsidRPr="00420899">
        <w:rPr>
          <w:rFonts w:ascii="Times New Roman" w:hAnsi="Times New Roman" w:cs="Times New Roman"/>
          <w:sz w:val="24"/>
          <w:szCs w:val="24"/>
          <w:lang w:val="sr-Latn-RS"/>
        </w:rPr>
        <w:t>Набавка, испорука, монтажа и повезивање:</w:t>
      </w:r>
    </w:p>
    <w:p w14:paraId="0AAEBA34"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LED backlight монитор; професионални монитор 24/7h,дијагонала 55" резолуција FULL HD (1920 x 1080); осветљај 500 cd/m²; контраст 1200:1; одзив 8ms; углови гледања H/V: 178°/178°;  улта уски оквир  3.5 mm; видео улази: HDMI/DVI/VGA/BNC (улаз/излаз); USB улаз x 1; VESA 600x400; фабрички калибрисане и униформисане боје и осветљеност; у металном кућишту за заштиту од зрачења и сметње магнетног и електричног поља; Анти одсјај, висока дефиниција, велика осветљеност, широк спектар боја и живописне слике богатих боја; нето тежина 27.23 ± 0.5kg</w:t>
      </w:r>
    </w:p>
    <w:p w14:paraId="6C2A1B4E"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DS-D2055LU-Y, HikVision или одговарајуће</w:t>
      </w:r>
      <w:r w:rsidR="00621C63" w:rsidRPr="00420899">
        <w:rPr>
          <w:rFonts w:ascii="Times New Roman" w:hAnsi="Times New Roman" w:cs="Times New Roman"/>
          <w:sz w:val="24"/>
          <w:szCs w:val="24"/>
          <w:lang w:val="sr-Latn-RS"/>
        </w:rPr>
        <w:t>.</w:t>
      </w:r>
    </w:p>
    <w:p w14:paraId="266664F1"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413B30B7"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Носач монитора за монтажу на зид; нето тежина 12.6 ± 0.5kg</w:t>
      </w:r>
    </w:p>
    <w:p w14:paraId="16C8BB0B"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DS-DN5501W, HikVision или одговарајуће</w:t>
      </w:r>
      <w:r w:rsidR="00621C63" w:rsidRPr="00420899">
        <w:rPr>
          <w:rFonts w:ascii="Times New Roman" w:hAnsi="Times New Roman" w:cs="Times New Roman"/>
          <w:sz w:val="24"/>
          <w:szCs w:val="24"/>
          <w:lang w:val="sr-Latn-RS"/>
        </w:rPr>
        <w:t>.</w:t>
      </w:r>
    </w:p>
    <w:p w14:paraId="2DBC5151"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2C884C5F"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Контролер за видео зид</w:t>
      </w:r>
    </w:p>
    <w:p w14:paraId="03E697FB" w14:textId="77777777" w:rsidR="00CB6979"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NETEYE C60-4M или одговарајуће</w:t>
      </w:r>
      <w:r w:rsidR="00621C63" w:rsidRPr="00420899">
        <w:rPr>
          <w:rFonts w:ascii="Times New Roman" w:hAnsi="Times New Roman" w:cs="Times New Roman"/>
          <w:sz w:val="24"/>
          <w:szCs w:val="24"/>
          <w:lang w:val="sr-Latn-RS"/>
        </w:rPr>
        <w:t>.</w:t>
      </w:r>
    </w:p>
    <w:p w14:paraId="406125E4"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5.2.II.2 </w:t>
      </w:r>
      <w:r w:rsidRPr="00420899">
        <w:rPr>
          <w:rFonts w:ascii="Times New Roman" w:hAnsi="Times New Roman" w:cs="Times New Roman"/>
          <w:sz w:val="24"/>
          <w:szCs w:val="24"/>
          <w:lang w:val="sr-Latn-RS"/>
        </w:rPr>
        <w:t>Набавка, испорука, монтажа и повезивање:</w:t>
      </w:r>
    </w:p>
    <w:p w14:paraId="69F76E06"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LED backlight монитор; професионални монитор 24/7h,дијагонала 55" резолуција FULL HD (1920 x 1080); осветљај 500 cd/m²; контраст 1200:1; одзив 8ms; углови гледања H/V: 178°/178°;  улта уски оквир  3.5 mm; видео улази: HDMI/DVI/VGA/BNC (улаз/излаз); USB улаз x 1; VESA 600x400; фабрички калибрисане и униформисане боје и осветљеност; у металном кућишту за заштиту од зрачења и сметње магнетног и електричног поља; Анти одсјај, висока дефиниција, велика осветљеност, широк спектар боја и живописне слике богатих боја; нето тежина 27.23 ± 0.5kg</w:t>
      </w:r>
    </w:p>
    <w:p w14:paraId="5444BFFC"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DS-D2055LU-Y, HikVision или одговарајуће</w:t>
      </w:r>
      <w:r w:rsidR="00621C63" w:rsidRPr="00420899">
        <w:rPr>
          <w:rFonts w:ascii="Times New Roman" w:hAnsi="Times New Roman" w:cs="Times New Roman"/>
          <w:sz w:val="24"/>
          <w:szCs w:val="24"/>
          <w:lang w:val="sr-Latn-RS"/>
        </w:rPr>
        <w:t>.</w:t>
      </w:r>
    </w:p>
    <w:p w14:paraId="6C85FE49"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6B792B41"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Носач монитора за монтажу на зид; neto теžina 12.6 ± 0.5kg</w:t>
      </w:r>
    </w:p>
    <w:p w14:paraId="227D5CD1"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DS-DN5501W, HikVision или одговарајуће</w:t>
      </w:r>
      <w:r w:rsidR="00621C63" w:rsidRPr="00420899">
        <w:rPr>
          <w:rFonts w:ascii="Times New Roman" w:hAnsi="Times New Roman" w:cs="Times New Roman"/>
          <w:sz w:val="24"/>
          <w:szCs w:val="24"/>
          <w:lang w:val="sr-Latn-RS"/>
        </w:rPr>
        <w:t>.</w:t>
      </w:r>
    </w:p>
    <w:p w14:paraId="3E5E8FAC"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Набавка, испорука, монтажа и повезивање:</w:t>
      </w:r>
    </w:p>
    <w:p w14:paraId="4CBA99D7"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Контролер за видео зид</w:t>
      </w:r>
    </w:p>
    <w:p w14:paraId="2DACBD93"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NETEYE C30-2M или одговарајуће</w:t>
      </w:r>
      <w:r w:rsidR="00621C63" w:rsidRPr="00420899">
        <w:rPr>
          <w:rFonts w:ascii="Times New Roman" w:hAnsi="Times New Roman" w:cs="Times New Roman"/>
          <w:sz w:val="24"/>
          <w:szCs w:val="24"/>
          <w:lang w:val="sr-Latn-RS"/>
        </w:rPr>
        <w:t>.</w:t>
      </w:r>
    </w:p>
    <w:p w14:paraId="56F17C87"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5.2.II.3</w:t>
      </w:r>
      <w:r w:rsidRPr="00420899">
        <w:rPr>
          <w:rFonts w:ascii="Times New Roman" w:hAnsi="Times New Roman" w:cs="Times New Roman"/>
          <w:sz w:val="24"/>
          <w:szCs w:val="24"/>
          <w:lang w:val="sr-Latn-RS"/>
        </w:rPr>
        <w:t xml:space="preserve"> Набавка, испорука, монтажа и повезивање:</w:t>
      </w:r>
    </w:p>
    <w:p w14:paraId="094335DE"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LED backlight монитор; професионални монитор 24/7h,дијагонала 55" резолуција FULL HD (1920 x 1080); осветљај 500 cd/m²; контраст 1200:1; одзив 8ms; углови гледања H/V: 178°/178°;  улта уски оквир  3.5 mm; видео улази: HDMI/DVI/VGA/BNC (улаз/излаз); USB улаз x 1; VESA 600x400; фабрички калибрисане и униформисане боје и осветљеност; у металном кућишту за заштиту од зрачења и сметње магнетног и електричног поља; Анти одсјај, висока дефиниција, велика осветљеност, широк спектар боја и живописне слике богатих боја; neto тежина 27.23 ± 0.5kg</w:t>
      </w:r>
    </w:p>
    <w:p w14:paraId="72762B8F"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DS-D2055LU-Y, HikVision или одговарајуће</w:t>
      </w:r>
      <w:r w:rsidR="00621C63" w:rsidRPr="00420899">
        <w:rPr>
          <w:rFonts w:ascii="Times New Roman" w:hAnsi="Times New Roman" w:cs="Times New Roman"/>
          <w:sz w:val="24"/>
          <w:szCs w:val="24"/>
          <w:lang w:val="sr-Latn-RS"/>
        </w:rPr>
        <w:t>.</w:t>
      </w:r>
    </w:p>
    <w:p w14:paraId="3A7209B5"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43EB28DD"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Носач монитора за монтажу на зид; neto тежина 12.6 ± 0.5kg</w:t>
      </w:r>
    </w:p>
    <w:p w14:paraId="6D8159C4" w14:textId="463ED1B7" w:rsidR="00433E4E"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DS-DN5501W, HikVision или одговарајуће</w:t>
      </w:r>
      <w:r w:rsidR="00621C63" w:rsidRPr="00420899">
        <w:rPr>
          <w:rFonts w:ascii="Times New Roman" w:hAnsi="Times New Roman" w:cs="Times New Roman"/>
          <w:sz w:val="24"/>
          <w:szCs w:val="24"/>
          <w:lang w:val="sr-Latn-RS"/>
        </w:rPr>
        <w:t>.</w:t>
      </w:r>
    </w:p>
    <w:p w14:paraId="165D97C9"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Набавка, испорука, монтажа и повезивање:</w:t>
      </w:r>
    </w:p>
    <w:p w14:paraId="1F94BCEF"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Контролер за видео зид</w:t>
      </w:r>
    </w:p>
    <w:p w14:paraId="2820D82B" w14:textId="77777777" w:rsidR="00E45841" w:rsidRPr="00420899" w:rsidRDefault="00E45841" w:rsidP="00E4584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NETEYE C30-2M или одговарајуће</w:t>
      </w:r>
      <w:r w:rsidR="00433E4E" w:rsidRPr="00420899">
        <w:rPr>
          <w:rFonts w:ascii="Times New Roman" w:hAnsi="Times New Roman" w:cs="Times New Roman"/>
          <w:sz w:val="24"/>
          <w:szCs w:val="24"/>
          <w:lang w:val="sr-Latn-RS"/>
        </w:rPr>
        <w:t>.</w:t>
      </w:r>
    </w:p>
    <w:p w14:paraId="0F11BE12" w14:textId="77777777" w:rsidR="00851FA4" w:rsidRPr="00420899" w:rsidRDefault="00851FA4" w:rsidP="00E45841">
      <w:pPr>
        <w:rPr>
          <w:rFonts w:ascii="Times New Roman" w:hAnsi="Times New Roman" w:cs="Times New Roman"/>
          <w:sz w:val="24"/>
          <w:szCs w:val="24"/>
          <w:lang w:val="sr-Latn-RS"/>
        </w:rPr>
      </w:pPr>
    </w:p>
    <w:p w14:paraId="73002169" w14:textId="77777777" w:rsidR="00EF37DB" w:rsidRPr="00420899" w:rsidRDefault="00EF37DB" w:rsidP="00E45841">
      <w:pPr>
        <w:rPr>
          <w:rFonts w:ascii="Times New Roman" w:hAnsi="Times New Roman" w:cs="Times New Roman"/>
          <w:sz w:val="24"/>
          <w:szCs w:val="24"/>
          <w:lang w:val="sr-Latn-RS"/>
        </w:rPr>
      </w:pPr>
    </w:p>
    <w:p w14:paraId="36B560DA" w14:textId="40ECD618" w:rsidR="00851FA4" w:rsidRPr="00420899" w:rsidRDefault="00851FA4" w:rsidP="00E45841">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III </w:t>
      </w:r>
      <w:r w:rsidR="00275EF7" w:rsidRPr="00420899">
        <w:rPr>
          <w:rFonts w:ascii="Times New Roman" w:hAnsi="Times New Roman" w:cs="Times New Roman"/>
          <w:b/>
          <w:sz w:val="24"/>
          <w:szCs w:val="24"/>
          <w:lang w:val="sr-Latn-RS"/>
        </w:rPr>
        <w:t>СИСТЕМ</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ЗА</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КОНТРОЛУ</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ПРИСТУПА</w:t>
      </w:r>
    </w:p>
    <w:p w14:paraId="67515A64"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5.2.III.1 </w:t>
      </w:r>
      <w:r w:rsidRPr="00420899">
        <w:rPr>
          <w:rFonts w:ascii="Times New Roman" w:hAnsi="Times New Roman" w:cs="Times New Roman"/>
          <w:sz w:val="24"/>
          <w:szCs w:val="24"/>
          <w:lang w:val="sr-Latn-RS"/>
        </w:rPr>
        <w:t>Набавка, испорука, монтажа и повезивање:</w:t>
      </w:r>
    </w:p>
    <w:p w14:paraId="3705AE4E"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Контролер за контролу приступа за 8 врата са могућношћу аутоматизације зграде и интеграције са алармним системом, 12 000 креденцијала, 8 фактора аутентикације по кориснику (картице, шифре, NFC, BT, регистарске таблице или отисци прстију, у зависности од повезаног читача или камере), 40 читача, 20 приступних зона, 20 алармних зона, 20 тачака аутоматизације, 8 улаза (прошириво до 60), 8 излаза (прошириво до 40), 80 функцијских тастера, 8.000.000 меморисаних догађаја, надзор батерије, два RS485 серијска interface-a, USB interface, интегрисан ethernet port, AES-128-CBC енкрипција, 8GB FLASH меморијска картица, interface за Wiegand, dta/clk и 485 читаче, сертификати: PN-EN50133, PN-EN60839 - граде II, PNEN60839 - граде III, у комплету са носачима за DIN шину, са напојном плочицом, напајањем, акумулатором и кутијом.</w:t>
      </w:r>
    </w:p>
    <w:p w14:paraId="6FFCC977" w14:textId="77777777" w:rsidR="00433E4E"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MC16-PAC-ST-8, или одговарајуће.</w:t>
      </w:r>
    </w:p>
    <w:p w14:paraId="4FC9BFFC" w14:textId="77777777" w:rsidR="00851FA4" w:rsidRPr="00420899" w:rsidRDefault="00851FA4" w:rsidP="00851FA4">
      <w:pPr>
        <w:tabs>
          <w:tab w:val="left" w:pos="1537"/>
        </w:tabs>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5.2.III.2 </w:t>
      </w:r>
      <w:r w:rsidRPr="00420899">
        <w:rPr>
          <w:rFonts w:ascii="Times New Roman" w:hAnsi="Times New Roman" w:cs="Times New Roman"/>
          <w:sz w:val="24"/>
          <w:szCs w:val="24"/>
          <w:lang w:val="sr-Latn-RS"/>
        </w:rPr>
        <w:t>Набавка, испорука, монтажа и повезивање:</w:t>
      </w:r>
    </w:p>
    <w:p w14:paraId="09D6F3CD" w14:textId="77777777" w:rsidR="00851FA4" w:rsidRPr="00420899" w:rsidRDefault="00851FA4" w:rsidP="00851FA4">
      <w:pPr>
        <w:tabs>
          <w:tab w:val="left" w:pos="1537"/>
        </w:tabs>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Напојни блок са батеријама за неометан рад система у случају нестанка електричне енергије, у комплету са кутијом и акумулатором.</w:t>
      </w:r>
    </w:p>
    <w:p w14:paraId="1653BD5E" w14:textId="77777777" w:rsidR="00E45841" w:rsidRPr="00420899" w:rsidRDefault="00851FA4" w:rsidP="00851FA4">
      <w:pPr>
        <w:tabs>
          <w:tab w:val="left" w:pos="1537"/>
        </w:tabs>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AD-55A, или одговарајуће.</w:t>
      </w:r>
    </w:p>
    <w:p w14:paraId="259473FA"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5.2.III.3 </w:t>
      </w:r>
      <w:r w:rsidRPr="00420899">
        <w:rPr>
          <w:rFonts w:ascii="Times New Roman" w:hAnsi="Times New Roman" w:cs="Times New Roman"/>
          <w:sz w:val="24"/>
          <w:szCs w:val="24"/>
          <w:lang w:val="sr-Latn-RS"/>
        </w:rPr>
        <w:t>Набавка, испорука, монтажа и повезивање:</w:t>
      </w:r>
    </w:p>
    <w:p w14:paraId="4B31F378"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Раширитељ за врата, излазни напон 1.2А, 8 улаза, 2 транзисторска излаз, 2 релејна излаз,12VDC/24VDC/18VAC, батеријски излаз за контролисано пуњење батерије.</w:t>
      </w:r>
    </w:p>
    <w:p w14:paraId="56561E88"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MCX402-BRD, или одговарајуће.</w:t>
      </w:r>
    </w:p>
    <w:p w14:paraId="40DE1C60"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5.2.III.4 </w:t>
      </w:r>
      <w:r w:rsidRPr="00420899">
        <w:rPr>
          <w:rFonts w:ascii="Times New Roman" w:hAnsi="Times New Roman" w:cs="Times New Roman"/>
          <w:sz w:val="24"/>
          <w:szCs w:val="24"/>
          <w:lang w:val="sr-Latn-RS"/>
        </w:rPr>
        <w:t>Набавка, испорука, монтажа и повезивање:</w:t>
      </w:r>
    </w:p>
    <w:p w14:paraId="23F367F7"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Бесконтактни читач са "touch sense" шифратором за унутрашњу монтажу, MIFARE 13,56 MHz.Црне/Беле боје, ISO/IEC 14443A/ MIFARE Ultralight, Classic, DESFire EV1, Plus cards картице, домет очитавања до 7cm, touch sense тастатура са 12 тастера, RACS Clock&amp;Data i Wiegand 26..66bit излаз, 3 LED индикатора, напајање 12 VDC, температурни опсег од -10°C to +50°C, димензије 85.0 x 85.0 x 22.0 mm</w:t>
      </w:r>
    </w:p>
    <w:p w14:paraId="4BE84772"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PRT82MF, или одговарајуће.</w:t>
      </w:r>
    </w:p>
    <w:p w14:paraId="2909BCA7" w14:textId="77777777" w:rsidR="00851FA4" w:rsidRPr="00420899" w:rsidRDefault="00851FA4" w:rsidP="00851FA4">
      <w:pPr>
        <w:rPr>
          <w:rFonts w:ascii="Times New Roman" w:hAnsi="Times New Roman" w:cs="Times New Roman"/>
          <w:sz w:val="24"/>
          <w:szCs w:val="24"/>
          <w:lang w:val="sr-Latn-RS"/>
        </w:rPr>
      </w:pPr>
    </w:p>
    <w:p w14:paraId="75971D25"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5.2.III.5 </w:t>
      </w:r>
      <w:r w:rsidRPr="00420899">
        <w:rPr>
          <w:rFonts w:ascii="Times New Roman" w:hAnsi="Times New Roman" w:cs="Times New Roman"/>
          <w:sz w:val="24"/>
          <w:szCs w:val="24"/>
          <w:lang w:val="sr-Latn-RS"/>
        </w:rPr>
        <w:t>Набавка, испорука, монтажа и повезивање:</w:t>
      </w:r>
    </w:p>
    <w:p w14:paraId="41460369"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Бесконтактни читач са тастатуром за спољњу монтажу, MIFARE</w:t>
      </w:r>
    </w:p>
    <w:p w14:paraId="35FDAD6F"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13,56 MHz . Тамно сиве боје, RS485, RACS Clock&amp;Data, Wiegand</w:t>
      </w:r>
    </w:p>
    <w:p w14:paraId="5FF35071"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26.66bit, Magstripe communication interface, силиконска тастатура</w:t>
      </w:r>
    </w:p>
    <w:p w14:paraId="1461E615"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са два функцијска тастера. Кабл за везу 50cm. Напајање 12 VDC,</w:t>
      </w:r>
    </w:p>
    <w:p w14:paraId="0AC45DBE"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два NO/NC улаза, два транзисторска излаза од 150mA. До 6 cm</w:t>
      </w:r>
    </w:p>
    <w:p w14:paraId="2A4CF8A6"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очитавање картица, температурни опсег од -25°C to +60°C,</w:t>
      </w:r>
    </w:p>
    <w:p w14:paraId="65EBBBBD"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152.5 x 46.0 x 35.0 mm.</w:t>
      </w:r>
    </w:p>
    <w:p w14:paraId="1F8E2DC9"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PRT12MF, или одговарајуће.</w:t>
      </w:r>
    </w:p>
    <w:p w14:paraId="2C7F2F9E"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5.2.III.6 </w:t>
      </w:r>
      <w:r w:rsidRPr="00420899">
        <w:rPr>
          <w:rFonts w:ascii="Times New Roman" w:hAnsi="Times New Roman" w:cs="Times New Roman"/>
          <w:sz w:val="24"/>
          <w:szCs w:val="24"/>
          <w:lang w:val="sr-Latn-RS"/>
        </w:rPr>
        <w:t>Набавка, испорука, монтажа и повезивање:</w:t>
      </w:r>
    </w:p>
    <w:p w14:paraId="265291B3"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Електромагнетна брава 300кg, двобојну LED индикација(откључани/закључано), има излаз за статус врата, димензија 254 x 45 x 28mm. 12/24VDC, у комплету са носачима потребним за монтажу.</w:t>
      </w:r>
    </w:p>
    <w:p w14:paraId="48AC3693"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CDVI V3SR + L3 + Z3/Z5, или одговарајуће.</w:t>
      </w:r>
    </w:p>
    <w:p w14:paraId="11B6883C"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5.2.III.7 </w:t>
      </w:r>
      <w:r w:rsidRPr="00420899">
        <w:rPr>
          <w:rFonts w:ascii="Times New Roman" w:hAnsi="Times New Roman" w:cs="Times New Roman"/>
          <w:sz w:val="24"/>
          <w:szCs w:val="24"/>
          <w:lang w:val="sr-Latn-RS"/>
        </w:rPr>
        <w:t>Набавка, испорука, монтажа и повезивање:</w:t>
      </w:r>
    </w:p>
    <w:p w14:paraId="22952FAE"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Тастер EXIT- назидни пластични, NO/NC контактом.</w:t>
      </w:r>
    </w:p>
    <w:p w14:paraId="5052DD6F"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CDVI BP/NO/NF/CLE, или одговарајуће.</w:t>
      </w:r>
    </w:p>
    <w:p w14:paraId="1605C025"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5.2.III.8 </w:t>
      </w:r>
      <w:r w:rsidRPr="00420899">
        <w:rPr>
          <w:rFonts w:ascii="Times New Roman" w:hAnsi="Times New Roman" w:cs="Times New Roman"/>
          <w:sz w:val="24"/>
          <w:szCs w:val="24"/>
          <w:lang w:val="sr-Latn-RS"/>
        </w:rPr>
        <w:t>Набавка, испорука, монтажа и повезивање:</w:t>
      </w:r>
    </w:p>
    <w:p w14:paraId="75A91697"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EMERGENCY Тастер за излаз, назидни, зелене боје, са једним</w:t>
      </w:r>
    </w:p>
    <w:p w14:paraId="72D4A62C"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NO/NC/COM контактом.</w:t>
      </w:r>
    </w:p>
    <w:p w14:paraId="62F7E7FC"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BS-BFGBCP911-2, или одговарајуће.</w:t>
      </w:r>
    </w:p>
    <w:p w14:paraId="5B8B8E14"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5.2.III.9 </w:t>
      </w:r>
      <w:r w:rsidRPr="00420899">
        <w:rPr>
          <w:rFonts w:ascii="Times New Roman" w:hAnsi="Times New Roman" w:cs="Times New Roman"/>
          <w:sz w:val="24"/>
          <w:szCs w:val="24"/>
          <w:lang w:val="sr-Latn-RS"/>
        </w:rPr>
        <w:t>Набавка, испорука и убацивање у систем:</w:t>
      </w:r>
    </w:p>
    <w:p w14:paraId="13D685D0"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Mifare 13,56 Mhz бесконтактна картица тип 1K ISO (Gloss) -</w:t>
      </w:r>
    </w:p>
    <w:p w14:paraId="27D8294C"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могућност двостране штампе пун колор.</w:t>
      </w:r>
    </w:p>
    <w:p w14:paraId="2AB50CF2"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MFC-2, или одговарајуће.</w:t>
      </w:r>
    </w:p>
    <w:p w14:paraId="7EBE6C90"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5.2.III.10 </w:t>
      </w:r>
      <w:r w:rsidRPr="00420899">
        <w:rPr>
          <w:rFonts w:ascii="Times New Roman" w:hAnsi="Times New Roman" w:cs="Times New Roman"/>
          <w:sz w:val="24"/>
          <w:szCs w:val="24"/>
          <w:lang w:val="sr-Latn-RS"/>
        </w:rPr>
        <w:t>Набавка, испорука, монтажа и повезивање:</w:t>
      </w:r>
    </w:p>
    <w:p w14:paraId="6A57C98B"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Компактни стони USB читач картица за администрацију (читање и упис података на картице са или без енкрипције), подршка за MIFARE Classic and/or MIFARE DESFire картице, LED индикација, очитавање картица до 6cm, у комплету са USB продужним каблом и магнетним постољем за лакше позиционирање</w:t>
      </w:r>
    </w:p>
    <w:p w14:paraId="44DBD5CD" w14:textId="77777777" w:rsidR="00851FA4" w:rsidRPr="00420899" w:rsidRDefault="00851FA4" w:rsidP="00851FA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RUD-3-DES, или одговарајуће.</w:t>
      </w:r>
    </w:p>
    <w:p w14:paraId="40A6006D" w14:textId="77777777" w:rsidR="00C25D8D" w:rsidRPr="00420899" w:rsidRDefault="00C25D8D" w:rsidP="00851FA4">
      <w:pPr>
        <w:rPr>
          <w:rFonts w:ascii="Times New Roman" w:hAnsi="Times New Roman" w:cs="Times New Roman"/>
          <w:sz w:val="24"/>
          <w:szCs w:val="24"/>
          <w:lang w:val="sr-Latn-RS"/>
        </w:rPr>
      </w:pPr>
    </w:p>
    <w:p w14:paraId="19CB897C" w14:textId="77777777" w:rsidR="009F1981" w:rsidRPr="00420899" w:rsidRDefault="009F1981" w:rsidP="00851FA4">
      <w:pPr>
        <w:rPr>
          <w:rFonts w:ascii="Times New Roman" w:hAnsi="Times New Roman" w:cs="Times New Roman"/>
          <w:sz w:val="24"/>
          <w:szCs w:val="24"/>
          <w:lang w:val="sr-Latn-RS"/>
        </w:rPr>
      </w:pPr>
    </w:p>
    <w:p w14:paraId="3B6B1F1A" w14:textId="77777777" w:rsidR="00C25D8D" w:rsidRPr="00420899" w:rsidRDefault="00C25D8D" w:rsidP="00851FA4">
      <w:pPr>
        <w:rPr>
          <w:rFonts w:ascii="Times New Roman" w:hAnsi="Times New Roman" w:cs="Times New Roman"/>
          <w:sz w:val="24"/>
          <w:szCs w:val="24"/>
          <w:lang w:val="sr-Latn-RS"/>
        </w:rPr>
      </w:pPr>
    </w:p>
    <w:p w14:paraId="1795098E" w14:textId="77777777" w:rsidR="00B24038" w:rsidRPr="00420899" w:rsidRDefault="00851FA4"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5.2.III.11</w:t>
      </w:r>
      <w:r w:rsidR="00B24038" w:rsidRPr="00420899">
        <w:rPr>
          <w:rFonts w:ascii="Times New Roman" w:hAnsi="Times New Roman" w:cs="Times New Roman"/>
          <w:b/>
          <w:sz w:val="24"/>
          <w:szCs w:val="24"/>
          <w:lang w:val="sr-Latn-RS"/>
        </w:rPr>
        <w:t xml:space="preserve"> </w:t>
      </w:r>
      <w:r w:rsidR="00B24038" w:rsidRPr="00420899">
        <w:rPr>
          <w:rFonts w:ascii="Times New Roman" w:hAnsi="Times New Roman" w:cs="Times New Roman"/>
          <w:sz w:val="24"/>
          <w:szCs w:val="24"/>
          <w:lang w:val="sr-Latn-RS"/>
        </w:rPr>
        <w:t>Набавка, испорука и инсталирање:</w:t>
      </w:r>
    </w:p>
    <w:p w14:paraId="4B9C4FA5"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Софтвер за конфигурацију и управљање система контроле приступа, сервер – клијент инфраструктура. Надзор и управљање са више клијентских радних станица. Web приступ серверу за надзор и управљање. Подршка са MS SQL Express/Compact/Server базу података. Енкриптована комуникација са уређајима и сервером. Различита права за оператере који приступају софтверу уз записе радњи оператера. Неограничен број контролера, врата и корисника у програму. Администрација и праћење корисника, посетилаца и ствари. Интеграција са Active Directory za sinhronizaciju korisnika. Evidencija provedenog vremena u prostorijama (neophodno posedovati ulazni i izlazni čitač za željeni prostor) Integracija sa CCTV системом за видео верификацују у виду фотографила и/или снимака за жељене догађаје, праћење камера у реалном времену, позиционирање камера на интерактивним мапама. Интерактивне мапе са праћењем статуса и управљањем уређајима. Подрска за аутоматске акције за жељене догађаје из Система. Прилагодљиво упозоравање за изабране догађаје. Надзор и управљање алармним системом и аутоматизацијом објекта. Енкрипција MIFARE картица уз употребу одговарајућег читача за администрацију. Софтверски алат за припрему различитих шаблона за штампање картица. Селективно филтрирања догађаја, израда извештаја у разним форматима (PDF, Word, Excel, CSV, TXT, HTML, MHT, RTF, slika).</w:t>
      </w:r>
    </w:p>
    <w:p w14:paraId="46A85C96" w14:textId="77777777" w:rsidR="00851FA4"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Roger LIC-VISO-BASE-ST + RUD-6-LKY, или одговарајуће.</w:t>
      </w:r>
    </w:p>
    <w:p w14:paraId="43F4B2B2" w14:textId="77777777" w:rsidR="00B24038" w:rsidRPr="00420899" w:rsidRDefault="00851FA4"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5.2.III.12</w:t>
      </w:r>
      <w:r w:rsidR="00B24038" w:rsidRPr="00420899">
        <w:rPr>
          <w:rFonts w:ascii="Times New Roman" w:hAnsi="Times New Roman" w:cs="Times New Roman"/>
          <w:b/>
          <w:sz w:val="24"/>
          <w:szCs w:val="24"/>
          <w:lang w:val="sr-Latn-RS"/>
        </w:rPr>
        <w:t xml:space="preserve"> </w:t>
      </w:r>
      <w:r w:rsidR="00B24038" w:rsidRPr="00420899">
        <w:rPr>
          <w:rFonts w:ascii="Times New Roman" w:hAnsi="Times New Roman" w:cs="Times New Roman"/>
          <w:sz w:val="24"/>
          <w:szCs w:val="24"/>
          <w:lang w:val="sr-Latn-RS"/>
        </w:rPr>
        <w:t>Набавка, испорука и полагање кроз ребрасто црево без халогених елемената, Ø16mm, у спуштен плафон:</w:t>
      </w:r>
    </w:p>
    <w:p w14:paraId="1D782617" w14:textId="77777777" w:rsidR="00851FA4"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кабел JH(St)H 2x2x0.8mm</w:t>
      </w:r>
    </w:p>
    <w:p w14:paraId="255A0883" w14:textId="77777777" w:rsidR="00B24038" w:rsidRPr="00420899" w:rsidRDefault="00851FA4"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5.2.III.13</w:t>
      </w:r>
      <w:r w:rsidR="00B24038" w:rsidRPr="00420899">
        <w:rPr>
          <w:rFonts w:ascii="Times New Roman" w:hAnsi="Times New Roman" w:cs="Times New Roman"/>
          <w:b/>
          <w:sz w:val="24"/>
          <w:szCs w:val="24"/>
          <w:lang w:val="sr-Latn-RS"/>
        </w:rPr>
        <w:t xml:space="preserve"> </w:t>
      </w:r>
      <w:r w:rsidR="00B24038" w:rsidRPr="00420899">
        <w:rPr>
          <w:rFonts w:ascii="Times New Roman" w:hAnsi="Times New Roman" w:cs="Times New Roman"/>
          <w:sz w:val="24"/>
          <w:szCs w:val="24"/>
          <w:lang w:val="sr-Latn-RS"/>
        </w:rPr>
        <w:t>Набавка, испорука и полагање кроз ребрасто црево без халогених елемената, Ø16mm, у спуштен плафон:</w:t>
      </w:r>
    </w:p>
    <w:p w14:paraId="0A05605C" w14:textId="77777777" w:rsidR="00851FA4"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кабел JH(St)H 3x2x0.8mm</w:t>
      </w:r>
    </w:p>
    <w:p w14:paraId="0B4E69F0" w14:textId="77777777" w:rsidR="00B24038" w:rsidRPr="00420899" w:rsidRDefault="00851FA4"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5.2.III.14</w:t>
      </w:r>
      <w:r w:rsidR="00B24038" w:rsidRPr="00420899">
        <w:rPr>
          <w:rFonts w:ascii="Times New Roman" w:hAnsi="Times New Roman" w:cs="Times New Roman"/>
          <w:b/>
          <w:sz w:val="24"/>
          <w:szCs w:val="24"/>
          <w:lang w:val="sr-Latn-RS"/>
        </w:rPr>
        <w:t xml:space="preserve"> </w:t>
      </w:r>
      <w:r w:rsidR="00B24038" w:rsidRPr="00420899">
        <w:rPr>
          <w:rFonts w:ascii="Times New Roman" w:hAnsi="Times New Roman" w:cs="Times New Roman"/>
          <w:sz w:val="24"/>
          <w:szCs w:val="24"/>
          <w:lang w:val="sr-Latn-RS"/>
        </w:rPr>
        <w:t>Набавка, испорука и полагање у спуштен плафон или иза завршне обраде зида кабловског вода:</w:t>
      </w:r>
    </w:p>
    <w:p w14:paraId="5A42DEB9" w14:textId="77777777" w:rsidR="00851FA4"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кабел N2XH 3x1,5mm2</w:t>
      </w:r>
    </w:p>
    <w:p w14:paraId="5267446F" w14:textId="77777777" w:rsidR="00851FA4" w:rsidRPr="00420899" w:rsidRDefault="00851FA4" w:rsidP="00851FA4">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5.2.III.15</w:t>
      </w:r>
      <w:r w:rsidR="00B24038" w:rsidRPr="00420899">
        <w:rPr>
          <w:rFonts w:ascii="Times New Roman" w:hAnsi="Times New Roman" w:cs="Times New Roman"/>
          <w:b/>
          <w:sz w:val="24"/>
          <w:szCs w:val="24"/>
          <w:lang w:val="sr-Latn-RS"/>
        </w:rPr>
        <w:t xml:space="preserve"> </w:t>
      </w:r>
      <w:r w:rsidR="00B24038" w:rsidRPr="00420899">
        <w:rPr>
          <w:rFonts w:ascii="Times New Roman" w:hAnsi="Times New Roman" w:cs="Times New Roman"/>
          <w:sz w:val="24"/>
          <w:szCs w:val="24"/>
          <w:lang w:val="sr-Latn-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w:t>
      </w:r>
    </w:p>
    <w:p w14:paraId="5EB93F5F" w14:textId="0BD404E8" w:rsidR="00851FA4" w:rsidRPr="00420899" w:rsidRDefault="00B24038" w:rsidP="00851FA4">
      <w:pPr>
        <w:rPr>
          <w:rFonts w:ascii="Times New Roman" w:hAnsi="Times New Roman" w:cs="Times New Roman"/>
          <w:b/>
          <w:sz w:val="24"/>
          <w:szCs w:val="24"/>
          <w:lang w:val="sr-Latn-RS"/>
        </w:rPr>
      </w:pPr>
      <w:bookmarkStart w:id="33" w:name="_Hlk151014576"/>
      <w:r w:rsidRPr="00420899">
        <w:rPr>
          <w:rFonts w:ascii="Times New Roman" w:hAnsi="Times New Roman" w:cs="Times New Roman"/>
          <w:b/>
          <w:sz w:val="24"/>
          <w:szCs w:val="24"/>
          <w:lang w:val="sr-Latn-RS"/>
        </w:rPr>
        <w:t xml:space="preserve">IV </w:t>
      </w:r>
      <w:r w:rsidR="00275EF7" w:rsidRPr="00420899">
        <w:rPr>
          <w:rFonts w:ascii="Times New Roman" w:hAnsi="Times New Roman" w:cs="Times New Roman"/>
          <w:b/>
          <w:sz w:val="24"/>
          <w:szCs w:val="24"/>
          <w:lang w:val="sr-Latn-RS"/>
        </w:rPr>
        <w:t>СИСТЕМ</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ЗА</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ПРОТИВПРОВАЛНУ</w:t>
      </w:r>
      <w:r w:rsidRPr="00420899">
        <w:rPr>
          <w:rFonts w:ascii="Times New Roman" w:hAnsi="Times New Roman" w:cs="Times New Roman"/>
          <w:b/>
          <w:sz w:val="24"/>
          <w:szCs w:val="24"/>
          <w:lang w:val="sr-Latn-RS"/>
        </w:rPr>
        <w:t xml:space="preserve"> </w:t>
      </w:r>
      <w:r w:rsidR="00275EF7" w:rsidRPr="00420899">
        <w:rPr>
          <w:rFonts w:ascii="Times New Roman" w:hAnsi="Times New Roman" w:cs="Times New Roman"/>
          <w:b/>
          <w:sz w:val="24"/>
          <w:szCs w:val="24"/>
          <w:lang w:val="sr-Latn-RS"/>
        </w:rPr>
        <w:t>ЗАШТИТУ</w:t>
      </w:r>
    </w:p>
    <w:bookmarkEnd w:id="33"/>
    <w:p w14:paraId="03C112AE"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5.2.IV.1 </w:t>
      </w:r>
      <w:r w:rsidRPr="00420899">
        <w:rPr>
          <w:rFonts w:ascii="Times New Roman" w:hAnsi="Times New Roman" w:cs="Times New Roman"/>
          <w:sz w:val="24"/>
          <w:szCs w:val="24"/>
          <w:lang w:val="sr-Latn-RS"/>
        </w:rPr>
        <w:t>Nabavka, isporuka i montaža:</w:t>
      </w:r>
    </w:p>
    <w:p w14:paraId="20F657A8"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Hibridna alarmna centrala sa ugrađenim bežičnim modulom, LAN + 2G modem. Поседује 8 BUS линија на плочи. Подржава до 100 жичних/бежичних уређаја, до 25 камера/DVR-ова, до 5 модула за проширејна домета и до 10 сирена. Могућност регистрације до 50 корисника, расподеле у 9 партиција и 32 сценарија. Бежични домет до 2000m. Дужина BUS линије до 2000m. IP50 заштита. У комплету са батеријом од 7Ah.</w:t>
      </w:r>
    </w:p>
    <w:p w14:paraId="258D9595"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Hub Hybrid (2G) 34896.111.WL1, Ajax, или одговарајуће</w:t>
      </w:r>
      <w:r w:rsidR="00F17494" w:rsidRPr="00420899">
        <w:rPr>
          <w:rFonts w:ascii="Times New Roman" w:hAnsi="Times New Roman" w:cs="Times New Roman"/>
          <w:sz w:val="24"/>
          <w:szCs w:val="24"/>
          <w:lang w:val="sr-Latn-RS"/>
        </w:rPr>
        <w:t>.</w:t>
      </w:r>
    </w:p>
    <w:p w14:paraId="43B04EE5"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5.2.IV.2</w:t>
      </w:r>
      <w:r w:rsidRPr="00420899">
        <w:rPr>
          <w:rFonts w:ascii="Times New Roman" w:hAnsi="Times New Roman" w:cs="Times New Roman"/>
          <w:sz w:val="24"/>
          <w:szCs w:val="24"/>
          <w:lang w:val="sr-Latn-RS"/>
        </w:rPr>
        <w:t xml:space="preserve"> Набавка, испорука и монтажа:</w:t>
      </w:r>
    </w:p>
    <w:p w14:paraId="5DCF71E5"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Адресабилни PIR детектор покрета за унутрашњу монтажу са отпорношћу на кућне љубимце  - 20kg/50cm. Покривеност до 12m/88.5°. У комплету са носачем. IP50 заштита. </w:t>
      </w:r>
    </w:p>
    <w:p w14:paraId="7A513BB3"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Motion Protect 30858.09.WH1, Ajax, или одговарајуће</w:t>
      </w:r>
      <w:r w:rsidR="00F17494" w:rsidRPr="00420899">
        <w:rPr>
          <w:rFonts w:ascii="Times New Roman" w:hAnsi="Times New Roman" w:cs="Times New Roman"/>
          <w:sz w:val="24"/>
          <w:szCs w:val="24"/>
          <w:lang w:val="sr-Latn-RS"/>
        </w:rPr>
        <w:t>.</w:t>
      </w:r>
    </w:p>
    <w:p w14:paraId="196C363E"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5.2.IV.3 </w:t>
      </w:r>
      <w:r w:rsidRPr="00420899">
        <w:rPr>
          <w:rFonts w:ascii="Times New Roman" w:hAnsi="Times New Roman" w:cs="Times New Roman"/>
          <w:sz w:val="24"/>
          <w:szCs w:val="24"/>
          <w:lang w:val="sr-Latn-RS"/>
        </w:rPr>
        <w:t>Набавка, испорука и монтажа:</w:t>
      </w:r>
    </w:p>
    <w:p w14:paraId="6769B7DF"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Адресабилни LED шифратор за унутрашњу монтажу. Комуникација са централом до 1700 m. У комплету са носачем. IP50 жаштита.</w:t>
      </w:r>
    </w:p>
    <w:p w14:paraId="5DBFCD90"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KeyPad 3086.12.WH1, Ajax, или одговарајуће.</w:t>
      </w:r>
    </w:p>
    <w:p w14:paraId="223DE834"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5.2.IV.4 </w:t>
      </w:r>
      <w:r w:rsidRPr="00420899">
        <w:rPr>
          <w:rFonts w:ascii="Times New Roman" w:hAnsi="Times New Roman" w:cs="Times New Roman"/>
          <w:sz w:val="24"/>
          <w:szCs w:val="24"/>
          <w:lang w:val="sr-Latn-RS"/>
        </w:rPr>
        <w:t>Набавка, испорука и монтажа:</w:t>
      </w:r>
    </w:p>
    <w:p w14:paraId="3C01D308"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Адресабилна сирена за унутрашњу монтажу са подесивом јачином звука: 85 - 105 dB. Уграђена LED индикација. IP50</w:t>
      </w:r>
    </w:p>
    <w:p w14:paraId="2D099FF7"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заштита. У комплету са носачем </w:t>
      </w:r>
    </w:p>
    <w:p w14:paraId="654A9A33"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Home Siren 30860.11.WH1, Ajax, или одговарајуће</w:t>
      </w:r>
      <w:r w:rsidR="00F17494" w:rsidRPr="00420899">
        <w:rPr>
          <w:rFonts w:ascii="Times New Roman" w:hAnsi="Times New Roman" w:cs="Times New Roman"/>
          <w:sz w:val="24"/>
          <w:szCs w:val="24"/>
          <w:lang w:val="sr-Latn-RS"/>
        </w:rPr>
        <w:t>.</w:t>
      </w:r>
    </w:p>
    <w:p w14:paraId="7A0A7DB3"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5.2.IV.5 </w:t>
      </w:r>
      <w:r w:rsidR="00F17494" w:rsidRPr="00420899">
        <w:rPr>
          <w:rFonts w:ascii="Times New Roman" w:hAnsi="Times New Roman" w:cs="Times New Roman"/>
          <w:sz w:val="24"/>
          <w:szCs w:val="24"/>
          <w:lang w:val="sr-Latn-RS"/>
        </w:rPr>
        <w:t>Набавка</w:t>
      </w:r>
      <w:r w:rsidRPr="00420899">
        <w:rPr>
          <w:rFonts w:ascii="Times New Roman" w:hAnsi="Times New Roman" w:cs="Times New Roman"/>
          <w:sz w:val="24"/>
          <w:szCs w:val="24"/>
          <w:lang w:val="sr-Latn-RS"/>
        </w:rPr>
        <w:t xml:space="preserve">, </w:t>
      </w:r>
      <w:r w:rsidR="00F17494" w:rsidRPr="00420899">
        <w:rPr>
          <w:rFonts w:ascii="Times New Roman" w:hAnsi="Times New Roman" w:cs="Times New Roman"/>
          <w:sz w:val="24"/>
          <w:szCs w:val="24"/>
          <w:lang w:val="sr-Latn-RS"/>
        </w:rPr>
        <w:t>испорука</w:t>
      </w:r>
      <w:r w:rsidRPr="00420899">
        <w:rPr>
          <w:rFonts w:ascii="Times New Roman" w:hAnsi="Times New Roman" w:cs="Times New Roman"/>
          <w:sz w:val="24"/>
          <w:szCs w:val="24"/>
          <w:lang w:val="sr-Latn-RS"/>
        </w:rPr>
        <w:t xml:space="preserve"> </w:t>
      </w:r>
      <w:r w:rsidR="00F17494"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F17494" w:rsidRPr="00420899">
        <w:rPr>
          <w:rFonts w:ascii="Times New Roman" w:hAnsi="Times New Roman" w:cs="Times New Roman"/>
          <w:sz w:val="24"/>
          <w:szCs w:val="24"/>
          <w:lang w:val="sr-Latn-RS"/>
        </w:rPr>
        <w:t>монтажа</w:t>
      </w:r>
      <w:r w:rsidRPr="00420899">
        <w:rPr>
          <w:rFonts w:ascii="Times New Roman" w:hAnsi="Times New Roman" w:cs="Times New Roman"/>
          <w:sz w:val="24"/>
          <w:szCs w:val="24"/>
          <w:lang w:val="sr-Latn-RS"/>
        </w:rPr>
        <w:t>:</w:t>
      </w:r>
    </w:p>
    <w:p w14:paraId="7F8540CC"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Адресабилна сирена за спољну монтажу са подесивом јачином звука: 85 - 105 dB. Уграђена LED индикација. IP54</w:t>
      </w:r>
    </w:p>
    <w:p w14:paraId="3613CD38"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заштита. У комплету са носачем </w:t>
      </w:r>
    </w:p>
    <w:p w14:paraId="30B4A19B"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Street Siren 30862.07.WH1, Ajax, или одговарајуће</w:t>
      </w:r>
      <w:r w:rsidR="00F17494" w:rsidRPr="00420899">
        <w:rPr>
          <w:rFonts w:ascii="Times New Roman" w:hAnsi="Times New Roman" w:cs="Times New Roman"/>
          <w:sz w:val="24"/>
          <w:szCs w:val="24"/>
          <w:lang w:val="sr-Latn-RS"/>
        </w:rPr>
        <w:t>.</w:t>
      </w:r>
    </w:p>
    <w:p w14:paraId="1CA87CFF"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5.2.IV.6 </w:t>
      </w:r>
      <w:r w:rsidRPr="00420899">
        <w:rPr>
          <w:rFonts w:ascii="Times New Roman" w:hAnsi="Times New Roman" w:cs="Times New Roman"/>
          <w:sz w:val="24"/>
          <w:szCs w:val="24"/>
          <w:lang w:val="sr-Latn-RS"/>
        </w:rPr>
        <w:t>Набавка, испорука и полагање:</w:t>
      </w:r>
    </w:p>
    <w:p w14:paraId="06CFF345"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Кабл инст. Cat.6a F/FTP - 500 Mhz, 4x2xAWG-23, LS0H-3, плави</w:t>
      </w:r>
    </w:p>
    <w:p w14:paraId="72B44D1E" w14:textId="77777777" w:rsidR="00B24038" w:rsidRPr="00420899" w:rsidRDefault="00B24038" w:rsidP="00B2403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HSKP423HA1, Schrack Technik или одговарајуће</w:t>
      </w:r>
      <w:r w:rsidR="00F17494" w:rsidRPr="00420899">
        <w:rPr>
          <w:rFonts w:ascii="Times New Roman" w:hAnsi="Times New Roman" w:cs="Times New Roman"/>
          <w:sz w:val="24"/>
          <w:szCs w:val="24"/>
          <w:lang w:val="sr-Latn-RS"/>
        </w:rPr>
        <w:t>.</w:t>
      </w:r>
    </w:p>
    <w:p w14:paraId="09FF7ACD" w14:textId="77777777" w:rsidR="00304648" w:rsidRPr="00420899" w:rsidRDefault="00B24038" w:rsidP="00851FA4">
      <w:pPr>
        <w:rPr>
          <w:rFonts w:ascii="Times New Roman" w:hAnsi="Times New Roman" w:cs="Times New Roman"/>
          <w:sz w:val="24"/>
          <w:szCs w:val="24"/>
          <w:lang w:val="sr-Cyrl-RS"/>
        </w:rPr>
      </w:pPr>
      <w:r w:rsidRPr="00420899">
        <w:rPr>
          <w:rFonts w:ascii="Times New Roman" w:hAnsi="Times New Roman" w:cs="Times New Roman"/>
          <w:b/>
          <w:sz w:val="24"/>
          <w:szCs w:val="24"/>
          <w:lang w:val="sr-Latn-RS"/>
        </w:rPr>
        <w:t xml:space="preserve">5.2.IV.7 </w:t>
      </w:r>
      <w:r w:rsidRPr="00420899">
        <w:rPr>
          <w:rFonts w:ascii="Times New Roman" w:hAnsi="Times New Roman" w:cs="Times New Roman"/>
          <w:sz w:val="24"/>
          <w:szCs w:val="24"/>
          <w:lang w:val="sr-Latn-RS"/>
        </w:rPr>
        <w:t>Програмирање и кофигурисање свих елемената система, подешавање свих параметара, функционално испитивање свих елемената, као и система у целини, пуштање система у рад, обука корисника.</w:t>
      </w:r>
    </w:p>
    <w:p w14:paraId="2916CA8A" w14:textId="77777777" w:rsidR="00304648" w:rsidRPr="00420899" w:rsidRDefault="00304648">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br w:type="page"/>
      </w:r>
    </w:p>
    <w:p w14:paraId="6A64CF38" w14:textId="301023F6" w:rsidR="00F35967" w:rsidRPr="00420899" w:rsidRDefault="00304648" w:rsidP="00F35967">
      <w:pPr>
        <w:rPr>
          <w:rFonts w:ascii="Times New Roman" w:hAnsi="Times New Roman" w:cs="Times New Roman"/>
          <w:b/>
          <w:sz w:val="24"/>
          <w:szCs w:val="24"/>
          <w:lang w:val="sr-Latn-RS"/>
        </w:rPr>
      </w:pPr>
      <w:bookmarkStart w:id="34" w:name="_Hlk151014631"/>
      <w:r w:rsidRPr="00420899">
        <w:rPr>
          <w:rFonts w:ascii="Times New Roman" w:hAnsi="Times New Roman" w:cs="Times New Roman"/>
          <w:b/>
          <w:sz w:val="24"/>
          <w:szCs w:val="24"/>
          <w:lang w:val="sr-Cyrl-RS"/>
        </w:rPr>
        <w:lastRenderedPageBreak/>
        <w:t>СВЕСКА 5.3-</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ПРОЈЕКАТ</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СТАБИЛНОГ</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СИСТЕМА</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ЗА</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АУТОМАТСКУ</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ДЕТЕКЦИЈУ</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ДОЈАВУ</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ПОЖАРА</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И</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УПРАВЉАЊЕ</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ГАШЕЊЕМ</w:t>
      </w:r>
      <w:r w:rsidR="00F35967" w:rsidRPr="00420899">
        <w:rPr>
          <w:rFonts w:ascii="Times New Roman" w:hAnsi="Times New Roman" w:cs="Times New Roman"/>
          <w:b/>
          <w:sz w:val="24"/>
          <w:szCs w:val="24"/>
          <w:lang w:val="sr-Latn-RS"/>
        </w:rPr>
        <w:t xml:space="preserve"> </w:t>
      </w:r>
      <w:r w:rsidR="009F1981" w:rsidRPr="00420899">
        <w:rPr>
          <w:rFonts w:ascii="Times New Roman" w:hAnsi="Times New Roman" w:cs="Times New Roman"/>
          <w:b/>
          <w:sz w:val="24"/>
          <w:szCs w:val="24"/>
          <w:lang w:val="sr-Latn-RS"/>
        </w:rPr>
        <w:t>ПОЖАРА</w:t>
      </w:r>
    </w:p>
    <w:bookmarkEnd w:id="34"/>
    <w:p w14:paraId="386E954D" w14:textId="77777777" w:rsidR="00B24038" w:rsidRPr="00420899" w:rsidRDefault="00B24038" w:rsidP="00851FA4">
      <w:pPr>
        <w:rPr>
          <w:rFonts w:ascii="Times New Roman" w:hAnsi="Times New Roman" w:cs="Times New Roman"/>
          <w:b/>
          <w:sz w:val="24"/>
          <w:szCs w:val="24"/>
          <w:lang w:val="sr-Latn-RS"/>
        </w:rPr>
      </w:pPr>
    </w:p>
    <w:p w14:paraId="05626B6A"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 </w:t>
      </w:r>
      <w:r w:rsidRPr="00420899">
        <w:rPr>
          <w:rFonts w:ascii="Times New Roman" w:hAnsi="Times New Roman" w:cs="Times New Roman"/>
          <w:sz w:val="24"/>
          <w:szCs w:val="24"/>
          <w:lang w:val="sr-Latn-RS"/>
        </w:rPr>
        <w:t>Набавка, испорука, монтажа и повезивање:</w:t>
      </w:r>
    </w:p>
    <w:p w14:paraId="2BBF7D14"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Централна јединица система која садржи:</w:t>
      </w:r>
    </w:p>
    <w:p w14:paraId="6C2E2B40"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метални кабинет, са отвором за интерни управљачки панел са LCD екраном са 6 редова/40 карактера у сваком реду, панел садржи 2 слободно програмабилна тастера, 2 слободно програмабилна LED индикатора, конектор за индикатор панел, испис на српском језику са свим латиничним словима српског језика, приказ 5 статусних листа (аларми, грешке, искључења, активирања, остало),</w:t>
      </w:r>
    </w:p>
    <w:p w14:paraId="423E1EED"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матичну плочу са главним процесором; матична плоча садржи конектор за прикључење интерног управљачког панела, BUS конектор за прикључење до 8 екстерних управљачких и LED панела, слот за меморијску SD картицу (са SD картицом капацитета 8GB), USB 2.0 интерфејс за прикључење PC-a.</w:t>
      </w:r>
    </w:p>
    <w:p w14:paraId="64353A7E"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адресабилне петље, за прикључење до 250 адресних елемената у петљи (укупно 500 елемената);</w:t>
      </w:r>
    </w:p>
    <w:p w14:paraId="6911F027"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- 5 програмабилних излазних релеја 230V/3A;</w:t>
      </w:r>
    </w:p>
    <w:p w14:paraId="7036F616"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мониторисана напонска излаза 24V, 1.3A;</w:t>
      </w:r>
    </w:p>
    <w:p w14:paraId="078B95BE"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- 2 мониторисана улаза;</w:t>
      </w:r>
    </w:p>
    <w:p w14:paraId="10FC554B"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интегрисани LAN прикључак за повезивање на локалну рачунарску мрежу (омогућава приступ и умрежавање путем локалне рач. мреже),</w:t>
      </w:r>
    </w:p>
    <w:p w14:paraId="3B60EBB9"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-интегрисан панел са 1 зоном гашења пожара</w:t>
      </w:r>
    </w:p>
    <w:p w14:paraId="103FEB02"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простор за 2 акумулаторске батерије до величине 12V/18Ah за рад без мрежног напајања 72h у приправности+0,5h у аларму.</w:t>
      </w:r>
    </w:p>
    <w:p w14:paraId="7F27542F"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могућност бежичног повезивања на централу путем bluetooth технологије приликом провере исправности и сервиса</w:t>
      </w:r>
      <w:r w:rsidR="008554B5" w:rsidRPr="00420899">
        <w:rPr>
          <w:rFonts w:ascii="Times New Roman" w:hAnsi="Times New Roman" w:cs="Times New Roman"/>
          <w:sz w:val="24"/>
          <w:szCs w:val="24"/>
          <w:lang w:val="sr-Latn-RS"/>
        </w:rPr>
        <w:t>.</w:t>
      </w:r>
    </w:p>
    <w:p w14:paraId="22D59293"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Централа треба да поседује могућност аутоматског слања података о стању система и појединачних елемената система путем електронске поште на унапред одређене email адресе.</w:t>
      </w:r>
    </w:p>
    <w:p w14:paraId="7664E2D9"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Централа треба да поседује меморију за најмање 65000 догађаја, као и часовник реалног времена и аутоматско препознавање запрљаности детектора.</w:t>
      </w:r>
    </w:p>
    <w:p w14:paraId="175F89AF"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Централа треба да могућност постављања у сервисни мод, тј. преглед исправности свих елемената система ангажовањем само једне особе/сервисера</w:t>
      </w:r>
    </w:p>
    <w:p w14:paraId="4731B2F3"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Приступ централи треба да буде омомогућен путем локалне рачунарске мреже и Интернета, као и путем тзв. bluetooth везе.</w:t>
      </w:r>
    </w:p>
    <w:p w14:paraId="58AAECD7"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Кућиште треба да је црвене боје, IP заштита IP30, радна температура -5/+50°C.</w:t>
      </w:r>
    </w:p>
    <w:p w14:paraId="304CE8C5"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централа треба да поседује потврде о усаглашености са EN 54-2, EN 54-4, EN 54-13 i EN 12094-1.</w:t>
      </w:r>
    </w:p>
    <w:p w14:paraId="118AA04A" w14:textId="77777777" w:rsidR="00304648" w:rsidRPr="00420899" w:rsidRDefault="00304648" w:rsidP="0030464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Integral EvoxX CE, Schrack Seconet AG/Austrija, или одговарајуће.</w:t>
      </w:r>
    </w:p>
    <w:p w14:paraId="0E33FEBE"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I.2 </w:t>
      </w:r>
      <w:r w:rsidRPr="00420899">
        <w:rPr>
          <w:rFonts w:ascii="Times New Roman" w:hAnsi="Times New Roman" w:cs="Times New Roman"/>
          <w:sz w:val="24"/>
          <w:szCs w:val="24"/>
          <w:lang w:val="sr-Latn-RS"/>
        </w:rPr>
        <w:t>Набавка, испорука, монтажа и повезивање:</w:t>
      </w:r>
    </w:p>
    <w:p w14:paraId="7BC079EA"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Индикаторско-управљачки панел садржи 32 диоде и 16 тастера који су у потпуности програмабилни, односно може им се доделити било која функција/индикација система у зависности од потреба корисника. Повезује се преко BUS линије на централну јединицу система или паралелни управљачки табло.</w:t>
      </w:r>
    </w:p>
    <w:p w14:paraId="2211FD5F"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B5-EPI-PIC, Schrack-Seconet AG/Austrija или одговарајуће.</w:t>
      </w:r>
    </w:p>
    <w:p w14:paraId="2731E6A0"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I.3 </w:t>
      </w:r>
      <w:r w:rsidRPr="00420899">
        <w:rPr>
          <w:rFonts w:ascii="Times New Roman" w:hAnsi="Times New Roman" w:cs="Times New Roman"/>
          <w:sz w:val="24"/>
          <w:szCs w:val="24"/>
          <w:lang w:val="sr-Latn-RS"/>
        </w:rPr>
        <w:t>Набавка, испорука, монтажа и повезивање:</w:t>
      </w:r>
    </w:p>
    <w:p w14:paraId="40695C0C"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Паралелни управљачко-надзорни панел, комплетан надзор и управљање системом на идентичан начин као и преко централне јединице. Пралелни панел се повезује са централном јединицом редудантном везом, односно са два независна комуникациона вода, у случају квара на једном, други вод аутоматски преузима функцију првог. Заштитно кућиште IP30. Радна температура: -5° до +50°C</w:t>
      </w:r>
    </w:p>
    <w:p w14:paraId="24FCFC9F"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B8-MMI-CIP, Schrack Seconet AG/Austrija, или одговарајуће.</w:t>
      </w:r>
    </w:p>
    <w:p w14:paraId="18742573"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I.4 </w:t>
      </w:r>
      <w:r w:rsidRPr="00420899">
        <w:rPr>
          <w:rFonts w:ascii="Times New Roman" w:hAnsi="Times New Roman" w:cs="Times New Roman"/>
          <w:sz w:val="24"/>
          <w:szCs w:val="24"/>
          <w:lang w:val="sr-Latn-RS"/>
        </w:rPr>
        <w:t>Набавка, испорука, монтажа и повезивање:</w:t>
      </w:r>
    </w:p>
    <w:p w14:paraId="3ACD5D68"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Акумулаторска батерија, 12V/17Ah за резервно напајање система минимално 72h сата у мирном и 30 минута у алармном режиму у случају испада мрежног напајања.</w:t>
      </w:r>
    </w:p>
    <w:p w14:paraId="73853432"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I.5 </w:t>
      </w:r>
      <w:r w:rsidRPr="00420899">
        <w:rPr>
          <w:rFonts w:ascii="Times New Roman" w:hAnsi="Times New Roman" w:cs="Times New Roman"/>
          <w:sz w:val="24"/>
          <w:szCs w:val="24"/>
          <w:lang w:val="sr-Latn-RS"/>
        </w:rPr>
        <w:t>Набавка, испорука, монтажа и повезивање:</w:t>
      </w:r>
    </w:p>
    <w:p w14:paraId="58306510"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Адресабилни интерактивни мултикритеријумски, оптичко-термички детектор пожара, може бити програмиран као димни детектор, термомаксимални и термодиференцијални детектор или комбиновани оптичко-термички детектор, за рану детекцију почетних пожара са и без формирања дима, програмско додељивање адресе и аутоматско препознавање јединственог серијског броја детектора, ниво заштите: IP44 (са подножјем), LED индикатор видљив 360°. Оптички део детектора поседује аутоматску адаптацију на стање околине у којој се налази (аутоматско подешавање/усклађивање осетљивости детектора у зависности од амбијенталне темепратуре); детекција дима увек праћена провером температуре околине; програмско подешавање прага аларма; децентрализована интелигенција; локално складиштење свих података и догађаја; детектор поседује заштиту од кратког споја (изолациони прекидач) која у случају кратког споја или прекида петље обезбеђује локализацију грешке, без утицаја на остатак система; дозвољена влажност 70% перманентно, 95% краткотрајно, кућиште од ABS пластике. Подешен да ради као комбиновани оптичко-термички јављач пожара.  Детектор се испоручује са одговарајућим подножјем.</w:t>
      </w:r>
    </w:p>
    <w:p w14:paraId="53A1FD3D"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Детектор треба да је у складу са EN54-5, EN54-7, EN54-17 i EN54-29 стандардима</w:t>
      </w:r>
      <w:r w:rsidR="006D4E78" w:rsidRPr="00420899">
        <w:rPr>
          <w:rFonts w:ascii="Times New Roman" w:hAnsi="Times New Roman" w:cs="Times New Roman"/>
          <w:sz w:val="24"/>
          <w:szCs w:val="24"/>
          <w:lang w:val="sr-Latn-RS"/>
        </w:rPr>
        <w:t>.</w:t>
      </w:r>
    </w:p>
    <w:p w14:paraId="087CF29E"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MTD 533X + USB502-6, Schrack Seconet AG/Austrija или одговарајуће.</w:t>
      </w:r>
    </w:p>
    <w:p w14:paraId="3C7448A0" w14:textId="77777777" w:rsidR="00040FAA" w:rsidRPr="00420899" w:rsidRDefault="00040FAA" w:rsidP="00040FA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I.6 </w:t>
      </w:r>
      <w:r w:rsidR="00695A05" w:rsidRPr="00420899">
        <w:rPr>
          <w:rFonts w:ascii="Times New Roman" w:hAnsi="Times New Roman" w:cs="Times New Roman"/>
          <w:sz w:val="24"/>
          <w:szCs w:val="24"/>
          <w:lang w:val="sr-Latn-RS"/>
        </w:rPr>
        <w:t>Набавка</w:t>
      </w:r>
      <w:r w:rsidRPr="00420899">
        <w:rPr>
          <w:rFonts w:ascii="Times New Roman" w:hAnsi="Times New Roman" w:cs="Times New Roman"/>
          <w:sz w:val="24"/>
          <w:szCs w:val="24"/>
          <w:lang w:val="sr-Latn-RS"/>
        </w:rPr>
        <w:t xml:space="preserve">, </w:t>
      </w:r>
      <w:r w:rsidR="00695A05" w:rsidRPr="00420899">
        <w:rPr>
          <w:rFonts w:ascii="Times New Roman" w:hAnsi="Times New Roman" w:cs="Times New Roman"/>
          <w:sz w:val="24"/>
          <w:szCs w:val="24"/>
          <w:lang w:val="sr-Latn-RS"/>
        </w:rPr>
        <w:t>испорука</w:t>
      </w:r>
      <w:r w:rsidRPr="00420899">
        <w:rPr>
          <w:rFonts w:ascii="Times New Roman" w:hAnsi="Times New Roman" w:cs="Times New Roman"/>
          <w:sz w:val="24"/>
          <w:szCs w:val="24"/>
          <w:lang w:val="sr-Latn-RS"/>
        </w:rPr>
        <w:t xml:space="preserve">, </w:t>
      </w:r>
      <w:r w:rsidR="00695A05" w:rsidRPr="00420899">
        <w:rPr>
          <w:rFonts w:ascii="Times New Roman" w:hAnsi="Times New Roman" w:cs="Times New Roman"/>
          <w:sz w:val="24"/>
          <w:szCs w:val="24"/>
          <w:lang w:val="sr-Latn-RS"/>
        </w:rPr>
        <w:t>монтажа</w:t>
      </w:r>
      <w:r w:rsidRPr="00420899">
        <w:rPr>
          <w:rFonts w:ascii="Times New Roman" w:hAnsi="Times New Roman" w:cs="Times New Roman"/>
          <w:sz w:val="24"/>
          <w:szCs w:val="24"/>
          <w:lang w:val="sr-Latn-RS"/>
        </w:rPr>
        <w:t xml:space="preserve"> </w:t>
      </w:r>
      <w:r w:rsidR="00695A05"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695A05" w:rsidRPr="00420899">
        <w:rPr>
          <w:rFonts w:ascii="Times New Roman" w:hAnsi="Times New Roman" w:cs="Times New Roman"/>
          <w:sz w:val="24"/>
          <w:szCs w:val="24"/>
          <w:lang w:val="sr-Latn-RS"/>
        </w:rPr>
        <w:t>повезивање</w:t>
      </w:r>
      <w:r w:rsidRPr="00420899">
        <w:rPr>
          <w:rFonts w:ascii="Times New Roman" w:hAnsi="Times New Roman" w:cs="Times New Roman"/>
          <w:sz w:val="24"/>
          <w:szCs w:val="24"/>
          <w:lang w:val="sr-Latn-RS"/>
        </w:rPr>
        <w:t>:</w:t>
      </w:r>
    </w:p>
    <w:p w14:paraId="541308ED" w14:textId="77777777" w:rsidR="00040FAA" w:rsidRPr="00420899" w:rsidRDefault="00695A05"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Адресабилни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интерактивни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мултикритеријумски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оптичко</w:t>
      </w:r>
      <w:r w:rsidR="00040FAA"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термички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пожара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може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бити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програмиран</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као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димни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термомаксимални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термодиференцијални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или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комбиновани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оптичко</w:t>
      </w:r>
      <w:r w:rsidR="00040FAA"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термички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рану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детекцију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почетних</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пожара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без</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формирања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дима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програмско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додељивање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адресе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аутоматско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препознавање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јединственог</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серијског</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броја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ниво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заштите</w:t>
      </w:r>
      <w:r w:rsidR="00040FAA" w:rsidRPr="00420899">
        <w:rPr>
          <w:rFonts w:ascii="Times New Roman" w:hAnsi="Times New Roman" w:cs="Times New Roman"/>
          <w:sz w:val="24"/>
          <w:szCs w:val="24"/>
          <w:lang w:val="sr-Latn-RS"/>
        </w:rPr>
        <w:t>: IP44 (</w:t>
      </w:r>
      <w:r w:rsidRPr="00420899">
        <w:rPr>
          <w:rFonts w:ascii="Times New Roman" w:hAnsi="Times New Roman" w:cs="Times New Roman"/>
          <w:sz w:val="24"/>
          <w:szCs w:val="24"/>
          <w:lang w:val="sr-Latn-RS"/>
        </w:rPr>
        <w:t>са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подножјем</w:t>
      </w:r>
      <w:r w:rsidR="00040FAA" w:rsidRPr="00420899">
        <w:rPr>
          <w:rFonts w:ascii="Times New Roman" w:hAnsi="Times New Roman" w:cs="Times New Roman"/>
          <w:sz w:val="24"/>
          <w:szCs w:val="24"/>
          <w:lang w:val="sr-Latn-RS"/>
        </w:rPr>
        <w:t xml:space="preserve">), LED </w:t>
      </w:r>
      <w:r w:rsidRPr="00420899">
        <w:rPr>
          <w:rFonts w:ascii="Times New Roman" w:hAnsi="Times New Roman" w:cs="Times New Roman"/>
          <w:sz w:val="24"/>
          <w:szCs w:val="24"/>
          <w:lang w:val="sr-Latn-RS"/>
        </w:rPr>
        <w:t>индикатор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видљив</w:t>
      </w:r>
      <w:r w:rsidR="00040FAA" w:rsidRPr="00420899">
        <w:rPr>
          <w:rFonts w:ascii="Times New Roman" w:hAnsi="Times New Roman" w:cs="Times New Roman"/>
          <w:sz w:val="24"/>
          <w:szCs w:val="24"/>
          <w:lang w:val="sr-Latn-RS"/>
        </w:rPr>
        <w:t xml:space="preserve"> 360°. </w:t>
      </w:r>
      <w:r w:rsidRPr="00420899">
        <w:rPr>
          <w:rFonts w:ascii="Times New Roman" w:hAnsi="Times New Roman" w:cs="Times New Roman"/>
          <w:sz w:val="24"/>
          <w:szCs w:val="24"/>
          <w:lang w:val="sr-Latn-RS"/>
        </w:rPr>
        <w:t>Оптички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поседује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аутоматску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адаптацију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стање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околине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којој</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налази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аутоматско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подешавање</w:t>
      </w:r>
      <w:r w:rsidR="00040FAA"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усклађивање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осетљивости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зависности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амбијенталне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темепратуре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детекција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дима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увек</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праћена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провером</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температуре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околине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програмско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подешавање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прага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аларма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децентрализована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интелигенција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локално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складиштење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свих</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података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догађаја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поседује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заштиту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кратког</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споја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изолациони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прекидач</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која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случају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кратког</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споја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или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прекида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петље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обезбеђује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локализацију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грешке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без</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утицаја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остатак</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система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дозвољена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влажност</w:t>
      </w:r>
      <w:r w:rsidR="00040FAA" w:rsidRPr="00420899">
        <w:rPr>
          <w:rFonts w:ascii="Times New Roman" w:hAnsi="Times New Roman" w:cs="Times New Roman"/>
          <w:sz w:val="24"/>
          <w:szCs w:val="24"/>
          <w:lang w:val="sr-Latn-RS"/>
        </w:rPr>
        <w:t xml:space="preserve"> 70% </w:t>
      </w:r>
      <w:r w:rsidRPr="00420899">
        <w:rPr>
          <w:rFonts w:ascii="Times New Roman" w:hAnsi="Times New Roman" w:cs="Times New Roman"/>
          <w:sz w:val="24"/>
          <w:szCs w:val="24"/>
          <w:lang w:val="sr-Latn-RS"/>
        </w:rPr>
        <w:t>перманентно</w:t>
      </w:r>
      <w:r w:rsidR="00040FAA" w:rsidRPr="00420899">
        <w:rPr>
          <w:rFonts w:ascii="Times New Roman" w:hAnsi="Times New Roman" w:cs="Times New Roman"/>
          <w:sz w:val="24"/>
          <w:szCs w:val="24"/>
          <w:lang w:val="sr-Latn-RS"/>
        </w:rPr>
        <w:t xml:space="preserve">, 95% </w:t>
      </w:r>
      <w:r w:rsidRPr="00420899">
        <w:rPr>
          <w:rFonts w:ascii="Times New Roman" w:hAnsi="Times New Roman" w:cs="Times New Roman"/>
          <w:sz w:val="24"/>
          <w:szCs w:val="24"/>
          <w:lang w:val="sr-Latn-RS"/>
        </w:rPr>
        <w:t>краткотрајно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кућиште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w:t>
      </w:r>
      <w:r w:rsidR="00040FAA" w:rsidRPr="00420899">
        <w:rPr>
          <w:rFonts w:ascii="Times New Roman" w:hAnsi="Times New Roman" w:cs="Times New Roman"/>
          <w:sz w:val="24"/>
          <w:szCs w:val="24"/>
          <w:lang w:val="sr-Latn-RS"/>
        </w:rPr>
        <w:t xml:space="preserve"> ABS </w:t>
      </w:r>
      <w:r w:rsidRPr="00420899">
        <w:rPr>
          <w:rFonts w:ascii="Times New Roman" w:hAnsi="Times New Roman" w:cs="Times New Roman"/>
          <w:sz w:val="24"/>
          <w:szCs w:val="24"/>
          <w:lang w:val="sr-Latn-RS"/>
        </w:rPr>
        <w:t>пластике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Подешен</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ради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као</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термички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јављач</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пожара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испоручује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одговарајућим</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подножјем</w:t>
      </w:r>
      <w:r w:rsidR="00040FAA" w:rsidRPr="00420899">
        <w:rPr>
          <w:rFonts w:ascii="Times New Roman" w:hAnsi="Times New Roman" w:cs="Times New Roman"/>
          <w:sz w:val="24"/>
          <w:szCs w:val="24"/>
          <w:lang w:val="sr-Latn-RS"/>
        </w:rPr>
        <w:t>.</w:t>
      </w:r>
    </w:p>
    <w:p w14:paraId="794A4E07" w14:textId="77777777" w:rsidR="00040FAA" w:rsidRPr="00420899" w:rsidRDefault="00695A05"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Детектор</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треба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да</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је</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складу</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са</w:t>
      </w:r>
      <w:r w:rsidR="00040FAA" w:rsidRPr="00420899">
        <w:rPr>
          <w:rFonts w:ascii="Times New Roman" w:hAnsi="Times New Roman" w:cs="Times New Roman"/>
          <w:sz w:val="24"/>
          <w:szCs w:val="24"/>
          <w:lang w:val="sr-Latn-RS"/>
        </w:rPr>
        <w:t xml:space="preserve"> EN54-5, EN54-7, EN54-17 </w:t>
      </w:r>
      <w:r w:rsidRPr="00420899">
        <w:rPr>
          <w:rFonts w:ascii="Times New Roman" w:hAnsi="Times New Roman" w:cs="Times New Roman"/>
          <w:sz w:val="24"/>
          <w:szCs w:val="24"/>
          <w:lang w:val="sr-Latn-RS"/>
        </w:rPr>
        <w:t>и</w:t>
      </w:r>
      <w:r w:rsidR="00040FAA" w:rsidRPr="00420899">
        <w:rPr>
          <w:rFonts w:ascii="Times New Roman" w:hAnsi="Times New Roman" w:cs="Times New Roman"/>
          <w:sz w:val="24"/>
          <w:szCs w:val="24"/>
          <w:lang w:val="sr-Latn-RS"/>
        </w:rPr>
        <w:t xml:space="preserve"> EN54-29 </w:t>
      </w:r>
      <w:r w:rsidRPr="00420899">
        <w:rPr>
          <w:rFonts w:ascii="Times New Roman" w:hAnsi="Times New Roman" w:cs="Times New Roman"/>
          <w:sz w:val="24"/>
          <w:szCs w:val="24"/>
          <w:lang w:val="sr-Latn-RS"/>
        </w:rPr>
        <w:t>ста</w:t>
      </w:r>
      <w:r w:rsidR="00040FAA" w:rsidRPr="00420899">
        <w:rPr>
          <w:rFonts w:ascii="Times New Roman" w:hAnsi="Times New Roman" w:cs="Times New Roman"/>
          <w:sz w:val="24"/>
          <w:szCs w:val="24"/>
          <w:lang w:val="sr-Latn-RS"/>
        </w:rPr>
        <w:t>ndardima</w:t>
      </w:r>
    </w:p>
    <w:p w14:paraId="32A04BE5" w14:textId="77777777" w:rsidR="00040FAA" w:rsidRPr="00420899" w:rsidRDefault="00695A05" w:rsidP="00040FA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w:t>
      </w:r>
      <w:r w:rsidR="00040FAA" w:rsidRPr="00420899">
        <w:rPr>
          <w:rFonts w:ascii="Times New Roman" w:hAnsi="Times New Roman" w:cs="Times New Roman"/>
          <w:sz w:val="24"/>
          <w:szCs w:val="24"/>
          <w:lang w:val="sr-Latn-RS"/>
        </w:rPr>
        <w:t xml:space="preserve">: MTD 533X + USB502-6, Schrack Seconet AG/Austrija </w:t>
      </w:r>
      <w:r w:rsidRPr="00420899">
        <w:rPr>
          <w:rFonts w:ascii="Times New Roman" w:hAnsi="Times New Roman" w:cs="Times New Roman"/>
          <w:sz w:val="24"/>
          <w:szCs w:val="24"/>
          <w:lang w:val="sr-Latn-RS"/>
        </w:rPr>
        <w:t>или</w:t>
      </w:r>
      <w:r w:rsidR="00040FAA"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одговарајуће</w:t>
      </w:r>
      <w:r w:rsidR="00040FAA" w:rsidRPr="00420899">
        <w:rPr>
          <w:rFonts w:ascii="Times New Roman" w:hAnsi="Times New Roman" w:cs="Times New Roman"/>
          <w:sz w:val="24"/>
          <w:szCs w:val="24"/>
          <w:lang w:val="sr-Latn-RS"/>
        </w:rPr>
        <w:t>.</w:t>
      </w:r>
    </w:p>
    <w:p w14:paraId="4A8C52A7" w14:textId="77777777" w:rsidR="00695A05" w:rsidRPr="00420899" w:rsidRDefault="00040FAA"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I.7</w:t>
      </w:r>
      <w:r w:rsidR="00695A05" w:rsidRPr="00420899">
        <w:rPr>
          <w:rFonts w:ascii="Times New Roman" w:hAnsi="Times New Roman" w:cs="Times New Roman"/>
          <w:b/>
          <w:sz w:val="24"/>
          <w:szCs w:val="24"/>
          <w:lang w:val="sr-Latn-RS"/>
        </w:rPr>
        <w:t xml:space="preserve"> </w:t>
      </w:r>
      <w:r w:rsidR="00695A05" w:rsidRPr="00420899">
        <w:rPr>
          <w:rFonts w:ascii="Times New Roman" w:hAnsi="Times New Roman" w:cs="Times New Roman"/>
          <w:sz w:val="24"/>
          <w:szCs w:val="24"/>
          <w:lang w:val="sr-Latn-RS"/>
        </w:rPr>
        <w:t>Набавка, испорука, монтажа и повезивање:</w:t>
      </w:r>
    </w:p>
    <w:p w14:paraId="044BAEEF"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Адресабилни интерактивни комбиновани детектор, садржи интегрисани изолатор петље; за детекцију дима, гаса (угљенмоноксид - CO) и температуре, осетљивост на CO у рангу 2-510ppm; програмско додељивање адресе и аутоматско препознавање јединственог серијског броја детектора; LED индикатор видљив 360°; дозвољена влажност 70% перманентно, 95% краткотрајно. Степене заштите IP 40, у комплету са подножјем, кућиште од ABS пластике.  Детектор се испоручује са одговарајућим подножјем.</w:t>
      </w:r>
    </w:p>
    <w:p w14:paraId="6682A744"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Детектор треба да је  у складу са EN54-5, EN54-7, EN54-17 и EN54-29 стандардима.</w:t>
      </w:r>
    </w:p>
    <w:p w14:paraId="3D57CE7E" w14:textId="77777777" w:rsidR="00040FAA"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CMD 533X + USB502-6, Schrack Seconet AG/Austrija, или одговарајуће.</w:t>
      </w:r>
    </w:p>
    <w:p w14:paraId="6C999C1A" w14:textId="77777777" w:rsidR="00695A05" w:rsidRPr="00420899" w:rsidRDefault="00040FAA"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I.8</w:t>
      </w:r>
      <w:r w:rsidR="00695A05" w:rsidRPr="00420899">
        <w:rPr>
          <w:rFonts w:ascii="Times New Roman" w:hAnsi="Times New Roman" w:cs="Times New Roman"/>
          <w:b/>
          <w:sz w:val="24"/>
          <w:szCs w:val="24"/>
          <w:lang w:val="sr-Latn-RS"/>
        </w:rPr>
        <w:t xml:space="preserve"> </w:t>
      </w:r>
      <w:r w:rsidR="00695A05" w:rsidRPr="00420899">
        <w:rPr>
          <w:rFonts w:ascii="Times New Roman" w:hAnsi="Times New Roman" w:cs="Times New Roman"/>
          <w:sz w:val="24"/>
          <w:szCs w:val="24"/>
          <w:lang w:val="sr-Latn-RS"/>
        </w:rPr>
        <w:t>Набавка, испорука, монтажа и повезивање:</w:t>
      </w:r>
    </w:p>
    <w:p w14:paraId="5C06739A"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Паралелни индикатор, за паралелну LED индикацију активације детектора у петљи. Са кутијом за монтажу. Напајање из петље, степен заштите IP42, радна температура -20°/+60°C.</w:t>
      </w:r>
    </w:p>
    <w:p w14:paraId="7E8DB2FC" w14:textId="77777777" w:rsidR="00040FAA"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BX-UPI/PIG, Schrack-Seconet AG/Austrija, или одговарајуће.</w:t>
      </w:r>
    </w:p>
    <w:p w14:paraId="1D1857CC" w14:textId="77777777" w:rsidR="00695A05" w:rsidRPr="00420899" w:rsidRDefault="00040FAA"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I.9</w:t>
      </w:r>
      <w:r w:rsidR="00695A05" w:rsidRPr="00420899">
        <w:rPr>
          <w:rFonts w:ascii="Times New Roman" w:hAnsi="Times New Roman" w:cs="Times New Roman"/>
          <w:b/>
          <w:sz w:val="24"/>
          <w:szCs w:val="24"/>
          <w:lang w:val="sr-Latn-RS"/>
        </w:rPr>
        <w:t xml:space="preserve"> </w:t>
      </w:r>
      <w:r w:rsidR="00695A05" w:rsidRPr="00420899">
        <w:rPr>
          <w:rFonts w:ascii="Times New Roman" w:hAnsi="Times New Roman" w:cs="Times New Roman"/>
          <w:sz w:val="24"/>
          <w:szCs w:val="24"/>
          <w:lang w:val="sr-Latn-RS"/>
        </w:rPr>
        <w:t>Набавка, испорука, монтажа и повезивање:</w:t>
      </w:r>
    </w:p>
    <w:p w14:paraId="49ECF677"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Адресабилни ручни јављач пожара, LED индикација стања; садржи интегрисани изолатор петље који у случају кратког споја или отворене линије обезбеђује несметан рад система; са кућиштем за уградну/надградну унутрашњу монтажу, IP24; са провидним заштитним поклопцем против ненамерног активирања.</w:t>
      </w:r>
    </w:p>
    <w:p w14:paraId="22B80667"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Јављач треба да је у складу са EN54-11 и EN54-17 стандардима;</w:t>
      </w:r>
    </w:p>
    <w:p w14:paraId="08DA68B9" w14:textId="77777777" w:rsidR="00040FAA"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MCP 545X-1R, Schrack Seconet AG/Austrija, или одговарајуће.</w:t>
      </w:r>
    </w:p>
    <w:p w14:paraId="3DF049BD"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lastRenderedPageBreak/>
        <w:t>5.3.</w:t>
      </w:r>
      <w:r w:rsidRPr="00420899">
        <w:rPr>
          <w:rFonts w:ascii="Times New Roman" w:hAnsi="Times New Roman" w:cs="Times New Roman"/>
          <w:b/>
          <w:sz w:val="24"/>
          <w:szCs w:val="24"/>
          <w:lang w:val="sr-Latn-RS"/>
        </w:rPr>
        <w:t xml:space="preserve">I.10 </w:t>
      </w:r>
      <w:r w:rsidRPr="00420899">
        <w:rPr>
          <w:rFonts w:ascii="Times New Roman" w:hAnsi="Times New Roman" w:cs="Times New Roman"/>
          <w:sz w:val="24"/>
          <w:szCs w:val="24"/>
          <w:lang w:val="sr-Latn-RS"/>
        </w:rPr>
        <w:t>Набавка, испорука, монтажа и повезивање:</w:t>
      </w:r>
    </w:p>
    <w:p w14:paraId="4649AAE8"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Адресабилни ручни јављач пожара, LED индикација стања; садржи интегрисани изолатор петље који у случају кратког споја или отворене линије обезбеђује несметан рад система; са кућиштем за надградну спољњу монтажу, IP67; са провидним заштитним поклопцем против ненамерног активирања.</w:t>
      </w:r>
    </w:p>
    <w:p w14:paraId="132E588E"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Јављач треба да је у складу са EN54-11 и EN54-17 стандардима;</w:t>
      </w:r>
    </w:p>
    <w:p w14:paraId="740803FE" w14:textId="77777777" w:rsidR="00040FAA"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MCP 545X-3R, Schrack Seconet AG/Austrija, или одговарајуће.</w:t>
      </w:r>
    </w:p>
    <w:p w14:paraId="728E2141"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I.11 </w:t>
      </w:r>
      <w:r w:rsidRPr="00420899">
        <w:rPr>
          <w:rFonts w:ascii="Times New Roman" w:hAnsi="Times New Roman" w:cs="Times New Roman"/>
          <w:sz w:val="24"/>
          <w:szCs w:val="24"/>
          <w:lang w:val="sr-Latn-RS"/>
        </w:rPr>
        <w:t>Набавка, испорука, монтажа и повезивање:</w:t>
      </w:r>
    </w:p>
    <w:p w14:paraId="519EAFBA"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Тастер за ручни старт гашења, за ручно покретање гашења, за рад у адресној петлји, типа B у складу са EN54-17 и EN12094-3 стандардом, двостепена активација, лом стакла и притисак на тастер са меморијом. LED индикација активације. Интегрисани изолатор петлје. Напајање из петлје, жуте боје</w:t>
      </w:r>
      <w:r w:rsidR="008554B5" w:rsidRPr="00420899">
        <w:rPr>
          <w:rFonts w:ascii="Times New Roman" w:hAnsi="Times New Roman" w:cs="Times New Roman"/>
          <w:sz w:val="24"/>
          <w:szCs w:val="24"/>
          <w:lang w:val="sr-Latn-RS"/>
        </w:rPr>
        <w:t>.</w:t>
      </w:r>
    </w:p>
    <w:p w14:paraId="4FC848D0"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MCP 535X-5, Schrack-Seconet AG/Austrija или одговарајуће.</w:t>
      </w:r>
    </w:p>
    <w:p w14:paraId="519E3006"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I.12 </w:t>
      </w:r>
      <w:r w:rsidRPr="00420899">
        <w:rPr>
          <w:rFonts w:ascii="Times New Roman" w:hAnsi="Times New Roman" w:cs="Times New Roman"/>
          <w:sz w:val="24"/>
          <w:szCs w:val="24"/>
          <w:lang w:val="sr-Latn-RS"/>
        </w:rPr>
        <w:t>Набавка, испорука, монтажа и повезивање:</w:t>
      </w:r>
    </w:p>
    <w:p w14:paraId="3CA53590"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Тастер за ручну блокаду гашења у току пред алармног периода, за рад у адресној петлји, типа B у складу са EN54-17 и EN12094-3 стандардом, двостепена активација, лом стакла и притисак на тастер са меморијом. LED индикација активације. Интегрисани изолатор петлје. Напајање из петлје, плаве боје</w:t>
      </w:r>
      <w:r w:rsidR="008554B5" w:rsidRPr="00420899">
        <w:rPr>
          <w:rFonts w:ascii="Times New Roman" w:hAnsi="Times New Roman" w:cs="Times New Roman"/>
          <w:sz w:val="24"/>
          <w:szCs w:val="24"/>
          <w:lang w:val="sr-Latn-RS"/>
        </w:rPr>
        <w:t>.</w:t>
      </w:r>
    </w:p>
    <w:p w14:paraId="2904B7EB"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MCP 535X-3, Schrack-Seconet AG/Austrija или одговарајуће.</w:t>
      </w:r>
    </w:p>
    <w:p w14:paraId="35108DB6"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I.13 </w:t>
      </w:r>
      <w:r w:rsidRPr="00420899">
        <w:rPr>
          <w:rFonts w:ascii="Times New Roman" w:hAnsi="Times New Roman" w:cs="Times New Roman"/>
          <w:sz w:val="24"/>
          <w:szCs w:val="24"/>
          <w:lang w:val="sr-Latn-RS"/>
        </w:rPr>
        <w:t>Набавка, испорука, монтажа и повезивање:</w:t>
      </w:r>
    </w:p>
    <w:p w14:paraId="571942B4"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Улазно/излазни модул, за рад у адресној петљи, садржи 1 надзирани излаз и један надзирани улаз. Поседује интегрисани изолатор петље. Степен заштите: IP66 са кутијом, радна температура  -20°/+60°C.</w:t>
      </w:r>
    </w:p>
    <w:p w14:paraId="7F20C715"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Модул треба да је у складу са EN54-17 и EN54-18 стандардима.</w:t>
      </w:r>
    </w:p>
    <w:p w14:paraId="27826CB6"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BX-IOM + GEH MOD IP66, Schrack Seconet AG/Austrija или одговарајуће.</w:t>
      </w:r>
    </w:p>
    <w:p w14:paraId="5FCCF0C7" w14:textId="77777777" w:rsidR="00275EF7" w:rsidRPr="00420899" w:rsidRDefault="00275EF7" w:rsidP="00695A05">
      <w:pPr>
        <w:rPr>
          <w:rFonts w:ascii="Times New Roman" w:hAnsi="Times New Roman" w:cs="Times New Roman"/>
          <w:sz w:val="24"/>
          <w:szCs w:val="24"/>
          <w:lang w:val="sr-Latn-RS"/>
        </w:rPr>
      </w:pPr>
    </w:p>
    <w:p w14:paraId="543DDA7C" w14:textId="77777777" w:rsidR="00275EF7" w:rsidRPr="00420899" w:rsidRDefault="00275EF7" w:rsidP="00695A05">
      <w:pPr>
        <w:rPr>
          <w:rFonts w:ascii="Times New Roman" w:hAnsi="Times New Roman" w:cs="Times New Roman"/>
          <w:sz w:val="24"/>
          <w:szCs w:val="24"/>
          <w:lang w:val="sr-Latn-RS"/>
        </w:rPr>
      </w:pPr>
    </w:p>
    <w:p w14:paraId="5191542A"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I.14 </w:t>
      </w:r>
      <w:r w:rsidRPr="00420899">
        <w:rPr>
          <w:rFonts w:ascii="Times New Roman" w:hAnsi="Times New Roman" w:cs="Times New Roman"/>
          <w:sz w:val="24"/>
          <w:szCs w:val="24"/>
          <w:lang w:val="sr-Latn-RS"/>
        </w:rPr>
        <w:t>Набавка, испорука, монтажа и повезивање:</w:t>
      </w:r>
    </w:p>
    <w:p w14:paraId="4F56A520"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Релејни модул за рад у адресној петљи, садржи 4  безнапонска програмабилна тзв. "fail-safe" излаза (230V/2A), интегрисани изолатор петље, напајање из петље, степен заштите IP66 са кутијом, радна температура  -20°/+60°C. Модул треба да је у складу са EN54-17 и EN54-18 стандардима.</w:t>
      </w:r>
    </w:p>
    <w:p w14:paraId="4A099C9C"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BX-REL4 + GEH MOD2 IP66 , Schrack-Seconet AG/Austrija или одговарајуће.</w:t>
      </w:r>
    </w:p>
    <w:p w14:paraId="6DC9DA4C"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I.15 </w:t>
      </w:r>
      <w:r w:rsidRPr="00420899">
        <w:rPr>
          <w:rFonts w:ascii="Times New Roman" w:hAnsi="Times New Roman" w:cs="Times New Roman"/>
          <w:sz w:val="24"/>
          <w:szCs w:val="24"/>
          <w:lang w:val="sr-Latn-RS"/>
        </w:rPr>
        <w:t>Набавка, испорука, монтажа и повезивање:</w:t>
      </w:r>
    </w:p>
    <w:p w14:paraId="73C87657"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Улазно/Излазни модул, за рад у адресној петљи, са 4 надзирана улаза за повезивање спољних сигнала, Поседује интегрисани изолатор петље. Напаја се из петље. Степен </w:t>
      </w:r>
      <w:r w:rsidRPr="00420899">
        <w:rPr>
          <w:rFonts w:ascii="Times New Roman" w:hAnsi="Times New Roman" w:cs="Times New Roman"/>
          <w:sz w:val="24"/>
          <w:szCs w:val="24"/>
          <w:lang w:val="sr-Latn-RS"/>
        </w:rPr>
        <w:lastRenderedPageBreak/>
        <w:t>заштите: IP66 са кутијом, радна температура  -20°/+60°C. Модул треба да је у складу са EN54-17 и EN54-18 стандардима.</w:t>
      </w:r>
    </w:p>
    <w:p w14:paraId="6C70D4A0"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Тип:BX-IM4 + GEH MOD IP66 , Schrack-Seconet AG/Austrija или одговарајуће.</w:t>
      </w:r>
    </w:p>
    <w:p w14:paraId="3F99E30E" w14:textId="77777777" w:rsidR="00695A05" w:rsidRPr="00420899" w:rsidRDefault="00695A05" w:rsidP="00695A05">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 xml:space="preserve">I.16 </w:t>
      </w:r>
      <w:r w:rsidR="009F7DDA" w:rsidRPr="00420899">
        <w:rPr>
          <w:rFonts w:ascii="Times New Roman" w:hAnsi="Times New Roman" w:cs="Times New Roman"/>
          <w:sz w:val="24"/>
          <w:szCs w:val="24"/>
          <w:lang w:val="sr-Latn-RS"/>
        </w:rPr>
        <w:t>Набавка</w:t>
      </w:r>
      <w:r w:rsidRPr="00420899">
        <w:rPr>
          <w:rFonts w:ascii="Times New Roman" w:hAnsi="Times New Roman" w:cs="Times New Roman"/>
          <w:sz w:val="24"/>
          <w:szCs w:val="24"/>
          <w:lang w:val="sr-Latn-RS"/>
        </w:rPr>
        <w:t xml:space="preserve">, </w:t>
      </w:r>
      <w:r w:rsidR="009F7DDA" w:rsidRPr="00420899">
        <w:rPr>
          <w:rFonts w:ascii="Times New Roman" w:hAnsi="Times New Roman" w:cs="Times New Roman"/>
          <w:sz w:val="24"/>
          <w:szCs w:val="24"/>
          <w:lang w:val="sr-Latn-RS"/>
        </w:rPr>
        <w:t>испорука</w:t>
      </w:r>
      <w:r w:rsidRPr="00420899">
        <w:rPr>
          <w:rFonts w:ascii="Times New Roman" w:hAnsi="Times New Roman" w:cs="Times New Roman"/>
          <w:sz w:val="24"/>
          <w:szCs w:val="24"/>
          <w:lang w:val="sr-Latn-RS"/>
        </w:rPr>
        <w:t xml:space="preserve">, </w:t>
      </w:r>
      <w:r w:rsidR="009F7DDA" w:rsidRPr="00420899">
        <w:rPr>
          <w:rFonts w:ascii="Times New Roman" w:hAnsi="Times New Roman" w:cs="Times New Roman"/>
          <w:sz w:val="24"/>
          <w:szCs w:val="24"/>
          <w:lang w:val="sr-Latn-RS"/>
        </w:rPr>
        <w:t>монтажа</w:t>
      </w:r>
      <w:r w:rsidRPr="00420899">
        <w:rPr>
          <w:rFonts w:ascii="Times New Roman" w:hAnsi="Times New Roman" w:cs="Times New Roman"/>
          <w:sz w:val="24"/>
          <w:szCs w:val="24"/>
          <w:lang w:val="sr-Latn-RS"/>
        </w:rPr>
        <w:t xml:space="preserve"> </w:t>
      </w:r>
      <w:r w:rsidR="009F7DDA" w:rsidRPr="00420899">
        <w:rPr>
          <w:rFonts w:ascii="Times New Roman" w:hAnsi="Times New Roman" w:cs="Times New Roman"/>
          <w:sz w:val="24"/>
          <w:szCs w:val="24"/>
          <w:lang w:val="sr-Latn-RS"/>
        </w:rPr>
        <w:t>и</w:t>
      </w:r>
      <w:r w:rsidRPr="00420899">
        <w:rPr>
          <w:rFonts w:ascii="Times New Roman" w:hAnsi="Times New Roman" w:cs="Times New Roman"/>
          <w:sz w:val="24"/>
          <w:szCs w:val="24"/>
          <w:lang w:val="sr-Latn-RS"/>
        </w:rPr>
        <w:t xml:space="preserve"> </w:t>
      </w:r>
      <w:r w:rsidR="009F7DDA" w:rsidRPr="00420899">
        <w:rPr>
          <w:rFonts w:ascii="Times New Roman" w:hAnsi="Times New Roman" w:cs="Times New Roman"/>
          <w:sz w:val="24"/>
          <w:szCs w:val="24"/>
          <w:lang w:val="sr-Latn-RS"/>
        </w:rPr>
        <w:t>повезивање</w:t>
      </w:r>
      <w:r w:rsidRPr="00420899">
        <w:rPr>
          <w:rFonts w:ascii="Times New Roman" w:hAnsi="Times New Roman" w:cs="Times New Roman"/>
          <w:sz w:val="24"/>
          <w:szCs w:val="24"/>
          <w:lang w:val="sr-Latn-RS"/>
        </w:rPr>
        <w:t>:</w:t>
      </w:r>
    </w:p>
    <w:p w14:paraId="0DA85D57" w14:textId="77777777" w:rsidR="00695A05" w:rsidRPr="00420899" w:rsidRDefault="009F7DDA" w:rsidP="00695A05">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Магнетни</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сензор</w:t>
      </w:r>
      <w:r w:rsidR="00695A05"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контакт</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монтажу</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на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метална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врата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за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очитавање</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стања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врата</w:t>
      </w:r>
      <w:r w:rsidR="00695A05" w:rsidRPr="00420899">
        <w:rPr>
          <w:rFonts w:ascii="Times New Roman" w:hAnsi="Times New Roman" w:cs="Times New Roman"/>
          <w:sz w:val="24"/>
          <w:szCs w:val="24"/>
          <w:lang w:val="sr-Latn-RS"/>
        </w:rPr>
        <w:t xml:space="preserve"> (</w:t>
      </w:r>
      <w:r w:rsidRPr="00420899">
        <w:rPr>
          <w:rFonts w:ascii="Times New Roman" w:hAnsi="Times New Roman" w:cs="Times New Roman"/>
          <w:sz w:val="24"/>
          <w:szCs w:val="24"/>
          <w:lang w:val="sr-Latn-RS"/>
        </w:rPr>
        <w:t>отворена</w:t>
      </w:r>
      <w:r w:rsidR="00695A05" w:rsidRPr="00420899">
        <w:rPr>
          <w:rFonts w:ascii="Times New Roman" w:hAnsi="Times New Roman" w:cs="Times New Roman"/>
          <w:sz w:val="24"/>
          <w:szCs w:val="24"/>
          <w:lang w:val="sr-Latn-RS"/>
        </w:rPr>
        <w:t>/</w:t>
      </w:r>
      <w:r w:rsidRPr="00420899">
        <w:rPr>
          <w:rFonts w:ascii="Times New Roman" w:hAnsi="Times New Roman" w:cs="Times New Roman"/>
          <w:sz w:val="24"/>
          <w:szCs w:val="24"/>
          <w:lang w:val="sr-Latn-RS"/>
        </w:rPr>
        <w:t>затворена</w:t>
      </w:r>
      <w:r w:rsidR="00695A05" w:rsidRPr="00420899">
        <w:rPr>
          <w:rFonts w:ascii="Times New Roman" w:hAnsi="Times New Roman" w:cs="Times New Roman"/>
          <w:sz w:val="24"/>
          <w:szCs w:val="24"/>
          <w:lang w:val="sr-Latn-RS"/>
        </w:rPr>
        <w:t>)</w:t>
      </w:r>
      <w:r w:rsidR="00B01C11" w:rsidRPr="00420899">
        <w:rPr>
          <w:rFonts w:ascii="Times New Roman" w:hAnsi="Times New Roman" w:cs="Times New Roman"/>
          <w:sz w:val="24"/>
          <w:szCs w:val="24"/>
          <w:lang w:val="sr-Latn-RS"/>
        </w:rPr>
        <w:t>.</w:t>
      </w:r>
    </w:p>
    <w:p w14:paraId="0F119080" w14:textId="77777777" w:rsidR="009F7DDA" w:rsidRPr="00420899" w:rsidRDefault="00695A05" w:rsidP="009F7DD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I.17</w:t>
      </w:r>
      <w:r w:rsidR="009F7DDA" w:rsidRPr="00420899">
        <w:rPr>
          <w:rFonts w:ascii="Times New Roman" w:hAnsi="Times New Roman" w:cs="Times New Roman"/>
          <w:b/>
          <w:sz w:val="24"/>
          <w:szCs w:val="24"/>
          <w:lang w:val="sr-Latn-RS"/>
        </w:rPr>
        <w:t xml:space="preserve"> </w:t>
      </w:r>
      <w:r w:rsidR="009F7DDA" w:rsidRPr="00420899">
        <w:rPr>
          <w:rFonts w:ascii="Times New Roman" w:hAnsi="Times New Roman" w:cs="Times New Roman"/>
          <w:sz w:val="24"/>
          <w:szCs w:val="24"/>
          <w:lang w:val="sr-Latn-RS"/>
        </w:rPr>
        <w:t>Набавка, испорука, монтажа и повезивање:</w:t>
      </w:r>
    </w:p>
    <w:p w14:paraId="2FE13353" w14:textId="77777777" w:rsidR="009F7DDA"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Светлећи Панел са натписом GAS - GAŠENјE U TOKU, 24V, у складу са EN54-3 стандардом.</w:t>
      </w:r>
    </w:p>
    <w:p w14:paraId="6D7AD329" w14:textId="77777777" w:rsidR="00695A05" w:rsidRPr="00420899" w:rsidRDefault="009F7DDA" w:rsidP="009F7DDA">
      <w:pPr>
        <w:rPr>
          <w:rFonts w:ascii="Times New Roman" w:hAnsi="Times New Roman" w:cs="Times New Roman"/>
          <w:b/>
          <w:sz w:val="24"/>
          <w:szCs w:val="24"/>
          <w:lang w:val="sr-Latn-RS"/>
        </w:rPr>
      </w:pPr>
      <w:r w:rsidRPr="00420899">
        <w:rPr>
          <w:rFonts w:ascii="Times New Roman" w:hAnsi="Times New Roman" w:cs="Times New Roman"/>
          <w:sz w:val="24"/>
          <w:szCs w:val="24"/>
          <w:lang w:val="sr-Latn-RS"/>
        </w:rPr>
        <w:t>Тип: GPR26-21, General Electric, или одговарајуће</w:t>
      </w:r>
      <w:r w:rsidRPr="00420899">
        <w:rPr>
          <w:rFonts w:ascii="Times New Roman" w:hAnsi="Times New Roman" w:cs="Times New Roman"/>
          <w:b/>
          <w:sz w:val="24"/>
          <w:szCs w:val="24"/>
          <w:lang w:val="sr-Latn-RS"/>
        </w:rPr>
        <w:t>.</w:t>
      </w:r>
    </w:p>
    <w:p w14:paraId="1C03CE33" w14:textId="77777777" w:rsidR="009F7DDA" w:rsidRPr="00420899" w:rsidRDefault="00695A05" w:rsidP="009F7DD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I.18</w:t>
      </w:r>
      <w:r w:rsidR="009F7DDA" w:rsidRPr="00420899">
        <w:rPr>
          <w:rFonts w:ascii="Times New Roman" w:hAnsi="Times New Roman" w:cs="Times New Roman"/>
          <w:b/>
          <w:sz w:val="24"/>
          <w:szCs w:val="24"/>
          <w:lang w:val="sr-Latn-RS"/>
        </w:rPr>
        <w:t xml:space="preserve"> </w:t>
      </w:r>
      <w:r w:rsidR="009F7DDA" w:rsidRPr="00420899">
        <w:rPr>
          <w:rFonts w:ascii="Times New Roman" w:hAnsi="Times New Roman" w:cs="Times New Roman"/>
          <w:sz w:val="24"/>
          <w:szCs w:val="24"/>
          <w:lang w:val="sr-Latn-RS"/>
        </w:rPr>
        <w:t>Набавка, испорука, монтажа и повезивање:</w:t>
      </w:r>
    </w:p>
    <w:p w14:paraId="590A2935" w14:textId="77777777" w:rsidR="009F7DDA"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Алармна сирена са блјескалицом, конвенционалног типа, за гашење пожара. Селектор 32 тона, напајање 18-35V, потрошња 41mA на 24V, гласност 78-98dB/m, црвене боје, радна температура -20°/+70°C, степен заштите IP65, дим. 93,6x106,9mm.</w:t>
      </w:r>
    </w:p>
    <w:p w14:paraId="75DBB64F" w14:textId="77777777" w:rsidR="00695A05"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VTB32, Schrack-Seconet AG/Austrija или одговарајуће.</w:t>
      </w:r>
    </w:p>
    <w:p w14:paraId="08EDEFA9" w14:textId="77777777" w:rsidR="009F7DDA" w:rsidRPr="00420899" w:rsidRDefault="00695A05" w:rsidP="009F7DD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I.19</w:t>
      </w:r>
      <w:r w:rsidR="009F7DDA" w:rsidRPr="00420899">
        <w:rPr>
          <w:rFonts w:ascii="Times New Roman" w:hAnsi="Times New Roman" w:cs="Times New Roman"/>
          <w:b/>
          <w:sz w:val="24"/>
          <w:szCs w:val="24"/>
          <w:lang w:val="sr-Latn-RS"/>
        </w:rPr>
        <w:t xml:space="preserve"> </w:t>
      </w:r>
      <w:r w:rsidR="009F7DDA" w:rsidRPr="00420899">
        <w:rPr>
          <w:rFonts w:ascii="Times New Roman" w:hAnsi="Times New Roman" w:cs="Times New Roman"/>
          <w:sz w:val="24"/>
          <w:szCs w:val="24"/>
          <w:lang w:val="sr-Latn-RS"/>
        </w:rPr>
        <w:t>Набавка, испорука, монтажа и повезивање:</w:t>
      </w:r>
    </w:p>
    <w:p w14:paraId="2B0FDCB8" w14:textId="77777777" w:rsidR="009F7DDA"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Алармна сирена са бљескалицом, конвенционалног типа,  за унутрашњу монтажу. Селектор 32 тона, гласност 89-97dB/m, црвене боје, радна температура -10°/+55°C, степен заштите IP21, у складу са EN54-3 и EN54-23 стандардом.</w:t>
      </w:r>
    </w:p>
    <w:p w14:paraId="1A934CC6" w14:textId="77777777" w:rsidR="00695A05"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SONOSSBW ESFA1000RRS, Schrack Seconet AG/Austrija или одговарајуће.</w:t>
      </w:r>
    </w:p>
    <w:p w14:paraId="1FF4F7D0" w14:textId="77777777" w:rsidR="009F7DDA" w:rsidRPr="00420899" w:rsidRDefault="00695A05" w:rsidP="009F7DD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I.20</w:t>
      </w:r>
      <w:r w:rsidR="009F7DDA" w:rsidRPr="00420899">
        <w:rPr>
          <w:rFonts w:ascii="Times New Roman" w:hAnsi="Times New Roman" w:cs="Times New Roman"/>
          <w:b/>
          <w:sz w:val="24"/>
          <w:szCs w:val="24"/>
          <w:lang w:val="sr-Latn-RS"/>
        </w:rPr>
        <w:t xml:space="preserve"> </w:t>
      </w:r>
      <w:r w:rsidR="009F7DDA" w:rsidRPr="00420899">
        <w:rPr>
          <w:rFonts w:ascii="Times New Roman" w:hAnsi="Times New Roman" w:cs="Times New Roman"/>
          <w:sz w:val="24"/>
          <w:szCs w:val="24"/>
          <w:lang w:val="sr-Latn-RS"/>
        </w:rPr>
        <w:t>Набавка, испорука, монтажа и повезивање:</w:t>
      </w:r>
    </w:p>
    <w:p w14:paraId="13D39CAA" w14:textId="77777777" w:rsidR="009F7DDA"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Алармна сирена са бљескалицом, конвенционалног типа,  за спољну монтажу. Селектор 32 тона, гласност 89-97dB/m, црвене боје, радна температура -10°/+55°C, степен заштите IP65, у складу са EN54-3 и EN54-23 стa</w:t>
      </w:r>
      <w:r w:rsidR="008554B5" w:rsidRPr="00420899">
        <w:rPr>
          <w:rFonts w:ascii="Times New Roman" w:hAnsi="Times New Roman" w:cs="Times New Roman"/>
          <w:sz w:val="24"/>
          <w:szCs w:val="24"/>
          <w:lang w:val="sr-Cyrl-RS"/>
        </w:rPr>
        <w:t>ндардом</w:t>
      </w:r>
      <w:r w:rsidRPr="00420899">
        <w:rPr>
          <w:rFonts w:ascii="Times New Roman" w:hAnsi="Times New Roman" w:cs="Times New Roman"/>
          <w:sz w:val="24"/>
          <w:szCs w:val="24"/>
          <w:lang w:val="sr-Latn-RS"/>
        </w:rPr>
        <w:t>.</w:t>
      </w:r>
    </w:p>
    <w:p w14:paraId="382DDEC7" w14:textId="77777777" w:rsidR="00695A05" w:rsidRPr="00420899" w:rsidRDefault="009F7DDA" w:rsidP="009F7DD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SONOSSBW ESFA1000RRD, Schrack Seconet AG/Austrija или одговарајуће.</w:t>
      </w:r>
    </w:p>
    <w:p w14:paraId="52C85AE6" w14:textId="77777777" w:rsidR="009F7DDA" w:rsidRPr="00420899" w:rsidRDefault="009F7DDA" w:rsidP="009F7DDA">
      <w:pPr>
        <w:rPr>
          <w:rFonts w:ascii="Times New Roman" w:hAnsi="Times New Roman" w:cs="Times New Roman"/>
          <w:sz w:val="24"/>
          <w:szCs w:val="24"/>
          <w:lang w:val="sr-Latn-RS"/>
        </w:rPr>
      </w:pPr>
    </w:p>
    <w:p w14:paraId="6B5404E4" w14:textId="77777777" w:rsidR="009F7DDA" w:rsidRPr="00420899" w:rsidRDefault="00695A05" w:rsidP="009F7DD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I.21</w:t>
      </w:r>
      <w:r w:rsidR="009F7DDA" w:rsidRPr="00420899">
        <w:rPr>
          <w:rFonts w:ascii="Times New Roman" w:hAnsi="Times New Roman" w:cs="Times New Roman"/>
          <w:b/>
          <w:sz w:val="24"/>
          <w:szCs w:val="24"/>
          <w:lang w:val="sr-Latn-RS"/>
        </w:rPr>
        <w:t xml:space="preserve"> </w:t>
      </w:r>
      <w:r w:rsidR="009F7DDA" w:rsidRPr="00420899">
        <w:rPr>
          <w:rFonts w:ascii="Times New Roman" w:hAnsi="Times New Roman" w:cs="Times New Roman"/>
          <w:sz w:val="24"/>
          <w:szCs w:val="24"/>
          <w:lang w:val="sr-Latn-RS"/>
        </w:rPr>
        <w:t>Набавка, испорука, монтажа и повезивање:</w:t>
      </w:r>
    </w:p>
    <w:p w14:paraId="114C88C8" w14:textId="77777777" w:rsidR="009F7DDA" w:rsidRPr="00420899" w:rsidRDefault="009F7DDA" w:rsidP="009F7DDA">
      <w:pPr>
        <w:rPr>
          <w:rFonts w:ascii="Times New Roman" w:hAnsi="Times New Roman" w:cs="Times New Roman"/>
          <w:sz w:val="24"/>
          <w:szCs w:val="24"/>
          <w:lang w:val="sr-Cyrl-RS"/>
        </w:rPr>
      </w:pPr>
      <w:r w:rsidRPr="00420899">
        <w:rPr>
          <w:rFonts w:ascii="Times New Roman" w:hAnsi="Times New Roman" w:cs="Times New Roman"/>
          <w:sz w:val="24"/>
          <w:szCs w:val="24"/>
          <w:lang w:val="sr-Latn-RS"/>
        </w:rPr>
        <w:t>Додатна напојна јединиcа, 24V, 3A, у комплету са електронским склопом за беспрекидно напајање из енергетске мреже или пуњивих акумулаторских батерија, у комплету са две батерије 12V, 7Ah, у складу са EN54-4 и EN12101-10 стандардом</w:t>
      </w:r>
      <w:r w:rsidR="008553CC" w:rsidRPr="00420899">
        <w:rPr>
          <w:rFonts w:ascii="Times New Roman" w:hAnsi="Times New Roman" w:cs="Times New Roman"/>
          <w:sz w:val="24"/>
          <w:szCs w:val="24"/>
          <w:lang w:val="sr-Cyrl-RS"/>
        </w:rPr>
        <w:t>.</w:t>
      </w:r>
    </w:p>
    <w:p w14:paraId="40280E23" w14:textId="77777777" w:rsidR="00695A05" w:rsidRPr="00420899" w:rsidRDefault="009F7DDA" w:rsidP="009F7DDA">
      <w:pPr>
        <w:rPr>
          <w:rFonts w:ascii="Times New Roman" w:hAnsi="Times New Roman" w:cs="Times New Roman"/>
          <w:b/>
          <w:sz w:val="24"/>
          <w:szCs w:val="24"/>
          <w:lang w:val="sr-Latn-RS"/>
        </w:rPr>
      </w:pPr>
      <w:r w:rsidRPr="00420899">
        <w:rPr>
          <w:rFonts w:ascii="Times New Roman" w:hAnsi="Times New Roman" w:cs="Times New Roman"/>
          <w:sz w:val="24"/>
          <w:szCs w:val="24"/>
          <w:lang w:val="sr-Latn-RS"/>
        </w:rPr>
        <w:t>Тип: BE-PSE03-C, Schrack-Seconet AG/Austrija или одговарајуће.</w:t>
      </w:r>
    </w:p>
    <w:p w14:paraId="5BB3385E"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I.22</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монтажа и повезивање:</w:t>
      </w:r>
    </w:p>
    <w:p w14:paraId="05865E52" w14:textId="77777777" w:rsidR="00D85752"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Самостални GSM комуникатор,LCD екран, бесплатна даљинска активацију излаза, 5 зона и/или излаза, SMS и гласована‚дојава на 8 телефонских бројева, емулација телефонске линије. Управљање излазима помоћу SMS порука и позивом, гласовна и </w:t>
      </w:r>
      <w:r w:rsidRPr="00420899">
        <w:rPr>
          <w:rFonts w:ascii="Times New Roman" w:hAnsi="Times New Roman" w:cs="Times New Roman"/>
          <w:sz w:val="24"/>
          <w:szCs w:val="24"/>
          <w:lang w:val="sr-Latn-RS"/>
        </w:rPr>
        <w:lastRenderedPageBreak/>
        <w:t>SMS дојава за сваку зону, програмирање преко тастатуре и SMS порука, потребна SIM картица, LCD и гласовни мени на СРПСКОМ језику.</w:t>
      </w:r>
    </w:p>
    <w:p w14:paraId="0EDD200C"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Voxout, или одговарајуће.</w:t>
      </w:r>
    </w:p>
    <w:p w14:paraId="54231EEF"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I.23</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монтажа и повезивање:</w:t>
      </w:r>
    </w:p>
    <w:p w14:paraId="6266A7F7" w14:textId="77777777" w:rsidR="00D85752"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Напојни блок са батеријама за неометан рад GSM-a у случају нестанка електричне енергије, у комплету са кутијом и акумулатором.</w:t>
      </w:r>
    </w:p>
    <w:p w14:paraId="17469336"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AD-55A, или одговарајуће.</w:t>
      </w:r>
    </w:p>
    <w:p w14:paraId="098A485A"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I.24</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и полагање кроз одговарајуће пнк регале и/или гиблјива HF црева (бужире):</w:t>
      </w:r>
    </w:p>
    <w:p w14:paraId="19064DFC" w14:textId="77777777" w:rsidR="00D85752"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кабел JH(St)H 2x2x0.8mm, halogen free</w:t>
      </w:r>
    </w:p>
    <w:p w14:paraId="21EA733F"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Хапомена: Кабел мора да поседује потврду о усаглашености са SRPS EN 60332-1 или део 3 стандардом.</w:t>
      </w:r>
    </w:p>
    <w:p w14:paraId="3A54024B"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I.25</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и полагање кроз одговарајуће ватроотпорне анкере:</w:t>
      </w:r>
    </w:p>
    <w:p w14:paraId="43E8B8E2" w14:textId="77777777" w:rsidR="00D85752"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кабел JH(St)H FE180 /E90 2x2x0.8mm, halogen free.</w:t>
      </w:r>
    </w:p>
    <w:p w14:paraId="5209946F"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Напомена: Кабел мора да поседује потврду о усаглашености са SRPS EN 60332-1 или део 3, DIN 4102-12 i IEC 60331-23.</w:t>
      </w:r>
    </w:p>
    <w:p w14:paraId="54905A76"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I.26</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и полагање испод завршне обраде зида или кроз спуштен плафон:</w:t>
      </w:r>
    </w:p>
    <w:p w14:paraId="40EB4F89"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кабел N2XH 3x1,5mm².</w:t>
      </w:r>
    </w:p>
    <w:p w14:paraId="1E571F7A"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I.27</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и монтажа:</w:t>
      </w:r>
    </w:p>
    <w:p w14:paraId="0F5F4398" w14:textId="77777777" w:rsidR="00D85752"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гиблјиво HF црево (бужир) пречника 16mm</w:t>
      </w:r>
    </w:p>
    <w:p w14:paraId="54B0E181"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Хапомена: Гиблјиво HF црево мора да поседује потврду о усаглашености са IEC 61386-22.</w:t>
      </w:r>
    </w:p>
    <w:p w14:paraId="3150E290" w14:textId="77777777" w:rsidR="00D85752" w:rsidRPr="00420899" w:rsidRDefault="00695A05" w:rsidP="00D85752">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I.28</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Набавка, испорука и поставлјање:</w:t>
      </w:r>
    </w:p>
    <w:p w14:paraId="07107EDD" w14:textId="77777777" w:rsidR="00695A05" w:rsidRPr="00420899" w:rsidRDefault="00D85752" w:rsidP="00D85752">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ватроотпорне обујмице, анкера и другог потребног материјала за формирање трасе у условима пожара E90 по стандарду DIN 4102-12.</w:t>
      </w:r>
    </w:p>
    <w:p w14:paraId="1EDFA1E1" w14:textId="77777777" w:rsidR="00695A05" w:rsidRPr="00420899" w:rsidRDefault="00695A05" w:rsidP="00304648">
      <w:pPr>
        <w:rPr>
          <w:rFonts w:ascii="Times New Roman" w:hAnsi="Times New Roman" w:cs="Times New Roman"/>
          <w:b/>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I.29</w:t>
      </w:r>
      <w:r w:rsidR="00D85752" w:rsidRPr="00420899">
        <w:rPr>
          <w:rFonts w:ascii="Times New Roman" w:hAnsi="Times New Roman" w:cs="Times New Roman"/>
          <w:b/>
          <w:sz w:val="24"/>
          <w:szCs w:val="24"/>
          <w:lang w:val="sr-Latn-RS"/>
        </w:rPr>
        <w:t xml:space="preserve"> </w:t>
      </w:r>
      <w:r w:rsidR="00D85752" w:rsidRPr="00420899">
        <w:rPr>
          <w:rFonts w:ascii="Times New Roman" w:hAnsi="Times New Roman" w:cs="Times New Roman"/>
          <w:sz w:val="24"/>
          <w:szCs w:val="24"/>
          <w:lang w:val="sr-Latn-RS"/>
        </w:rPr>
        <w:t>Сав остали неспецифицирирани ситни материјал и радови непходни да се инсталација постави у складу са важећим прописима.</w:t>
      </w:r>
    </w:p>
    <w:p w14:paraId="0451F40F" w14:textId="77777777" w:rsidR="00627F0F" w:rsidRPr="00420899" w:rsidRDefault="00695A05" w:rsidP="00627F0F">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I.30</w:t>
      </w:r>
      <w:r w:rsidR="00627F0F" w:rsidRPr="00420899">
        <w:rPr>
          <w:rFonts w:ascii="Times New Roman" w:hAnsi="Times New Roman" w:cs="Times New Roman"/>
          <w:b/>
          <w:sz w:val="24"/>
          <w:szCs w:val="24"/>
          <w:lang w:val="sr-Latn-RS"/>
        </w:rPr>
        <w:t xml:space="preserve"> </w:t>
      </w:r>
      <w:r w:rsidR="00627F0F" w:rsidRPr="00420899">
        <w:rPr>
          <w:rFonts w:ascii="Times New Roman" w:hAnsi="Times New Roman" w:cs="Times New Roman"/>
          <w:sz w:val="24"/>
          <w:szCs w:val="24"/>
          <w:lang w:val="sr-Latn-RS"/>
        </w:rPr>
        <w:t>Набавка, испорука, инсталација и конфигурација програмске</w:t>
      </w:r>
    </w:p>
    <w:p w14:paraId="570C8338" w14:textId="77777777" w:rsidR="00627F0F" w:rsidRPr="00420899" w:rsidRDefault="00627F0F" w:rsidP="00627F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подршке (софтвера) за даљински надзор и потпуну контролу рада система путем локалне (LAN) и глобалне рачунарске мреже (Internet), преко тзв. Виртуелне централе (панела) - тако што се на удаљеном уређају врши приказ целокупног управљачког панела централе, идентично као да се корисник налази на локацији исте у објекту. Све команде које се налазе на управљачком панелу централе налазе се и на удаљеном приказу, свака акција на Виртуелном панелу се истовремено извршава у централи, а свака промена и индикација стања централе се истовремено приказује на Виртуелном </w:t>
      </w:r>
      <w:r w:rsidRPr="00420899">
        <w:rPr>
          <w:rFonts w:ascii="Times New Roman" w:hAnsi="Times New Roman" w:cs="Times New Roman"/>
          <w:sz w:val="24"/>
          <w:szCs w:val="24"/>
          <w:lang w:val="sr-Latn-RS"/>
        </w:rPr>
        <w:lastRenderedPageBreak/>
        <w:t>панелу (пуна двосмерна комуникација у реалном времену). Софтвер треба да подржава инсталацију на "паметним" уређајима (таблет, мобилни телефон) под оперативним системима Android i iOS. Укључена лиценца са трајањем 2 године (гарантни рок). Софтвер се испоручује у комплету са пратећим хардвером (VPN рутер) и инсталира се на постојећи "паметни" моблини телефон</w:t>
      </w:r>
    </w:p>
    <w:p w14:paraId="1612D5C9" w14:textId="77777777" w:rsidR="00695A05" w:rsidRPr="00420899" w:rsidRDefault="00627F0F" w:rsidP="00627F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Тип: IntegralMobile, Schrack Seconet AG/Austrija, или одговарајуће.</w:t>
      </w:r>
    </w:p>
    <w:p w14:paraId="6BA03CB6" w14:textId="77777777" w:rsidR="00627F0F" w:rsidRPr="00420899" w:rsidRDefault="00695A05" w:rsidP="00627F0F">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I.31</w:t>
      </w:r>
      <w:r w:rsidR="00627F0F" w:rsidRPr="00420899">
        <w:rPr>
          <w:rFonts w:ascii="Times New Roman" w:hAnsi="Times New Roman" w:cs="Times New Roman"/>
          <w:b/>
          <w:sz w:val="24"/>
          <w:szCs w:val="24"/>
          <w:lang w:val="sr-Latn-RS"/>
        </w:rPr>
        <w:t xml:space="preserve"> </w:t>
      </w:r>
      <w:r w:rsidR="00627F0F" w:rsidRPr="00420899">
        <w:rPr>
          <w:rFonts w:ascii="Times New Roman" w:hAnsi="Times New Roman" w:cs="Times New Roman"/>
          <w:sz w:val="24"/>
          <w:szCs w:val="24"/>
          <w:lang w:val="sr-Latn-RS"/>
        </w:rPr>
        <w:t>Набавка, испорука, конфигурација и предаја:</w:t>
      </w:r>
    </w:p>
    <w:p w14:paraId="7D45F0E6" w14:textId="77777777" w:rsidR="00695A05" w:rsidRPr="00420899" w:rsidRDefault="00627F0F" w:rsidP="00627F0F">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Преносни рачунар - таблет следећих карактеристика: 10.1" TFT екран осетљив на додир, резолуција 1280 x 800, боје 16M; v4.4 (KitKat), Android OS; 1.2 GHz процесор са четири језгра; батерија 6800 mAh; меморија 16GB, 1,5 GB RAM, проширива Micro SD, до 64GB; Wi-Fi 802.11 a/b/g/n 2.4+5GHz, Wi-Fi Direct, dual-bi, Wi-Fi hotspot; USB v2.0; Bluetooth v4.0; пренос EDGE, LTE, HSPA; Push Email, MMS, SMS, IM, Email; Java; micro SIM; 2G/3G/4G (LTE); 3,5mm аудио конектор; MP3/WAV/eAAC+/FLAC; стерео звучници; вибрација; аццелерометер; GPS; у комплету пуњач, упутство, гаранција, слушалице, USB кабл, тежина до 500g, димензије до 180x250x8mm.</w:t>
      </w:r>
    </w:p>
    <w:p w14:paraId="7F379F36" w14:textId="77777777" w:rsidR="006D4E78" w:rsidRPr="00420899" w:rsidRDefault="00695A05" w:rsidP="006D4E7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I.32</w:t>
      </w:r>
      <w:r w:rsidR="006D4E78" w:rsidRPr="00420899">
        <w:rPr>
          <w:rFonts w:ascii="Times New Roman" w:hAnsi="Times New Roman" w:cs="Times New Roman"/>
          <w:sz w:val="24"/>
          <w:szCs w:val="24"/>
          <w:lang w:val="sr-Latn-RS"/>
        </w:rPr>
        <w:t xml:space="preserve"> Радови на пуштању система у рад, обуци корисника и пратећи радови:</w:t>
      </w:r>
    </w:p>
    <w:p w14:paraId="13E3DDF8" w14:textId="77777777" w:rsidR="006D4E78" w:rsidRPr="00420899" w:rsidRDefault="006D4E78"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програмирање параметара рада централе за дојаву пожара,</w:t>
      </w:r>
    </w:p>
    <w:p w14:paraId="27C7369B" w14:textId="77777777" w:rsidR="006D4E78" w:rsidRPr="00420899" w:rsidRDefault="006D4E78"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инсталација програмске подршке (софтвера), подешавање параметара даљинског приступа и пуштање у рад,</w:t>
      </w:r>
    </w:p>
    <w:p w14:paraId="2086A50A" w14:textId="77777777" w:rsidR="006D4E78" w:rsidRPr="00420899" w:rsidRDefault="006D4E78"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израда и предаја комплетних упутстава за руковање и одржавање система за дојаву пожара (корисничка упутства) на српском језику у писаној форми,</w:t>
      </w:r>
    </w:p>
    <w:p w14:paraId="6876241B" w14:textId="77777777" w:rsidR="006D4E78" w:rsidRPr="00420899" w:rsidRDefault="006D4E78"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стручна помоћ у периоду уходавања система за дојаву пожара (два месеца од примопредаје система),</w:t>
      </w:r>
    </w:p>
    <w:p w14:paraId="175417D9" w14:textId="77777777" w:rsidR="00695A05" w:rsidRPr="00420899" w:rsidRDefault="006D4E78"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издавање Исправе о контролисању инсталације система за дојаву пожара од стране овлашћене установе.</w:t>
      </w:r>
    </w:p>
    <w:p w14:paraId="102392DD" w14:textId="77777777" w:rsidR="00695A05" w:rsidRPr="00420899" w:rsidRDefault="00695A05" w:rsidP="006D4E78">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5.3.</w:t>
      </w:r>
      <w:r w:rsidRPr="00420899">
        <w:rPr>
          <w:rFonts w:ascii="Times New Roman" w:hAnsi="Times New Roman" w:cs="Times New Roman"/>
          <w:b/>
          <w:sz w:val="24"/>
          <w:szCs w:val="24"/>
          <w:lang w:val="sr-Latn-RS"/>
        </w:rPr>
        <w:t>I.33</w:t>
      </w:r>
      <w:r w:rsidR="006D4E78" w:rsidRPr="00420899">
        <w:rPr>
          <w:rFonts w:ascii="Times New Roman" w:hAnsi="Times New Roman" w:cs="Times New Roman"/>
          <w:b/>
          <w:sz w:val="24"/>
          <w:szCs w:val="24"/>
          <w:lang w:val="sr-Latn-RS"/>
        </w:rPr>
        <w:t xml:space="preserve"> </w:t>
      </w:r>
      <w:r w:rsidR="006D4E78" w:rsidRPr="00420899">
        <w:rPr>
          <w:rFonts w:ascii="Times New Roman" w:hAnsi="Times New Roman" w:cs="Times New Roman"/>
          <w:sz w:val="24"/>
          <w:szCs w:val="24"/>
          <w:lang w:val="sr-Latn-RS"/>
        </w:rPr>
        <w:t>Израда пројекта изведеног објекта (ПИО) инсталације система за аут. дојаву пожара у електронској форми (оверен електронским потписом).</w:t>
      </w:r>
    </w:p>
    <w:p w14:paraId="3FC5D026" w14:textId="77777777" w:rsidR="00CC6E64" w:rsidRPr="00420899" w:rsidRDefault="00CC6E64" w:rsidP="006D4E78">
      <w:pPr>
        <w:rPr>
          <w:rFonts w:ascii="Times New Roman" w:hAnsi="Times New Roman" w:cs="Times New Roman"/>
          <w:sz w:val="24"/>
          <w:szCs w:val="24"/>
          <w:lang w:val="sr-Latn-RS"/>
        </w:rPr>
      </w:pPr>
    </w:p>
    <w:p w14:paraId="22CF0D8F" w14:textId="77777777" w:rsidR="00C945C4" w:rsidRPr="00420899" w:rsidRDefault="00C945C4" w:rsidP="006D4E78">
      <w:pPr>
        <w:rPr>
          <w:rFonts w:ascii="Times New Roman" w:hAnsi="Times New Roman" w:cs="Times New Roman"/>
          <w:b/>
          <w:sz w:val="24"/>
          <w:szCs w:val="24"/>
          <w:lang w:val="sr-Cyrl-RS"/>
        </w:rPr>
      </w:pPr>
      <w:bookmarkStart w:id="35" w:name="_Hlk151014688"/>
      <w:r w:rsidRPr="00420899">
        <w:rPr>
          <w:rFonts w:ascii="Times New Roman" w:hAnsi="Times New Roman" w:cs="Times New Roman"/>
          <w:b/>
          <w:sz w:val="24"/>
          <w:szCs w:val="24"/>
          <w:lang w:val="sr-Cyrl-RS"/>
        </w:rPr>
        <w:t>СВЕСКА 6.1- ТЕРМОТЕХНИЧКЕ ИНСТАЛАЦИЈЕ</w:t>
      </w:r>
    </w:p>
    <w:p w14:paraId="7C47F2EC" w14:textId="77777777" w:rsidR="00C945C4" w:rsidRPr="00420899" w:rsidRDefault="00CE485E" w:rsidP="006D4E78">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 ИНСТАЛАЦИЈE ХЛАЂЕЊА, ГРЕЈАЊА И ВЕНТИЛАЦИЈЕ ОБЈЕКТА НАЦИОНАЛНОГ ЦЕНТРА</w:t>
      </w:r>
    </w:p>
    <w:bookmarkEnd w:id="35"/>
    <w:p w14:paraId="6F3F4EFA" w14:textId="77777777" w:rsidR="00CE485E" w:rsidRPr="00420899" w:rsidRDefault="00CE485E" w:rsidP="006D4E78">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I.1 Грејање и хлађење централно VRF система, резервно грејање и вентилација</w:t>
      </w:r>
    </w:p>
    <w:p w14:paraId="6AC5C7C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 </w:t>
      </w:r>
      <w:r w:rsidRPr="00420899">
        <w:rPr>
          <w:rFonts w:ascii="Times New Roman" w:hAnsi="Times New Roman" w:cs="Times New Roman"/>
          <w:sz w:val="24"/>
          <w:szCs w:val="24"/>
          <w:lang w:val="sr-Latn-RS"/>
        </w:rPr>
        <w:t>Испорука и уградња VRV спољашње јединице IV+ генерације са промењивом температуром расхладног флуида (VRT),  модел: RXYQ34U који се састоји из две јединице: RXYQ18U и RXYQ16U за први и други спрат, производ DAIKIN или одговарајуће, истих техничких карактеристика.</w:t>
      </w:r>
    </w:p>
    <w:p w14:paraId="408DF9F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Јединица је састављена из једног модула следећих техничких карактеристика:</w:t>
      </w:r>
    </w:p>
    <w:p w14:paraId="21BBE03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Јединица омогућава спајање до 60 унутрашњих јединица.</w:t>
      </w:r>
    </w:p>
    <w:p w14:paraId="3F94484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RXYQ18U</w:t>
      </w:r>
    </w:p>
    <w:p w14:paraId="36A5F0D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Заједничке техничке карактеристике:</w:t>
      </w:r>
    </w:p>
    <w:p w14:paraId="171607A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50 kW</w:t>
      </w:r>
    </w:p>
    <w:p w14:paraId="43317D4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Прикључна снага:</w:t>
      </w:r>
    </w:p>
    <w:p w14:paraId="5CA0935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ukupno = 14,7 kW /  400 V - 50 Hz</w:t>
      </w:r>
    </w:p>
    <w:p w14:paraId="17415C6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EER: 3,40 (100% оптерећења)</w:t>
      </w:r>
    </w:p>
    <w:p w14:paraId="4183AA0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 ST</w:t>
      </w:r>
    </w:p>
    <w:p w14:paraId="731F702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SТ, 46%RH</w:t>
      </w:r>
    </w:p>
    <w:p w14:paraId="181DF07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4,97 за услове Tv=35°C, Tp=27°C без укључене VRT опције</w:t>
      </w:r>
    </w:p>
    <w:p w14:paraId="4F9FDC5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6,38 за услове  Tv=35°C, Tp=27°C са укљученом VRT опцијом</w:t>
      </w:r>
    </w:p>
    <w:p w14:paraId="42D4521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56,0 kW</w:t>
      </w:r>
    </w:p>
    <w:p w14:paraId="665E127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ukupno = 14,4 kW /  400 V - 50 Hz</w:t>
      </w:r>
    </w:p>
    <w:p w14:paraId="41F6944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COP: 3,89 (100% оптерећење)</w:t>
      </w:r>
    </w:p>
    <w:p w14:paraId="2BA4359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55A9107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51E87B1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грејање: од -20° до 15,5°C</w:t>
      </w:r>
    </w:p>
    <w:p w14:paraId="5EC627F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хлађење: од -5° до 43°C</w:t>
      </w:r>
    </w:p>
    <w:p w14:paraId="72F84B6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65 dB(А) на удаљености 1m од јединице</w:t>
      </w:r>
    </w:p>
    <w:p w14:paraId="3A71A75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укупно: 1240 x 765 mm; h = 1685 mm</w:t>
      </w:r>
    </w:p>
    <w:p w14:paraId="352E0821" w14:textId="77777777" w:rsidR="00CE485E" w:rsidRPr="00420899" w:rsidRDefault="00CE485E" w:rsidP="00CE485E">
      <w:pPr>
        <w:rPr>
          <w:rFonts w:ascii="Times New Roman" w:hAnsi="Times New Roman" w:cs="Times New Roman"/>
          <w:b/>
          <w:sz w:val="24"/>
          <w:szCs w:val="24"/>
          <w:lang w:val="sr-Latn-RS"/>
        </w:rPr>
      </w:pPr>
      <w:r w:rsidRPr="00420899">
        <w:rPr>
          <w:rFonts w:ascii="Times New Roman" w:hAnsi="Times New Roman" w:cs="Times New Roman"/>
          <w:sz w:val="24"/>
          <w:szCs w:val="24"/>
          <w:lang w:val="sr-Latn-RS"/>
        </w:rPr>
        <w:t>Тежина укупно: 314 kg</w:t>
      </w:r>
    </w:p>
    <w:p w14:paraId="41FAAB1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6.1.I.1.2 </w:t>
      </w:r>
      <w:r w:rsidRPr="00420899">
        <w:rPr>
          <w:rFonts w:ascii="Times New Roman" w:hAnsi="Times New Roman" w:cs="Times New Roman"/>
          <w:sz w:val="24"/>
          <w:szCs w:val="24"/>
          <w:lang w:val="sr-Latn-RS"/>
        </w:rPr>
        <w:t>Испорука и уградња VRV спољашње јединице IV+ генерације са промењивом температуром расхладног флуида (VRT),    модел: RXYQ34U који се састоји из две јединице: RXYQ18U и RXYQ16U за први и други спрат, док је модел: RXYQ24U који се састоји из две јединице: RXYQ16U и RXYQ8U за сутерен и приземље производ DAIKIN или одговарајуће, истих техничких карактеристика.</w:t>
      </w:r>
    </w:p>
    <w:p w14:paraId="48814CD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Јединица је састављена из једног модула следећих техничких карактеристика:</w:t>
      </w:r>
    </w:p>
    <w:p w14:paraId="236CDD1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Јединица омогућава спајање до 64 унутрашњих јединица.</w:t>
      </w:r>
    </w:p>
    <w:p w14:paraId="226BB70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RXYQ16U</w:t>
      </w:r>
    </w:p>
    <w:p w14:paraId="1958FC9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Заједничке техничке карактеристике:</w:t>
      </w:r>
    </w:p>
    <w:p w14:paraId="05DF8C3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45 kW</w:t>
      </w:r>
    </w:p>
    <w:p w14:paraId="6C1305E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Напајање:  400 V - 50 Hz</w:t>
      </w:r>
    </w:p>
    <w:p w14:paraId="30D551C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SEER: 6,0  (100% оптерећења)</w:t>
      </w:r>
    </w:p>
    <w:p w14:paraId="02AFB67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 ST</w:t>
      </w:r>
    </w:p>
    <w:p w14:paraId="29F86F7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SТ, 46%RH</w:t>
      </w:r>
    </w:p>
    <w:p w14:paraId="3AD804F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5,05 за услове Tv=35°C, Tp=27°C без укључене VRT опције</w:t>
      </w:r>
    </w:p>
    <w:p w14:paraId="0C434A1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6,50 за услове  Tv=35°C, Tp=27°C са укљученом VRT опцијом</w:t>
      </w:r>
    </w:p>
    <w:p w14:paraId="0C7DACA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50 kW</w:t>
      </w:r>
    </w:p>
    <w:p w14:paraId="4C55057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SCOP: 4,00 / 4,02 (100% оптерећење)</w:t>
      </w:r>
    </w:p>
    <w:p w14:paraId="74BE8F2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4D8783F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62DF8E9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грејање: од -20° до 15,5°C</w:t>
      </w:r>
    </w:p>
    <w:p w14:paraId="356E6FE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хлађење: од -5° до 43°C</w:t>
      </w:r>
    </w:p>
    <w:p w14:paraId="68C8C9F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63 dB(А) на удаљености 1m од јединице</w:t>
      </w:r>
    </w:p>
    <w:p w14:paraId="79F8CDA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укупно: 1240 x 765 mm; h = 1685 mm</w:t>
      </w:r>
    </w:p>
    <w:p w14:paraId="58F6D0C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укупно: 274 kg</w:t>
      </w:r>
    </w:p>
    <w:p w14:paraId="0FB4D41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6.1.I.1.3 </w:t>
      </w:r>
      <w:r w:rsidRPr="00420899">
        <w:rPr>
          <w:rFonts w:ascii="Times New Roman" w:hAnsi="Times New Roman" w:cs="Times New Roman"/>
          <w:sz w:val="24"/>
          <w:szCs w:val="24"/>
          <w:lang w:val="sr-Latn-RS"/>
        </w:rPr>
        <w:t>Испорука и уградња VRV спољашње јединице IV+ генерације са промењивом температуром расхладног флуида (VRT),  модел: RXYQ24U који се састоји из две јединице: RXYQ16U и RXYQ8U за сутерен и приземље производ DAIKIN или одговарајуће, истих техничких карактеристика.</w:t>
      </w:r>
    </w:p>
    <w:p w14:paraId="27392FC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Јединица је састављена из једног модула следећих техничких карактеристика:</w:t>
      </w:r>
    </w:p>
    <w:p w14:paraId="57E9B7D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Јединица омогућава спајање до 26 унутрашњих јединица.</w:t>
      </w:r>
    </w:p>
    <w:p w14:paraId="3C3E537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RXYQ8U</w:t>
      </w:r>
    </w:p>
    <w:p w14:paraId="3E1534C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Заједничке техничке карактеристике:</w:t>
      </w:r>
    </w:p>
    <w:p w14:paraId="4E969EB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22,4 kW</w:t>
      </w:r>
    </w:p>
    <w:p w14:paraId="0354C0C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Прикључна снага:</w:t>
      </w:r>
    </w:p>
    <w:p w14:paraId="65757A3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ukupno =5,21 kW /  400 V - 50 Hz</w:t>
      </w:r>
    </w:p>
    <w:p w14:paraId="66DFB3C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EER: 4,3 (100% оптерећења)</w:t>
      </w:r>
    </w:p>
    <w:p w14:paraId="2F01CC6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 ST</w:t>
      </w:r>
    </w:p>
    <w:p w14:paraId="730BCB8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SТ, 46%RH</w:t>
      </w:r>
    </w:p>
    <w:p w14:paraId="268C161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6,37 за услове Tv=35°C, Tp=27°C без укључене VRT опције</w:t>
      </w:r>
    </w:p>
    <w:p w14:paraId="6739648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ESEER: 7,53 за услове  Tv=35°C, Tp=27°C са укљученом VRT опцијом</w:t>
      </w:r>
    </w:p>
    <w:p w14:paraId="1FD24A8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25 kW</w:t>
      </w:r>
    </w:p>
    <w:p w14:paraId="61824C2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N ukupno =5,5 kW /  400 V - 50 Hz</w:t>
      </w:r>
    </w:p>
    <w:p w14:paraId="5EB03A9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COP: 4,54 / 4,02 (100% оптерећење)</w:t>
      </w:r>
    </w:p>
    <w:p w14:paraId="29C4F5E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041A24C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7A012D1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грејање: од -20° до 15,5°C</w:t>
      </w:r>
    </w:p>
    <w:p w14:paraId="1A2CE7C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Радно подручје: хлађење: од -5° до 43°C</w:t>
      </w:r>
    </w:p>
    <w:p w14:paraId="47C3F41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58 dB(А) на удаљености 1m од јединице</w:t>
      </w:r>
    </w:p>
    <w:p w14:paraId="4377DE7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укупно: 930 x 765 mm; h = 1685 mm</w:t>
      </w:r>
    </w:p>
    <w:p w14:paraId="689D3E7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укупно: 187 kg</w:t>
      </w:r>
    </w:p>
    <w:p w14:paraId="7373060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6.1.I.1.4 </w:t>
      </w:r>
      <w:r w:rsidRPr="00420899">
        <w:rPr>
          <w:rFonts w:ascii="Times New Roman" w:hAnsi="Times New Roman" w:cs="Times New Roman"/>
          <w:sz w:val="24"/>
          <w:szCs w:val="24"/>
          <w:lang w:val="sr-Latn-RS"/>
        </w:rPr>
        <w:t>Испорука и монтажа VRV унутрашње касетне јединице  тип: FXZQ15A са четворосмерним иструјавањем ваздуха, са потпуно равним украсним панелом  производ DAIKIN или одговарајуће, истих техничких карактеристика:</w:t>
      </w:r>
    </w:p>
    <w:p w14:paraId="1EBBBC8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233C232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1,7 kW</w:t>
      </w:r>
    </w:p>
    <w:p w14:paraId="551CFA5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w:t>
      </w:r>
    </w:p>
    <w:p w14:paraId="53BCA26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06AF88F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1,9 kW</w:t>
      </w:r>
    </w:p>
    <w:p w14:paraId="17251D2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05DC435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6E0F9F0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510/390 m3/h</w:t>
      </w:r>
    </w:p>
    <w:p w14:paraId="6855454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2A50B92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75DBAB4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15,5 kg</w:t>
      </w:r>
    </w:p>
    <w:p w14:paraId="0747107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Фреон:  R-410A</w:t>
      </w:r>
    </w:p>
    <w:p w14:paraId="4C4FBCA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49 dB(А)</w:t>
      </w:r>
    </w:p>
    <w:p w14:paraId="2A057CE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31/28/25 dB(А) на удаљености 1,5 m од јединице.</w:t>
      </w:r>
    </w:p>
    <w:p w14:paraId="2F959E2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6.1.I.1.5 </w:t>
      </w:r>
      <w:r w:rsidRPr="00420899">
        <w:rPr>
          <w:rFonts w:ascii="Times New Roman" w:hAnsi="Times New Roman" w:cs="Times New Roman"/>
          <w:sz w:val="24"/>
          <w:szCs w:val="24"/>
          <w:lang w:val="sr-Latn-RS"/>
        </w:rPr>
        <w:t>Испорука и монтажа VRV унутрашње касетне јединице  тип: FXZQ20A са четворосмерним иструјавањем ваздуха, са потпуно равним украсним панелом  производ DAIKIN или одговарајуће, истих техничких карактеристика:</w:t>
      </w:r>
    </w:p>
    <w:p w14:paraId="19E04DA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4D0ED3B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2,2 kW</w:t>
      </w:r>
    </w:p>
    <w:p w14:paraId="4CDCA5C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Тv = 35°C</w:t>
      </w:r>
    </w:p>
    <w:p w14:paraId="47D00FF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140166A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2,5 kW</w:t>
      </w:r>
    </w:p>
    <w:p w14:paraId="14CCBC9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0D6A9F4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4E6C4A4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540/390 m3/h</w:t>
      </w:r>
    </w:p>
    <w:p w14:paraId="2B6A01C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1CD1DD9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3A2DF41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15,5 kg</w:t>
      </w:r>
    </w:p>
    <w:p w14:paraId="0FF91BB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Фреон:  R-410A</w:t>
      </w:r>
    </w:p>
    <w:p w14:paraId="62A86E9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49 dB(А)</w:t>
      </w:r>
    </w:p>
    <w:p w14:paraId="72A7FC3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32/29/25 dB(А) на удаљености 1,5 m од јединице.</w:t>
      </w:r>
    </w:p>
    <w:p w14:paraId="31837D8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6.1.I.1.6 </w:t>
      </w:r>
      <w:r w:rsidRPr="00420899">
        <w:rPr>
          <w:rFonts w:ascii="Times New Roman" w:hAnsi="Times New Roman" w:cs="Times New Roman"/>
          <w:sz w:val="24"/>
          <w:szCs w:val="24"/>
          <w:lang w:val="sr-Latn-RS"/>
        </w:rPr>
        <w:t>Испорука и монтажа VRV унутрашње касетне јединице  тип: FXZQ25A са четворосмерним иструјавањем ваздуха, са потпуно равним украсним панелом  производ DAIKIN или одговарајуће, истих техничких карактеристика:</w:t>
      </w:r>
    </w:p>
    <w:p w14:paraId="1C73A30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1B42D8A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2,8 kW</w:t>
      </w:r>
    </w:p>
    <w:p w14:paraId="6E7D671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w:t>
      </w:r>
    </w:p>
    <w:p w14:paraId="5BE8A59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0725493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3,2 kW</w:t>
      </w:r>
    </w:p>
    <w:p w14:paraId="3C7718D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40003FE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64A148C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600/390 m3/h</w:t>
      </w:r>
    </w:p>
    <w:p w14:paraId="1A72DB4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435327D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682BE59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15,5 kg</w:t>
      </w:r>
    </w:p>
    <w:p w14:paraId="7713386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Фреон:  R-410A</w:t>
      </w:r>
    </w:p>
    <w:p w14:paraId="3766C45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50 dB(А)</w:t>
      </w:r>
    </w:p>
    <w:p w14:paraId="7C882FF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32/29/25 dB(А) на удаљености 1,5 m од јединице.</w:t>
      </w:r>
    </w:p>
    <w:p w14:paraId="0FA55DE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lastRenderedPageBreak/>
        <w:t xml:space="preserve">6.1.I.1.7 </w:t>
      </w:r>
      <w:r w:rsidRPr="00420899">
        <w:rPr>
          <w:rFonts w:ascii="Times New Roman" w:hAnsi="Times New Roman" w:cs="Times New Roman"/>
          <w:sz w:val="24"/>
          <w:szCs w:val="24"/>
          <w:lang w:val="sr-Latn-RS"/>
        </w:rPr>
        <w:t>Испорука и монтажа VRV унутрашње касетне јединице  тип: FXZQ32А са четворосмерним иструјавањем ваздуха, са потпуно равним украсним панелом  производ DAIKIN или одговарајуће, истих техничких карактеристика:</w:t>
      </w:r>
    </w:p>
    <w:p w14:paraId="560FC62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363277B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3,6 Kw</w:t>
      </w:r>
    </w:p>
    <w:p w14:paraId="4927EA1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w:t>
      </w:r>
    </w:p>
    <w:p w14:paraId="1B4B83A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3B06E36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4,0 kW</w:t>
      </w:r>
    </w:p>
    <w:p w14:paraId="124ECDA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7434FE7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3014452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600/420 m3/h</w:t>
      </w:r>
    </w:p>
    <w:p w14:paraId="14ACA13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3DB069A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33D1325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16,5 kg</w:t>
      </w:r>
    </w:p>
    <w:p w14:paraId="7B85CA5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Фреон:  R-410A</w:t>
      </w:r>
    </w:p>
    <w:p w14:paraId="56B03A0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51 dB(А)</w:t>
      </w:r>
    </w:p>
    <w:p w14:paraId="41B00BD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34/30/26 dB(А) на удаљености 1,5 m од јединице.</w:t>
      </w:r>
    </w:p>
    <w:p w14:paraId="19C23DE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6.1.I.1.8 </w:t>
      </w:r>
      <w:r w:rsidRPr="00420899">
        <w:rPr>
          <w:rFonts w:ascii="Times New Roman" w:hAnsi="Times New Roman" w:cs="Times New Roman"/>
          <w:sz w:val="24"/>
          <w:szCs w:val="24"/>
          <w:lang w:val="sr-Latn-RS"/>
        </w:rPr>
        <w:t>Испорука и монтажа VRV унутрашње касетне јединице  тип: FXZQ40А са четворосмерним иструјавањем ваздуха, са потпуно равним украсним панелом  производ DAIKIN или одговарајуће, истих техничких карактеристика:</w:t>
      </w:r>
    </w:p>
    <w:p w14:paraId="4BCC71E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7D3A4EE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4,5 kW</w:t>
      </w:r>
    </w:p>
    <w:p w14:paraId="40F1152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w:t>
      </w:r>
    </w:p>
    <w:p w14:paraId="7BC49BE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409D017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5,0 Kw</w:t>
      </w:r>
    </w:p>
    <w:p w14:paraId="624E46D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6FFF7AD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37179B4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720/480 m3/h</w:t>
      </w:r>
    </w:p>
    <w:p w14:paraId="1FAD26F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50BDD88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1E29AA3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16,5 kg</w:t>
      </w:r>
    </w:p>
    <w:p w14:paraId="3F739F4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Фреон:  R-410А</w:t>
      </w:r>
    </w:p>
    <w:p w14:paraId="51B323F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54 dB(А)</w:t>
      </w:r>
    </w:p>
    <w:p w14:paraId="6077902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37/32/28 dB(А) на удаљености 1,5 m од јединице.</w:t>
      </w:r>
    </w:p>
    <w:p w14:paraId="65E1DE5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6.1.I.1.9 </w:t>
      </w:r>
      <w:r w:rsidRPr="00420899">
        <w:rPr>
          <w:rFonts w:ascii="Times New Roman" w:hAnsi="Times New Roman" w:cs="Times New Roman"/>
          <w:sz w:val="24"/>
          <w:szCs w:val="24"/>
          <w:lang w:val="sr-Latn-RS"/>
        </w:rPr>
        <w:t>Испорука и монтажа VRV унутрашње касетне јединице  тип: FXZQ50А са четворосмерним иструјавањем ваздуха, са потпуно равним украсним панелом  производ DAIKIN или одговарајуће, истих техничких карактеристика:</w:t>
      </w:r>
    </w:p>
    <w:p w14:paraId="251B95F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w:t>
      </w:r>
    </w:p>
    <w:p w14:paraId="2E54B67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Qh  = 5,6 kW</w:t>
      </w:r>
    </w:p>
    <w:p w14:paraId="02E9B52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 35°C</w:t>
      </w:r>
    </w:p>
    <w:p w14:paraId="5AD64CB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27°C ST, 19°C ST</w:t>
      </w:r>
    </w:p>
    <w:p w14:paraId="6A48E16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Qg = 6,3 Kw</w:t>
      </w:r>
    </w:p>
    <w:p w14:paraId="08FBA7E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Тv= 7°C ST</w:t>
      </w:r>
    </w:p>
    <w:p w14:paraId="3965E67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Тp = 20°C ST</w:t>
      </w:r>
    </w:p>
    <w:p w14:paraId="15476C5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Vz = 900/600 m3/h</w:t>
      </w:r>
    </w:p>
    <w:p w14:paraId="70147B9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N = 73 W - 230 V - 50 Hz</w:t>
      </w:r>
    </w:p>
    <w:p w14:paraId="5CD6CB0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lxbxh 575x575x260</w:t>
      </w:r>
    </w:p>
    <w:p w14:paraId="37372CE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Тежина: 18,5 kg</w:t>
      </w:r>
    </w:p>
    <w:p w14:paraId="5AC2423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Фреон:  R-410А</w:t>
      </w:r>
    </w:p>
    <w:p w14:paraId="6973A0A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звучне снаге: 60 dB(А)</w:t>
      </w:r>
    </w:p>
    <w:p w14:paraId="13E6407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Ниво звучног притиска: висока/стандард/нижа брзина 44/40/33 dB(А) на удаљености 1,5 m од јединице.</w:t>
      </w:r>
    </w:p>
    <w:p w14:paraId="0343F85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6.1.I.1.10 </w:t>
      </w:r>
      <w:r w:rsidRPr="00420899">
        <w:rPr>
          <w:rFonts w:ascii="Times New Roman" w:hAnsi="Times New Roman" w:cs="Times New Roman"/>
          <w:sz w:val="24"/>
          <w:szCs w:val="24"/>
          <w:lang w:val="sr-Latn-RS"/>
        </w:rPr>
        <w:t>KHRQ22M20T</w:t>
      </w:r>
    </w:p>
    <w:p w14:paraId="619BC72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рачве за двоцевни систем VRV, са индексом капацитета до 200, тип: KHRQ22M20T, производ DAIKIN или одговарајуће, истих карактеристика.</w:t>
      </w:r>
    </w:p>
    <w:p w14:paraId="3034D67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6.1.I.1.11 </w:t>
      </w:r>
      <w:r w:rsidRPr="00420899">
        <w:rPr>
          <w:rFonts w:ascii="Times New Roman" w:hAnsi="Times New Roman" w:cs="Times New Roman"/>
          <w:sz w:val="24"/>
          <w:szCs w:val="24"/>
          <w:lang w:val="sr-Latn-RS"/>
        </w:rPr>
        <w:t>КHРQ22М29Т9</w:t>
      </w:r>
    </w:p>
    <w:p w14:paraId="7613E71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рачве за двоцевни систем VRV, тип: KHRQ22M29T9, са индексом капацитета 201-290, производ DAIKIN или одговарајуће, истих карактеристика.</w:t>
      </w:r>
    </w:p>
    <w:p w14:paraId="7495847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6.1.I.1.12 </w:t>
      </w:r>
      <w:r w:rsidRPr="00420899">
        <w:rPr>
          <w:rFonts w:ascii="Times New Roman" w:hAnsi="Times New Roman" w:cs="Times New Roman"/>
          <w:sz w:val="24"/>
          <w:szCs w:val="24"/>
          <w:lang w:val="sr-Latn-RS"/>
        </w:rPr>
        <w:t>КHRQ22М64T</w:t>
      </w:r>
    </w:p>
    <w:p w14:paraId="2706E5A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рачве за двоцевни систем VRV, тип: KHRQ22M64T, са индексом капацитета290-640, производ DAIKIN или одговарајуће, истих карактеристика.</w:t>
      </w:r>
    </w:p>
    <w:p w14:paraId="4EA5023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6.1.I.1.13 </w:t>
      </w:r>
      <w:r w:rsidRPr="00420899">
        <w:rPr>
          <w:rFonts w:ascii="Times New Roman" w:hAnsi="Times New Roman" w:cs="Times New Roman"/>
          <w:sz w:val="24"/>
          <w:szCs w:val="24"/>
          <w:lang w:val="sr-Latn-RS"/>
        </w:rPr>
        <w:t>КHRQ22М75T</w:t>
      </w:r>
    </w:p>
    <w:p w14:paraId="2B53144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Испорука и уградња рачве за двоцевни систем VRV, тип: KHRQ22M75T, са индексом капацитета већим од 640, производ DAIKIN или одговарајуће, истих карактеристика.</w:t>
      </w:r>
    </w:p>
    <w:p w14:paraId="2D3DE44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6.1.I.1.14 </w:t>
      </w:r>
      <w:r w:rsidRPr="00420899">
        <w:rPr>
          <w:rFonts w:ascii="Times New Roman" w:hAnsi="Times New Roman" w:cs="Times New Roman"/>
          <w:sz w:val="24"/>
          <w:szCs w:val="24"/>
          <w:lang w:val="sr-Latn-RS"/>
        </w:rPr>
        <w:t>BHFQ22P1007</w:t>
      </w:r>
    </w:p>
    <w:p w14:paraId="3A6A39C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рачве за двоцевни систем VRV, тип: BHFQ22P1007, са индексом капацитета већим од 640, производ DAIKIN или одговарајуће, истих карактеристика.</w:t>
      </w:r>
    </w:p>
    <w:p w14:paraId="1837488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6.1.I.1.15 </w:t>
      </w:r>
      <w:r w:rsidRPr="00420899">
        <w:rPr>
          <w:rFonts w:ascii="Times New Roman" w:hAnsi="Times New Roman" w:cs="Times New Roman"/>
          <w:sz w:val="24"/>
          <w:szCs w:val="24"/>
          <w:lang w:val="sr-Latn-RS"/>
        </w:rPr>
        <w:t>BRC1H52W</w:t>
      </w:r>
    </w:p>
    <w:p w14:paraId="1BE7517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ожиченог даљинског премијум контролера типа, са FULL ТЕXТ интерфејсом и позадинским осветљењем у белој боји, тип BRC1H52W, произвођач DAIKIN или одговарајуће, истих карактеристика.</w:t>
      </w:r>
    </w:p>
    <w:p w14:paraId="142C3E6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6.1.I.1.16 </w:t>
      </w:r>
      <w:r w:rsidRPr="00420899">
        <w:rPr>
          <w:rFonts w:ascii="Times New Roman" w:hAnsi="Times New Roman" w:cs="Times New Roman"/>
          <w:sz w:val="24"/>
          <w:szCs w:val="24"/>
          <w:lang w:val="sr-Latn-RS"/>
        </w:rPr>
        <w:t>BYFQ60CW</w:t>
      </w:r>
    </w:p>
    <w:p w14:paraId="0063EEC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Испорука и уградња стандардног потпуно равног декорационог панела са четворосмерном дистрибуцијом ваздуха, производ DAIKIN или одговарајуће, истих карактеристика</w:t>
      </w:r>
    </w:p>
    <w:p w14:paraId="14CB586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Техничке карактеристике панела:</w:t>
      </w:r>
    </w:p>
    <w:p w14:paraId="580C202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Фронтална боја панела : Свежа бела (N9.5)</w:t>
      </w:r>
    </w:p>
    <w:p w14:paraId="643B004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панела (Висина x Ширина x Дубина) : 46x620x620 mm</w:t>
      </w:r>
    </w:p>
    <w:p w14:paraId="468643A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6.1.I.1.17 </w:t>
      </w:r>
      <w:r w:rsidRPr="00420899">
        <w:rPr>
          <w:rFonts w:ascii="Times New Roman" w:hAnsi="Times New Roman" w:cs="Times New Roman"/>
          <w:sz w:val="24"/>
          <w:szCs w:val="24"/>
          <w:lang w:val="sr-Latn-RS"/>
        </w:rPr>
        <w:t xml:space="preserve">Испорука и монтажа хемијски чистих тврдих или полутврдих бакарних цеви за дистрибуцију радног медијума (фреон типа R410a) у течној и гасовитој фази између унутрашњих и спољнe јединицe  VRF и "split"  система. </w:t>
      </w:r>
    </w:p>
    <w:p w14:paraId="27DDA5A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цеви су следеће:</w:t>
      </w:r>
    </w:p>
    <w:p w14:paraId="7D27A3B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6,4x0,8 mm</w:t>
      </w:r>
    </w:p>
    <w:p w14:paraId="74BFC2D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9,5x0,8 mm</w:t>
      </w:r>
    </w:p>
    <w:p w14:paraId="7BA1E68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 xml:space="preserve">12,7x0,8 mm </w:t>
      </w:r>
    </w:p>
    <w:p w14:paraId="0D14B23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15,9x1 mm</w:t>
      </w:r>
    </w:p>
    <w:p w14:paraId="6E05A93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19,1x1 mm</w:t>
      </w:r>
    </w:p>
    <w:p w14:paraId="6A3A916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22,2x1 mm</w:t>
      </w:r>
    </w:p>
    <w:p w14:paraId="63E818C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28,6x1,25 mm</w:t>
      </w:r>
    </w:p>
    <w:p w14:paraId="5A0B11E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34,9x1,5 mm</w:t>
      </w:r>
    </w:p>
    <w:p w14:paraId="75BBEBE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6.1.I.1.18 </w:t>
      </w:r>
      <w:r w:rsidRPr="00420899">
        <w:rPr>
          <w:rFonts w:ascii="Times New Roman" w:hAnsi="Times New Roman" w:cs="Times New Roman"/>
          <w:sz w:val="24"/>
          <w:szCs w:val="24"/>
          <w:lang w:val="sr-Latn-RS"/>
        </w:rPr>
        <w:t>Ослонци и носачи, колена, конзоле, држачи, цевне обујмице, вешалице за цеви, металне розетне, зидне чауре, варење цеви у струји азота са материјалом, дисугас, оксиген и ситан потрошни спојни и заптивни материјал потребан за монтажу бакарних цеви и пробијање отвора за пролазак цеви кроз зид и накнадно затварање отвора еластичном термоотпорном испуном. За позицију се узима 50% од вредности бакарних цеви.</w:t>
      </w:r>
    </w:p>
    <w:p w14:paraId="4555838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7CA311D3"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lastRenderedPageBreak/>
        <w:t xml:space="preserve">6.1.I.1.19 </w:t>
      </w:r>
      <w:r w:rsidRPr="00420899">
        <w:rPr>
          <w:rFonts w:ascii="Times New Roman" w:hAnsi="Times New Roman" w:cs="Times New Roman"/>
          <w:sz w:val="24"/>
          <w:szCs w:val="24"/>
          <w:lang w:val="sr-Latn-RS"/>
        </w:rPr>
        <w:t>Набавка, испорука и постављање термичке цевне изолације за бакарни цевни развод хлађења од пенастог материјала на бази синтетичког каучука (m&gt;7000; k≤0,039), паронепропусан, тешкоупаљив (класе Б1) и самогасив. Комплет са оригинал лепилом и самолепивом траком, одвојено изоловати течну и гасну цев. Армафлекс:АЦ-13 mm испоручује се у цевима дужине 2m и дебљине 13 mm, производ "Armacell" или одговарајућe, следећих димензија:</w:t>
      </w:r>
    </w:p>
    <w:p w14:paraId="16EFD8A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Ø6x13 mm</w:t>
      </w:r>
    </w:p>
    <w:p w14:paraId="0A57EC45"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Ø10x13 mm</w:t>
      </w:r>
    </w:p>
    <w:p w14:paraId="6A0FC5D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Ø15x13 mm</w:t>
      </w:r>
    </w:p>
    <w:p w14:paraId="7A26B55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Ø18x13 mm</w:t>
      </w:r>
    </w:p>
    <w:p w14:paraId="3A0755F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Ø22x13 mm</w:t>
      </w:r>
    </w:p>
    <w:p w14:paraId="467AE27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Ø28x13 mm</w:t>
      </w:r>
    </w:p>
    <w:p w14:paraId="734FC0D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Ø35x13 mm</w:t>
      </w:r>
    </w:p>
    <w:p w14:paraId="6F2A9A81" w14:textId="2233FA60"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6.1.I.1.20 </w:t>
      </w:r>
      <w:r w:rsidRPr="00420899">
        <w:rPr>
          <w:rFonts w:ascii="Times New Roman" w:hAnsi="Times New Roman" w:cs="Times New Roman"/>
          <w:sz w:val="24"/>
          <w:szCs w:val="24"/>
          <w:lang w:val="sr-Latn-RS"/>
        </w:rPr>
        <w:t>Испорука и монтажа крутих NIBCO PVC-C цеви  за одвод кондензата од унутрашњих јединица следећих димензија:</w:t>
      </w:r>
      <w:r w:rsidR="007F00D5" w:rsidRPr="00420899">
        <w:rPr>
          <w:rFonts w:ascii="Times New Roman" w:hAnsi="Times New Roman" w:cs="Times New Roman"/>
          <w:sz w:val="24"/>
          <w:szCs w:val="24"/>
          <w:lang w:val="sr-Cyrl-RS"/>
        </w:rPr>
        <w:t xml:space="preserve">     </w:t>
      </w:r>
      <w:r w:rsidRPr="00420899">
        <w:rPr>
          <w:rFonts w:ascii="Times New Roman" w:hAnsi="Times New Roman" w:cs="Times New Roman"/>
          <w:sz w:val="24"/>
          <w:szCs w:val="24"/>
          <w:lang w:val="sr-Latn-RS"/>
        </w:rPr>
        <w:t xml:space="preserve"> -димензије 1</w:t>
      </w:r>
    </w:p>
    <w:p w14:paraId="5076275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6.1.I.1.21 </w:t>
      </w:r>
      <w:r w:rsidRPr="00420899">
        <w:rPr>
          <w:rFonts w:ascii="Times New Roman" w:hAnsi="Times New Roman" w:cs="Times New Roman"/>
          <w:sz w:val="24"/>
          <w:szCs w:val="24"/>
          <w:lang w:val="sr-Latn-RS"/>
        </w:rPr>
        <w:t>Пратећи фазонски комади за кондензну инсталацију (колена, "Т" комади, редукције шелне и сл.). За позицију се узима 50% од вредности цеви за одвод кондензата.</w:t>
      </w:r>
    </w:p>
    <w:p w14:paraId="5FD13F8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797FEE7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6.1.I.1.22 </w:t>
      </w:r>
      <w:r w:rsidRPr="00420899">
        <w:rPr>
          <w:rFonts w:ascii="Times New Roman" w:hAnsi="Times New Roman" w:cs="Times New Roman"/>
          <w:sz w:val="24"/>
          <w:szCs w:val="24"/>
          <w:lang w:val="sr-Latn-RS"/>
        </w:rPr>
        <w:t>Вакумирање фреонске инсталације са допуном фреона R410A. Количину допуњеног фреона (5,9Kg + 2x11,3Kg + 11,7Kg) контролисати електронском вагом којa треба да буде у складу са техничким препорукама произвођача опреме.</w:t>
      </w:r>
    </w:p>
    <w:p w14:paraId="3BEC612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-Обрачун по Kg.</w:t>
      </w:r>
    </w:p>
    <w:p w14:paraId="76584D90" w14:textId="77777777" w:rsidR="00CE485E" w:rsidRPr="00420899" w:rsidRDefault="00CE485E" w:rsidP="00CE485E">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I.2 Допунски (резервни) систем грејања</w:t>
      </w:r>
    </w:p>
    <w:p w14:paraId="34A48E3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6.1.I.2.1 </w:t>
      </w:r>
      <w:r w:rsidRPr="00420899">
        <w:rPr>
          <w:rFonts w:ascii="Times New Roman" w:hAnsi="Times New Roman" w:cs="Times New Roman"/>
          <w:sz w:val="24"/>
          <w:szCs w:val="24"/>
          <w:lang w:val="sr-Latn-RS"/>
        </w:rPr>
        <w:t>Набавка, испорука, уградња и пуштање у рад зидног електричног радијатора, са сопственим термостатом и прикључним каблом, производ "VAILLANT"  или одговарајући.</w:t>
      </w:r>
    </w:p>
    <w:p w14:paraId="27EFB17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VER 75/4 следећих карактеристика:</w:t>
      </w:r>
    </w:p>
    <w:p w14:paraId="3177D68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снаге:  N = 750 W</w:t>
      </w:r>
    </w:p>
    <w:p w14:paraId="5D6DF10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смрзавања:  4℃</w:t>
      </w:r>
    </w:p>
    <w:p w14:paraId="5DC385C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диментије (В/Ш/Д):  430/340/85mm</w:t>
      </w:r>
    </w:p>
    <w:p w14:paraId="30F0425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напајање:1~ 230V/50Hz</w:t>
      </w:r>
    </w:p>
    <w:p w14:paraId="0C2EDB8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прскања воде: IP24</w:t>
      </w:r>
    </w:p>
    <w:p w14:paraId="7CA8998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тежина: 3,2 kg</w:t>
      </w:r>
    </w:p>
    <w:p w14:paraId="74E3FE6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VER 100/4 следећих карактеристика:</w:t>
      </w:r>
    </w:p>
    <w:p w14:paraId="69A3C31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                - снаге:  N = 1000 W</w:t>
      </w:r>
    </w:p>
    <w:p w14:paraId="4A80CF3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смрзавања:  4℃</w:t>
      </w:r>
    </w:p>
    <w:p w14:paraId="4A9ADDE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диментије (В/Ш/Д):  430/420/85mm</w:t>
      </w:r>
    </w:p>
    <w:p w14:paraId="323FCE18"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напајање:1~ 230V/50Hz</w:t>
      </w:r>
    </w:p>
    <w:p w14:paraId="54D24D2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прскања воде: IP24</w:t>
      </w:r>
    </w:p>
    <w:p w14:paraId="22E5BFBC"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063C8B" w:rsidRPr="00420899">
        <w:rPr>
          <w:rFonts w:ascii="Times New Roman" w:hAnsi="Times New Roman" w:cs="Times New Roman"/>
          <w:sz w:val="24"/>
          <w:szCs w:val="24"/>
          <w:lang w:val="sr-Latn-RS"/>
        </w:rPr>
        <w:t xml:space="preserve">               - тежина: 3,8 kg</w:t>
      </w:r>
    </w:p>
    <w:p w14:paraId="62F9537B"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VER 150/4 следећих карактеристика:</w:t>
      </w:r>
    </w:p>
    <w:p w14:paraId="12047AC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снаге:  N =1 500 W</w:t>
      </w:r>
    </w:p>
    <w:p w14:paraId="50E665F4"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смрзавања:  4℃</w:t>
      </w:r>
    </w:p>
    <w:p w14:paraId="31E216A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диментије (В/Ш/Д):  430/580/85mm</w:t>
      </w:r>
    </w:p>
    <w:p w14:paraId="498D17A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напајање:1~ 230V/50Hz</w:t>
      </w:r>
    </w:p>
    <w:p w14:paraId="44D07672"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прскања воде: IP24</w:t>
      </w:r>
    </w:p>
    <w:p w14:paraId="0C5CD00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063C8B" w:rsidRPr="00420899">
        <w:rPr>
          <w:rFonts w:ascii="Times New Roman" w:hAnsi="Times New Roman" w:cs="Times New Roman"/>
          <w:sz w:val="24"/>
          <w:szCs w:val="24"/>
          <w:lang w:val="sr-Latn-RS"/>
        </w:rPr>
        <w:t xml:space="preserve">               - тежина: 4,9 kg</w:t>
      </w:r>
    </w:p>
    <w:p w14:paraId="5FA5638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VER 200/4 следећих карактеристика:</w:t>
      </w:r>
    </w:p>
    <w:p w14:paraId="66E6FFDD"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снаге:  N = 2 000W</w:t>
      </w:r>
    </w:p>
    <w:p w14:paraId="46F29D5F"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смрзавања:  4℃</w:t>
      </w:r>
    </w:p>
    <w:p w14:paraId="648C286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диментије (В/Ш/Д):  430/740/85mm</w:t>
      </w:r>
    </w:p>
    <w:p w14:paraId="6FF761B7"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напајање:1~ 230V/50Hz</w:t>
      </w:r>
    </w:p>
    <w:p w14:paraId="006CA950"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прскања воде: IP24</w:t>
      </w:r>
    </w:p>
    <w:p w14:paraId="63A8110A"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00063C8B" w:rsidRPr="00420899">
        <w:rPr>
          <w:rFonts w:ascii="Times New Roman" w:hAnsi="Times New Roman" w:cs="Times New Roman"/>
          <w:sz w:val="24"/>
          <w:szCs w:val="24"/>
          <w:lang w:val="sr-Latn-RS"/>
        </w:rPr>
        <w:t xml:space="preserve">               - тежина: 6,3 kg</w:t>
      </w:r>
    </w:p>
    <w:p w14:paraId="41A2A89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VER 240/4 следећих карактеристика:</w:t>
      </w:r>
    </w:p>
    <w:p w14:paraId="18299241"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снаге:  N = 2 400W</w:t>
      </w:r>
    </w:p>
    <w:p w14:paraId="0DDC775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смрзавања:  4℃</w:t>
      </w:r>
    </w:p>
    <w:p w14:paraId="5DDB397E"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диментије (В/Ш/Д):  430/900/85mm</w:t>
      </w:r>
    </w:p>
    <w:p w14:paraId="3E397E6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напајање:1~ 230V/50Hz</w:t>
      </w:r>
    </w:p>
    <w:p w14:paraId="3EB2F0E9"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заштита од прскања воде: IP24</w:t>
      </w:r>
    </w:p>
    <w:p w14:paraId="71D0FD06" w14:textId="77777777" w:rsidR="00CE485E" w:rsidRPr="00420899" w:rsidRDefault="00CE485E" w:rsidP="00CE485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тежина: 7,3 kg</w:t>
      </w:r>
    </w:p>
    <w:p w14:paraId="7987BBF9" w14:textId="77777777" w:rsidR="00063C8B" w:rsidRPr="00420899" w:rsidRDefault="00063C8B" w:rsidP="00CE485E">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I.3 Вентилација</w:t>
      </w:r>
    </w:p>
    <w:p w14:paraId="674335C4"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6.1.I.3.1 </w:t>
      </w:r>
      <w:r w:rsidRPr="00420899">
        <w:rPr>
          <w:rFonts w:ascii="Times New Roman" w:hAnsi="Times New Roman" w:cs="Times New Roman"/>
          <w:sz w:val="24"/>
          <w:szCs w:val="24"/>
          <w:lang w:val="sr-Latn-RS"/>
        </w:rPr>
        <w:t xml:space="preserve">Набавка, испорука и уградња (у спуштени плафон) аксијалног вентилатора SILENT-200 Series CRZ са уграђеном неповратном клапном и пилот светлом производ "S&amp;P" Шпанија или одговарајући, следећих карактеристика: </w:t>
      </w:r>
    </w:p>
    <w:p w14:paraId="1872993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 - тип: SILENT-200 Series CRZ</w:t>
      </w:r>
    </w:p>
    <w:p w14:paraId="7F6C93DD"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количина ваздуха:                  180 m³/h </w:t>
      </w:r>
    </w:p>
    <w:p w14:paraId="03719108"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бр. обртаја вентилатора:      2350 o/min </w:t>
      </w:r>
    </w:p>
    <w:p w14:paraId="36D58A3E"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снага:                                      16 W </w:t>
      </w:r>
    </w:p>
    <w:p w14:paraId="3925380D"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бука:                                      33 dB</w:t>
      </w:r>
    </w:p>
    <w:p w14:paraId="63E42828"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                               230V, 50Hz</w:t>
      </w:r>
    </w:p>
    <w:p w14:paraId="42E573C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Ставком обухватити испоруку и уградњу:</w:t>
      </w:r>
    </w:p>
    <w:p w14:paraId="77976CAF"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алуминијумског флексибилног црева Ø127mm дужине 3m тип: GSA-MO 125 са пробијање отвора кроз вентилационе вертикале са кокмплет спојним и заптивним материјалом и уградња мрежице против инсеката.</w:t>
      </w:r>
    </w:p>
    <w:p w14:paraId="07317C2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комплету позиције.</w:t>
      </w:r>
    </w:p>
    <w:p w14:paraId="107479FA" w14:textId="77777777" w:rsidR="00C945C4" w:rsidRPr="00420899" w:rsidRDefault="00C945C4" w:rsidP="006D4E78">
      <w:pPr>
        <w:rPr>
          <w:rFonts w:ascii="Times New Roman" w:hAnsi="Times New Roman" w:cs="Times New Roman"/>
          <w:sz w:val="24"/>
          <w:szCs w:val="24"/>
          <w:lang w:val="sr-Latn-RS"/>
        </w:rPr>
      </w:pPr>
    </w:p>
    <w:p w14:paraId="5F7819D3" w14:textId="77777777" w:rsidR="00063C8B" w:rsidRPr="00420899" w:rsidRDefault="00063C8B" w:rsidP="006D4E78">
      <w:pPr>
        <w:rPr>
          <w:rFonts w:ascii="Times New Roman" w:hAnsi="Times New Roman" w:cs="Times New Roman"/>
          <w:b/>
          <w:sz w:val="24"/>
          <w:szCs w:val="24"/>
          <w:lang w:val="sr-Latn-RS"/>
        </w:rPr>
      </w:pPr>
      <w:bookmarkStart w:id="36" w:name="_Hlk151014796"/>
      <w:r w:rsidRPr="00420899">
        <w:rPr>
          <w:rFonts w:ascii="Times New Roman" w:hAnsi="Times New Roman" w:cs="Times New Roman"/>
          <w:b/>
          <w:sz w:val="24"/>
          <w:szCs w:val="24"/>
          <w:lang w:val="sr-Latn-RS"/>
        </w:rPr>
        <w:t>II Климатизација сервер сале бр.6 у подруму</w:t>
      </w:r>
    </w:p>
    <w:bookmarkEnd w:id="36"/>
    <w:p w14:paraId="1D83A1B9"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6.1.II.1 </w:t>
      </w:r>
      <w:r w:rsidRPr="00420899">
        <w:rPr>
          <w:rFonts w:ascii="Times New Roman" w:hAnsi="Times New Roman" w:cs="Times New Roman"/>
          <w:sz w:val="24"/>
          <w:szCs w:val="24"/>
          <w:lang w:val="sr-Latn-RS"/>
        </w:rPr>
        <w:t xml:space="preserve">Набавка, испорука и монтажа, унутрашњих  јединица клима ормана са директном експанзијом и спољних ваздухом хлађених јединица произвођача "ВЕРТИВ" или одговарајуће следећих карактеристика:. </w:t>
      </w:r>
    </w:p>
    <w:p w14:paraId="5DE0098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-Унутрашња јединица тип: PIO54DA13</w:t>
      </w:r>
    </w:p>
    <w:p w14:paraId="76DA5948"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-расхладни капацитет: 48,8 kW</w:t>
      </w:r>
    </w:p>
    <w:p w14:paraId="31A005CF"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-компресор: Inverter scroll (2х) </w:t>
      </w:r>
    </w:p>
    <w:p w14:paraId="630BAA58"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-вентилатор:  x1</w:t>
      </w:r>
    </w:p>
    <w:p w14:paraId="5192CB2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-проток ваздуха 13 000 m³/h</w:t>
      </w:r>
    </w:p>
    <w:p w14:paraId="0787B70A"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-бука: 50 dB (на 2m удаљености)</w:t>
      </w:r>
    </w:p>
    <w:p w14:paraId="7C85AC6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-тежина: 682 Kg</w:t>
      </w:r>
    </w:p>
    <w:p w14:paraId="2F331CD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-прикљ. течно/гасно: 22х1,5 / 28х1,5mm</w:t>
      </w:r>
    </w:p>
    <w:p w14:paraId="56E5697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-напајање: 400V, 3N-50Hz </w:t>
      </w:r>
    </w:p>
    <w:p w14:paraId="3A0B2D5B"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-расхладни флуид: R410A</w:t>
      </w:r>
    </w:p>
    <w:p w14:paraId="59D7C7F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-потрошња ел. енергије: 16,55 kW(систем)</w:t>
      </w:r>
    </w:p>
    <w:p w14:paraId="461F0248"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-Спољна јединица тип: HCR43 x2</w:t>
      </w:r>
    </w:p>
    <w:p w14:paraId="2EA75CCC"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-напајање: 230V, 1N-50Hz </w:t>
      </w:r>
    </w:p>
    <w:p w14:paraId="659FD360"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-потрошња ел. енергије: 0,84 kW</w:t>
      </w:r>
    </w:p>
    <w:p w14:paraId="3F7CFED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-проток ваздуха 16810 m³/h</w:t>
      </w:r>
    </w:p>
    <w:p w14:paraId="3949465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-бука: 50 dB</w:t>
      </w:r>
    </w:p>
    <w:p w14:paraId="4B1C2EFA"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   -тежина: 81 Kg (x2)</w:t>
      </w:r>
    </w:p>
    <w:p w14:paraId="13430F94"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-расхладни флуид: R410A.</w:t>
      </w:r>
    </w:p>
    <w:p w14:paraId="0EB963AE"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6.1.II.2 </w:t>
      </w:r>
      <w:r w:rsidRPr="00420899">
        <w:rPr>
          <w:rFonts w:ascii="Times New Roman" w:hAnsi="Times New Roman" w:cs="Times New Roman"/>
          <w:sz w:val="24"/>
          <w:szCs w:val="24"/>
          <w:lang w:val="sr-Latn-RS"/>
        </w:rPr>
        <w:t>Испорука материјала и израда конструкције од челичних профила (челик S235) за ношење унутрашње и спољне јединице клима ормана. Конструкцију извести у свему према прописима за извођење челичне конструкције, уз обавезну уградњу антивибрационих стопа. Конструкцију и везе заштитити основним премазом и офарбати бојом коју одреди Инвеститор.</w:t>
      </w:r>
    </w:p>
    <w:p w14:paraId="7931C58D"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Димензије  носеће челичне конструкције (2х) унутрашње јединице чија је тежина 682Kg су:  1750х890х1970mm;  U140/60/5mm      </w:t>
      </w:r>
    </w:p>
    <w:p w14:paraId="0574AD09"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-Обрачун по Kg. (2x200Kg)</w:t>
      </w:r>
    </w:p>
    <w:p w14:paraId="681EDAA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Димензије  носеће челичне конструкције (4х) спољне јединице чија је тежина 81Kg су:  2335х1111х936mm;  □60/60/4mm      </w:t>
      </w:r>
    </w:p>
    <w:p w14:paraId="02B73534" w14:textId="77777777" w:rsidR="00C945C4" w:rsidRPr="00420899" w:rsidRDefault="00063C8B"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-Обрачун по Kg. (4x100Kg).</w:t>
      </w:r>
    </w:p>
    <w:p w14:paraId="4980BB05"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6.1.II.3 </w:t>
      </w:r>
      <w:r w:rsidRPr="00420899">
        <w:rPr>
          <w:rFonts w:ascii="Times New Roman" w:hAnsi="Times New Roman" w:cs="Times New Roman"/>
          <w:sz w:val="24"/>
          <w:szCs w:val="24"/>
          <w:lang w:val="sr-Latn-RS"/>
        </w:rPr>
        <w:t xml:space="preserve">Испорука и монтажа хемијски чистих тврдих или полутврдих бакарних цеви у шипкама за дистрибуцију радног медијума (фреон тип R410А) у течној и гасовитој фази између унутрашњих и спољнe јединицe система за хлађење. </w:t>
      </w:r>
    </w:p>
    <w:p w14:paraId="6A93925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Димензије цеви су следеће:</w:t>
      </w:r>
    </w:p>
    <w:p w14:paraId="3A614D0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22x1,5 mm (течна фаза)</w:t>
      </w:r>
    </w:p>
    <w:p w14:paraId="41D4B4F9"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28x1,5 mm (гасна фаза)</w:t>
      </w:r>
    </w:p>
    <w:p w14:paraId="182F8D79" w14:textId="77777777" w:rsidR="00063C8B" w:rsidRPr="00420899" w:rsidRDefault="00063C8B" w:rsidP="006D4E78">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6.1.II.4 </w:t>
      </w:r>
      <w:r w:rsidRPr="00420899">
        <w:rPr>
          <w:rFonts w:ascii="Times New Roman" w:hAnsi="Times New Roman" w:cs="Times New Roman"/>
          <w:sz w:val="24"/>
          <w:szCs w:val="24"/>
          <w:lang w:val="sr-Latn-RS"/>
        </w:rPr>
        <w:t>Ослонци и носачи, колена, конзоле, држачи, цевне обујмице, вешалице за цеви, металне розетне, зидне чауре, варење цеви у струји азота са материјалом, дисугас, оксиген и ситан потрошни спојни и заптивни материјал потребан за монтажу бакарних цеви и пробијање отвора за пролазак цеви кроз зид. За позицију се узима 50% од вредности бакарних цеви.</w:t>
      </w:r>
    </w:p>
    <w:p w14:paraId="73532CB3"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6.1.II.5 </w:t>
      </w:r>
      <w:r w:rsidRPr="00420899">
        <w:rPr>
          <w:rFonts w:ascii="Times New Roman" w:hAnsi="Times New Roman" w:cs="Times New Roman"/>
          <w:sz w:val="24"/>
          <w:szCs w:val="24"/>
          <w:lang w:val="sr-Latn-RS"/>
        </w:rPr>
        <w:t>Испорука и монтажа термичке изолације са парном браном за изоловање бакарне цевне мреже (m&gt;7000; k≤0.041), самогасиве, на бази синтетичког каучука, дебљине 9 mm, одвојено изоловати течну и гасну цев, производ "KAIMAN" или одговарајуће следећих димензија:</w:t>
      </w:r>
    </w:p>
    <w:p w14:paraId="58E6D5BF"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22</w:t>
      </w:r>
    </w:p>
    <w:p w14:paraId="2AA2F101"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w:t>
      </w:r>
      <w:r w:rsidRPr="00420899">
        <w:rPr>
          <w:rFonts w:ascii="Cambria Math" w:hAnsi="Cambria Math" w:cs="Cambria Math"/>
          <w:sz w:val="24"/>
          <w:szCs w:val="24"/>
          <w:lang w:val="sr-Latn-RS"/>
        </w:rPr>
        <w:t>∅</w:t>
      </w:r>
      <w:r w:rsidRPr="00420899">
        <w:rPr>
          <w:rFonts w:ascii="Times New Roman" w:hAnsi="Times New Roman" w:cs="Times New Roman"/>
          <w:sz w:val="24"/>
          <w:szCs w:val="24"/>
          <w:lang w:val="sr-Latn-RS"/>
        </w:rPr>
        <w:t>28</w:t>
      </w:r>
    </w:p>
    <w:p w14:paraId="48048D6D"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6.1.II.6 </w:t>
      </w:r>
      <w:r w:rsidRPr="00420899">
        <w:rPr>
          <w:rFonts w:ascii="Times New Roman" w:hAnsi="Times New Roman" w:cs="Times New Roman"/>
          <w:sz w:val="24"/>
          <w:szCs w:val="24"/>
          <w:lang w:val="sr-Latn-RS"/>
        </w:rPr>
        <w:t>Испорука и монтажа цеви од полипропилена (ППР) за одвод кондензата од унутрашњих јединица у комплету са изолацијом дебљине 9mm следећих димензија:</w:t>
      </w:r>
    </w:p>
    <w:p w14:paraId="71B2752C"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-димензије Ø32</w:t>
      </w:r>
    </w:p>
    <w:p w14:paraId="66460C5F"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-димензије Ø50</w:t>
      </w:r>
    </w:p>
    <w:p w14:paraId="28558E3A"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6.1.II.7 </w:t>
      </w:r>
      <w:r w:rsidRPr="00420899">
        <w:rPr>
          <w:rFonts w:ascii="Times New Roman" w:hAnsi="Times New Roman" w:cs="Times New Roman"/>
          <w:sz w:val="24"/>
          <w:szCs w:val="24"/>
          <w:lang w:val="sr-Latn-RS"/>
        </w:rPr>
        <w:t>Испорука и монтажа цеви од полипропилена за допуну система за овлаживање водом следећих димензија:</w:t>
      </w:r>
    </w:p>
    <w:p w14:paraId="753E0841"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 -димензије Ø25</w:t>
      </w:r>
    </w:p>
    <w:p w14:paraId="67CFA6DD" w14:textId="77777777" w:rsidR="00063C8B" w:rsidRPr="00420899" w:rsidRDefault="00063C8B" w:rsidP="006D4E78">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6.1.II.8 </w:t>
      </w:r>
      <w:r w:rsidRPr="00420899">
        <w:rPr>
          <w:rFonts w:ascii="Times New Roman" w:hAnsi="Times New Roman" w:cs="Times New Roman"/>
          <w:sz w:val="24"/>
          <w:szCs w:val="24"/>
          <w:lang w:val="sr-Latn-RS"/>
        </w:rPr>
        <w:t>Пратећи фазонски комади за ППР инсталацију (носачи, колена, "Т" комади, редукције шелне и сл.). За позицију се узима 50% од вредности ППР цеви за одвод кондензата и допуну система за овлаживање водом.</w:t>
      </w:r>
    </w:p>
    <w:p w14:paraId="244152DD" w14:textId="77777777" w:rsidR="00063C8B" w:rsidRPr="00420899" w:rsidRDefault="00063C8B" w:rsidP="006D4E78">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6.1.II.9 </w:t>
      </w:r>
      <w:r w:rsidRPr="00420899">
        <w:rPr>
          <w:rFonts w:ascii="Times New Roman" w:hAnsi="Times New Roman" w:cs="Times New Roman"/>
          <w:sz w:val="24"/>
          <w:szCs w:val="24"/>
          <w:lang w:val="sr-Latn-RS"/>
        </w:rPr>
        <w:t>Испорука и монтажа лоптасте славине на цев за допуну система за овлаживање водом димензија 1/2" (NO15), NP6.</w:t>
      </w:r>
    </w:p>
    <w:p w14:paraId="7914B54F" w14:textId="77777777" w:rsidR="00063C8B" w:rsidRPr="00420899" w:rsidRDefault="00063C8B" w:rsidP="006D4E78">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6.1.II.10 </w:t>
      </w:r>
      <w:r w:rsidRPr="00420899">
        <w:rPr>
          <w:rFonts w:ascii="Times New Roman" w:hAnsi="Times New Roman" w:cs="Times New Roman"/>
          <w:sz w:val="24"/>
          <w:szCs w:val="24"/>
          <w:lang w:val="sr-Latn-RS"/>
        </w:rPr>
        <w:t>Испорука и монтажа неповратног вентила  на цев за допуну система за овлаживање водом димензија 1/2" (NO15), NP6.</w:t>
      </w:r>
    </w:p>
    <w:p w14:paraId="2A7C8D6A"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6.1.II.11 </w:t>
      </w:r>
      <w:r w:rsidRPr="00420899">
        <w:rPr>
          <w:rFonts w:ascii="Times New Roman" w:hAnsi="Times New Roman" w:cs="Times New Roman"/>
          <w:sz w:val="24"/>
          <w:szCs w:val="24"/>
          <w:lang w:val="sr-Latn-RS"/>
        </w:rPr>
        <w:t xml:space="preserve">Вакумирање фреонске инсталације са допуном фреона R410A. Количину фреона од 70Kg за сваки систем, клима орман посебно, контролисати електронском вагом. </w:t>
      </w:r>
    </w:p>
    <w:p w14:paraId="0749DCC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-Обрачун по Kg.</w:t>
      </w:r>
    </w:p>
    <w:p w14:paraId="37A7536C"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6.1.II.12 </w:t>
      </w:r>
      <w:r w:rsidRPr="00420899">
        <w:rPr>
          <w:rFonts w:ascii="Times New Roman" w:hAnsi="Times New Roman" w:cs="Times New Roman"/>
          <w:sz w:val="24"/>
          <w:szCs w:val="24"/>
          <w:lang w:val="sr-Latn-RS"/>
        </w:rPr>
        <w:t xml:space="preserve">Испорука и монтажа линеарних подних решетки од елоксираног алуминијума, са непокретним ламелама дебљине 7mm, чије је растојање 15mm, постављеним под углом од 15º (ка опреми). Решетке су са регулатором протока истосмерних лопатица и са рамом за монтажу следећих димензија: </w:t>
      </w:r>
    </w:p>
    <w:p w14:paraId="2938389E"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-600х400mm (ефект. површине 1700cm²)</w:t>
      </w:r>
    </w:p>
    <w:p w14:paraId="6CE0CBD4"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Ставком обухватити 20% више решетки као резерву приликом уградње нове опреме и замене оштећених решетки.</w:t>
      </w:r>
    </w:p>
    <w:p w14:paraId="06F87A55"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br w:type="page"/>
      </w:r>
    </w:p>
    <w:p w14:paraId="0579BB2A" w14:textId="77777777" w:rsidR="00063C8B" w:rsidRPr="00420899" w:rsidRDefault="00063C8B" w:rsidP="00063C8B">
      <w:pPr>
        <w:rPr>
          <w:rFonts w:ascii="Times New Roman" w:hAnsi="Times New Roman" w:cs="Times New Roman"/>
          <w:b/>
          <w:sz w:val="24"/>
          <w:szCs w:val="24"/>
          <w:lang w:val="sr-Latn-RS"/>
        </w:rPr>
      </w:pPr>
      <w:bookmarkStart w:id="37" w:name="_Hlk151014780"/>
      <w:r w:rsidRPr="00420899">
        <w:rPr>
          <w:rFonts w:ascii="Times New Roman" w:hAnsi="Times New Roman" w:cs="Times New Roman"/>
          <w:b/>
          <w:sz w:val="24"/>
          <w:szCs w:val="24"/>
          <w:lang w:val="sr-Latn-RS"/>
        </w:rPr>
        <w:lastRenderedPageBreak/>
        <w:t>III Припремно завршни радови</w:t>
      </w:r>
    </w:p>
    <w:bookmarkEnd w:id="37"/>
    <w:p w14:paraId="2A0DFB26"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6.1.III.1 </w:t>
      </w:r>
      <w:r w:rsidRPr="00420899">
        <w:rPr>
          <w:rFonts w:ascii="Times New Roman" w:hAnsi="Times New Roman" w:cs="Times New Roman"/>
          <w:sz w:val="24"/>
          <w:szCs w:val="24"/>
          <w:lang w:val="sr-Latn-RS"/>
        </w:rPr>
        <w:t>Припремни радови обухватају:</w:t>
      </w:r>
    </w:p>
    <w:p w14:paraId="75689FD1"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отварање градилишта</w:t>
      </w:r>
    </w:p>
    <w:p w14:paraId="49C80BE9"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упоређивање стварног стања са пројектном документацијом и за случај одступања консултовање надзорног органа</w:t>
      </w:r>
    </w:p>
    <w:p w14:paraId="1A7DD492"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потребна размеравања и усаглашавања</w:t>
      </w:r>
    </w:p>
    <w:p w14:paraId="6850A03B"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781FE44D"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6.1.III.2 </w:t>
      </w:r>
      <w:r w:rsidRPr="00420899">
        <w:rPr>
          <w:rFonts w:ascii="Times New Roman" w:hAnsi="Times New Roman" w:cs="Times New Roman"/>
          <w:sz w:val="24"/>
          <w:szCs w:val="24"/>
          <w:lang w:val="sr-Latn-RS"/>
        </w:rPr>
        <w:t>Пуштање система хлађењa и грејања у пробни рад о исто сачинити записник и предати инвеститору.</w:t>
      </w:r>
    </w:p>
    <w:p w14:paraId="7A865B40" w14:textId="77777777" w:rsidR="00C945C4"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комаду.</w:t>
      </w:r>
    </w:p>
    <w:p w14:paraId="0F679B11"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6.1.III.3 </w:t>
      </w:r>
      <w:r w:rsidRPr="00420899">
        <w:rPr>
          <w:rFonts w:ascii="Times New Roman" w:hAnsi="Times New Roman" w:cs="Times New Roman"/>
          <w:sz w:val="24"/>
          <w:szCs w:val="24"/>
          <w:lang w:val="sr-Latn-RS"/>
        </w:rPr>
        <w:t xml:space="preserve">Испитивање фреонске инсталације на чврстоћу и непропусност азотом или компринованим ваздухом на притисак од 41bar у трајању од 24 h и на 22.bar у трајању 8 дана. О истом сачинити записник и предати га Инвеститору и Надзорном органу. </w:t>
      </w:r>
    </w:p>
    <w:p w14:paraId="14B4958C"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6ED9E270"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6.1.III.4 </w:t>
      </w:r>
      <w:r w:rsidRPr="00420899">
        <w:rPr>
          <w:rFonts w:ascii="Times New Roman" w:hAnsi="Times New Roman" w:cs="Times New Roman"/>
          <w:sz w:val="24"/>
          <w:szCs w:val="24"/>
          <w:lang w:val="sr-Latn-RS"/>
        </w:rPr>
        <w:t xml:space="preserve">Пробијање отвора за продор цеви, канала кроз спољне и преградне зидове међуспратну конструкцију  са враћањем површина у првобитно стање. Позицијом је обухваћено прoбијање отвора на граници пожарних сектора са заптивањем  истих пожарно отпорном  масо. Маса мора бити атестирана и Извођач је у обавези да достави атест у складу са СРПС ЕН 1366-3: 2011. </w:t>
      </w:r>
    </w:p>
    <w:p w14:paraId="37D0E6F0"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64384F9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6.1.III.5 </w:t>
      </w:r>
      <w:r w:rsidRPr="00420899">
        <w:rPr>
          <w:rFonts w:ascii="Times New Roman" w:hAnsi="Times New Roman" w:cs="Times New Roman"/>
          <w:sz w:val="24"/>
          <w:szCs w:val="24"/>
          <w:lang w:val="sr-Latn-RS"/>
        </w:rPr>
        <w:t>Израда упутстава за руковање инсталацијом, са обуком особља у трајању од два дана. Израда урамљене шеме постројења са описом и кратким упутством.</w:t>
      </w:r>
    </w:p>
    <w:p w14:paraId="5F523BDB"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70CF1EE4"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6.1.III.6 </w:t>
      </w:r>
      <w:r w:rsidRPr="00420899">
        <w:rPr>
          <w:rFonts w:ascii="Times New Roman" w:hAnsi="Times New Roman" w:cs="Times New Roman"/>
          <w:sz w:val="24"/>
          <w:szCs w:val="24"/>
          <w:lang w:val="sr-Latn-RS"/>
        </w:rPr>
        <w:t>Израда пројекта изведеног стања. Извођач радова је дужан да достави Инвеститору пројекат изведеног стања у три примерка и један примерак у електронској форми на ЦД-у.</w:t>
      </w:r>
    </w:p>
    <w:p w14:paraId="54E104F7"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5788668C"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6.1.III.7 </w:t>
      </w:r>
      <w:r w:rsidRPr="00420899">
        <w:rPr>
          <w:rFonts w:ascii="Times New Roman" w:hAnsi="Times New Roman" w:cs="Times New Roman"/>
          <w:sz w:val="24"/>
          <w:szCs w:val="24"/>
          <w:lang w:val="sr-Latn-RS"/>
        </w:rPr>
        <w:t>Завршни радови, рашчишћавање градилишта са одвозом вишка материјала и предаја инсталација крајњем кориснику - Инвеститору.</w:t>
      </w:r>
    </w:p>
    <w:p w14:paraId="26D2FB80" w14:textId="77777777" w:rsidR="00063C8B" w:rsidRPr="00420899" w:rsidRDefault="00063C8B" w:rsidP="00063C8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67EBB8F3" w14:textId="77777777" w:rsidR="006B2D54" w:rsidRPr="00420899" w:rsidRDefault="006B2D54" w:rsidP="00063C8B">
      <w:pPr>
        <w:rPr>
          <w:rFonts w:ascii="Times New Roman" w:hAnsi="Times New Roman" w:cs="Times New Roman"/>
          <w:sz w:val="24"/>
          <w:szCs w:val="24"/>
          <w:lang w:val="sr-Latn-RS"/>
        </w:rPr>
      </w:pPr>
    </w:p>
    <w:p w14:paraId="366A14FF" w14:textId="77777777" w:rsidR="006B2D54" w:rsidRPr="00420899" w:rsidRDefault="006B2D54" w:rsidP="00063C8B">
      <w:pPr>
        <w:rPr>
          <w:rFonts w:ascii="Times New Roman" w:hAnsi="Times New Roman" w:cs="Times New Roman"/>
          <w:sz w:val="24"/>
          <w:szCs w:val="24"/>
          <w:lang w:val="sr-Latn-RS"/>
        </w:rPr>
      </w:pPr>
    </w:p>
    <w:p w14:paraId="07C6163D" w14:textId="77777777" w:rsidR="006B2D54" w:rsidRPr="00420899" w:rsidRDefault="006B2D54" w:rsidP="00063C8B">
      <w:pPr>
        <w:rPr>
          <w:rFonts w:ascii="Times New Roman" w:hAnsi="Times New Roman" w:cs="Times New Roman"/>
          <w:sz w:val="24"/>
          <w:szCs w:val="24"/>
          <w:lang w:val="sr-Latn-RS"/>
        </w:rPr>
      </w:pPr>
    </w:p>
    <w:p w14:paraId="070733E5" w14:textId="77777777" w:rsidR="00C945C4" w:rsidRPr="00420899" w:rsidRDefault="00C945C4" w:rsidP="006D4E78">
      <w:pPr>
        <w:rPr>
          <w:rFonts w:ascii="Times New Roman" w:hAnsi="Times New Roman" w:cs="Times New Roman"/>
          <w:sz w:val="24"/>
          <w:szCs w:val="24"/>
          <w:lang w:val="sr-Latn-RS"/>
        </w:rPr>
      </w:pPr>
    </w:p>
    <w:p w14:paraId="3A5E9C3A" w14:textId="77777777" w:rsidR="00063C8B" w:rsidRPr="00420899" w:rsidRDefault="00063C8B" w:rsidP="006D4E78">
      <w:pPr>
        <w:rPr>
          <w:rFonts w:ascii="Times New Roman" w:hAnsi="Times New Roman" w:cs="Times New Roman"/>
          <w:sz w:val="24"/>
          <w:szCs w:val="24"/>
          <w:lang w:val="sr-Latn-RS"/>
        </w:rPr>
      </w:pPr>
    </w:p>
    <w:p w14:paraId="5A9C3436" w14:textId="77777777" w:rsidR="00E86AEF" w:rsidRPr="00420899" w:rsidRDefault="00E86AEF" w:rsidP="006D4E78">
      <w:pP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lastRenderedPageBreak/>
        <w:t xml:space="preserve">СВЕСКА 6.2- </w:t>
      </w:r>
      <w:r w:rsidR="002E5829" w:rsidRPr="00420899">
        <w:rPr>
          <w:rFonts w:ascii="Times New Roman" w:hAnsi="Times New Roman" w:cs="Times New Roman"/>
          <w:b/>
          <w:sz w:val="24"/>
          <w:szCs w:val="24"/>
          <w:lang w:val="sr-Cyrl-RS"/>
        </w:rPr>
        <w:t>ПРОЈЕКАТ МАШИНСКИХ ИНСТАЛАЦИЈА-ПУТНИЧКИ ЛИФТ</w:t>
      </w:r>
    </w:p>
    <w:p w14:paraId="358BDEF9" w14:textId="77777777" w:rsidR="00E86AEF" w:rsidRPr="00420899" w:rsidRDefault="00E86AEF" w:rsidP="006D4E78">
      <w:pPr>
        <w:rPr>
          <w:rFonts w:ascii="Times New Roman" w:hAnsi="Times New Roman" w:cs="Times New Roman"/>
          <w:b/>
          <w:sz w:val="24"/>
          <w:szCs w:val="24"/>
          <w:lang w:val="sr-Cyrl-RS"/>
        </w:rPr>
      </w:pPr>
      <w:r w:rsidRPr="00420899">
        <w:rPr>
          <w:rFonts w:ascii="Times New Roman" w:hAnsi="Times New Roman" w:cs="Times New Roman"/>
          <w:b/>
          <w:sz w:val="24"/>
          <w:szCs w:val="24"/>
          <w:lang w:val="sr-Latn-RS"/>
        </w:rPr>
        <w:t xml:space="preserve">I </w:t>
      </w:r>
      <w:r w:rsidRPr="00420899">
        <w:rPr>
          <w:rFonts w:ascii="Times New Roman" w:hAnsi="Times New Roman" w:cs="Times New Roman"/>
          <w:b/>
          <w:sz w:val="24"/>
          <w:szCs w:val="24"/>
          <w:lang w:val="sr-Cyrl-RS"/>
        </w:rPr>
        <w:t>Машинске инсталације лифта</w:t>
      </w:r>
    </w:p>
    <w:p w14:paraId="51F5CAC0" w14:textId="77777777" w:rsidR="005E1ABE" w:rsidRPr="00420899" w:rsidRDefault="00F3536B" w:rsidP="005E1AB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6.2.I</w:t>
      </w:r>
      <w:r w:rsidR="005E1ABE" w:rsidRPr="00420899">
        <w:rPr>
          <w:rFonts w:ascii="Times New Roman" w:hAnsi="Times New Roman" w:cs="Times New Roman"/>
          <w:b/>
          <w:sz w:val="24"/>
          <w:szCs w:val="24"/>
          <w:lang w:val="sr-Latn-RS"/>
        </w:rPr>
        <w:t>.1</w:t>
      </w:r>
      <w:r w:rsidR="005E1ABE" w:rsidRPr="00420899">
        <w:rPr>
          <w:rFonts w:ascii="Times New Roman" w:hAnsi="Times New Roman" w:cs="Times New Roman"/>
          <w:sz w:val="24"/>
          <w:szCs w:val="24"/>
          <w:lang w:val="sr-Latn-RS"/>
        </w:rPr>
        <w:t xml:space="preserve"> Испорука, монтажа, пуштање у пробни рад и сертификација од стране именованог тела за оцењивање усаглашености и преглед лифтова, електричног путничког лифта без машинске просторије, следећих карактеристика: </w:t>
      </w:r>
    </w:p>
    <w:p w14:paraId="5D700EDA"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Носивост: 800 kg / 10 особа</w:t>
      </w:r>
    </w:p>
    <w:p w14:paraId="2EF698A3"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Намена: Превоз лица</w:t>
      </w:r>
    </w:p>
    <w:p w14:paraId="454A7E14" w14:textId="77777777" w:rsidR="005E1ABE" w:rsidRPr="00420899" w:rsidRDefault="000D72B0"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Називна брзина: V= 1,0 m</w:t>
      </w:r>
      <w:r w:rsidR="005E1ABE" w:rsidRPr="00420899">
        <w:rPr>
          <w:rFonts w:ascii="Times New Roman" w:hAnsi="Times New Roman" w:cs="Times New Roman"/>
          <w:sz w:val="24"/>
          <w:szCs w:val="24"/>
          <w:lang w:val="sr-Latn-RS"/>
        </w:rPr>
        <w:t>/s</w:t>
      </w:r>
    </w:p>
    <w:p w14:paraId="55D3AF70"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Висина дизања: H=11.050 mm</w:t>
      </w:r>
    </w:p>
    <w:p w14:paraId="34FE444A"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Број станица: 4 (-1, 0, 1, 2)</w:t>
      </w:r>
    </w:p>
    <w:p w14:paraId="198E943E"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Број прилаза: 4 (-1, 0, 1, 2) са исте стране</w:t>
      </w:r>
    </w:p>
    <w:p w14:paraId="0DD9BB55"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Прилазна врата: Аутоматска, телескопска, светли твор E/F=900/2100mm, брушени инокс;</w:t>
      </w:r>
    </w:p>
    <w:p w14:paraId="74F4772E"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Врата кабине: Аутоматска, телескопска, са заштитном фото-завесом за цео отвор врата, светли отвор E/F=900/2100mm, брушени инокс;</w:t>
      </w:r>
    </w:p>
    <w:p w14:paraId="618D0E9A"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Кабина: Метална, непролазна, обрада зидова брушени инокс, завршна обрада пода - локално, осветљење LED, огледало на задњем зиду, рукохват на задњем зиду, нужно светло, вентилатор у кабини;</w:t>
      </w:r>
    </w:p>
    <w:p w14:paraId="7B76238D"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Димензије кабине: ширина 1350mm, дубина 1400mm, висина 2200mm (до спуштеног плафона);</w:t>
      </w:r>
    </w:p>
    <w:p w14:paraId="7E3ED0DB"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Вођице кабине: Т 89/B (prema ISO 7465)</w:t>
      </w:r>
    </w:p>
    <w:p w14:paraId="4ADF4C7B"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Вођице противтега:  HT60x50x15</w:t>
      </w:r>
    </w:p>
    <w:p w14:paraId="7385EC50"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Одбојник:  </w:t>
      </w:r>
    </w:p>
    <w:p w14:paraId="73C7ACE6"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- 2ком испод кабине;</w:t>
      </w:r>
    </w:p>
    <w:p w14:paraId="4E40ECDD"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- 1ком испод тега;</w:t>
      </w:r>
    </w:p>
    <w:p w14:paraId="2BCBB71F"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Граничник брзине: </w:t>
      </w:r>
    </w:p>
    <w:p w14:paraId="413CFC20"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OL35</w:t>
      </w:r>
    </w:p>
    <w:p w14:paraId="5BA125A0"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Хватачки уређај: </w:t>
      </w:r>
    </w:p>
    <w:p w14:paraId="502D4856"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тип: CSGB01</w:t>
      </w:r>
    </w:p>
    <w:p w14:paraId="743CE394"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Погонска машина: Безредукторска машина са ужетњачом;</w:t>
      </w:r>
    </w:p>
    <w:p w14:paraId="5EF3AAE3"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Пренос кретања: челичним ужадима 6xØ8mm, индиректно преко превојних ужетњача Ø240mm, prenos 2:1;</w:t>
      </w:r>
    </w:p>
    <w:p w14:paraId="44EFA5B3"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 xml:space="preserve">   - Погонски мотор:  Трофазни синхрони мотор са перманентним магнетима, фреквентно напонски регулисан, снаге 5,1 kW, 90,9 o/min, номиналне струје 16,0 A, полазне струје 21,0 A, дисипације топлоте 0,554 kW;</w:t>
      </w:r>
    </w:p>
    <w:p w14:paraId="38B498B2"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Пројектовани број укључивања: 180 uk/h;</w:t>
      </w:r>
    </w:p>
    <w:p w14:paraId="0352C83F"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Управљање: KCE микропроцесорско, симплекс - сабирно у оба смера, пожарни програм (у случају  пожара кабина се аутоматски довози у главну станицу и искључује из рада), у случају нестанка ел. енергије лифт аутоматски пристаје у најближу станицу помоћу сопствене батерије;</w:t>
      </w:r>
    </w:p>
    <w:p w14:paraId="19D8DBBA"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Сигнализација и дугмад у кабини: Регистар кутија садржи дисплеј, тастере за сваку станицу, тастер за затварање врата, тастер аларма, индикатор положаја кабине, сигнализација преоптерећења; На прилазима се налазе позивни тастери са индикацијом пријема позива, дисплеј, положај кабине на свим спратовима, звучна сигнализација пристајања; </w:t>
      </w:r>
    </w:p>
    <w:p w14:paraId="2F7222F3"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Возно окно: Бетонско;</w:t>
      </w:r>
    </w:p>
    <w:p w14:paraId="48B38D7B"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Димензије возног окна: ширина 1810mm, дубина 1900mm, дубина јаме 1400 mm, висина врха 3700 mm;</w:t>
      </w:r>
    </w:p>
    <w:p w14:paraId="2B479348"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Положај машинске просторије: Нема, погонска машина је у врху, унутар возног окна;</w:t>
      </w:r>
    </w:p>
    <w:p w14:paraId="73EA04B3"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Напајање: 3x380V, 50Hz</w:t>
      </w:r>
    </w:p>
    <w:p w14:paraId="73C3352B"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Додатна опрема: Електронска вага за контролу оптерећења, тројна интерфонска веза (кабина-командни орман - контролна соба);</w:t>
      </w:r>
    </w:p>
    <w:p w14:paraId="22DBB36D"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 xml:space="preserve">   - Произвођач: KONE или еквивалентно</w:t>
      </w:r>
    </w:p>
    <w:p w14:paraId="617F195D" w14:textId="77777777" w:rsidR="00E86AEF"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Обрачун по комплету позиције.</w:t>
      </w:r>
    </w:p>
    <w:p w14:paraId="63FCEA89" w14:textId="77777777" w:rsidR="007978E5" w:rsidRPr="00420899" w:rsidRDefault="007978E5" w:rsidP="005E1ABE">
      <w:pPr>
        <w:rPr>
          <w:rFonts w:ascii="Times New Roman" w:hAnsi="Times New Roman" w:cs="Times New Roman"/>
          <w:sz w:val="24"/>
          <w:szCs w:val="24"/>
          <w:lang w:val="sr-Latn-RS"/>
        </w:rPr>
      </w:pPr>
    </w:p>
    <w:p w14:paraId="78BE7D3B" w14:textId="77777777" w:rsidR="007978E5" w:rsidRPr="00420899" w:rsidRDefault="007978E5" w:rsidP="005E1ABE">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II Припремни и завршни радови</w:t>
      </w:r>
    </w:p>
    <w:p w14:paraId="3ED73D1D"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6.2.II.1</w:t>
      </w:r>
      <w:r w:rsidRPr="00420899">
        <w:rPr>
          <w:rFonts w:ascii="Times New Roman" w:hAnsi="Times New Roman" w:cs="Times New Roman"/>
          <w:sz w:val="24"/>
          <w:szCs w:val="24"/>
          <w:lang w:val="sr-Latn-RS"/>
        </w:rPr>
        <w:t xml:space="preserve"> Припремни радови:  упознавање са објектом, размеравање и обележавање, транспорт алата, ситни грађевински радови, организовање  градилишта и упознавање са техничком документацијом. </w:t>
      </w:r>
    </w:p>
    <w:p w14:paraId="625064F7" w14:textId="77777777" w:rsidR="00E86AEF"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413E32FE"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6.2.II.2</w:t>
      </w:r>
      <w:r w:rsidRPr="00420899">
        <w:rPr>
          <w:rFonts w:ascii="Times New Roman" w:hAnsi="Times New Roman" w:cs="Times New Roman"/>
          <w:sz w:val="24"/>
          <w:szCs w:val="24"/>
          <w:lang w:val="sr-Latn-RS"/>
        </w:rPr>
        <w:t xml:space="preserve"> Завршни радови: пробна испитивања, сертификација лифа, рашчишћавање градилишта, чишћење лифта и примопредаја радова.</w:t>
      </w:r>
    </w:p>
    <w:p w14:paraId="0A371D42"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7F6A1E6D" w14:textId="77777777" w:rsidR="005E1ABE" w:rsidRPr="00420899" w:rsidRDefault="005E1ABE" w:rsidP="005E1ABE">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6.2.II.3</w:t>
      </w:r>
      <w:r w:rsidRPr="00420899">
        <w:rPr>
          <w:rFonts w:ascii="Times New Roman" w:hAnsi="Times New Roman" w:cs="Times New Roman"/>
          <w:sz w:val="24"/>
          <w:szCs w:val="24"/>
          <w:lang w:val="sr-Latn-RS"/>
        </w:rPr>
        <w:t xml:space="preserve"> Израда пројекта изведеног стања. Инвеститору се предаје 3 одштампана примерка и један примерак у електронској форми - на ЦД-у.</w:t>
      </w:r>
    </w:p>
    <w:p w14:paraId="251E374E" w14:textId="77777777" w:rsidR="00E86AEF" w:rsidRPr="00420899" w:rsidRDefault="005E1ABE" w:rsidP="006D4E78">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Паушални обрачун.</w:t>
      </w:r>
    </w:p>
    <w:p w14:paraId="133C80FB" w14:textId="77777777" w:rsidR="00E86AEF" w:rsidRPr="00420899" w:rsidRDefault="00E86AEF" w:rsidP="006D4E78">
      <w:pPr>
        <w:rPr>
          <w:rFonts w:ascii="Times New Roman" w:hAnsi="Times New Roman" w:cs="Times New Roman"/>
          <w:sz w:val="24"/>
          <w:szCs w:val="24"/>
          <w:lang w:val="sr-Latn-RS"/>
        </w:rPr>
      </w:pPr>
    </w:p>
    <w:p w14:paraId="132CE844" w14:textId="77777777" w:rsidR="00CC6E64" w:rsidRPr="00420899" w:rsidRDefault="00CC6E64" w:rsidP="006D4E78">
      <w:pPr>
        <w:rPr>
          <w:rFonts w:ascii="Times New Roman" w:hAnsi="Times New Roman" w:cs="Times New Roman"/>
          <w:b/>
          <w:sz w:val="24"/>
          <w:szCs w:val="24"/>
          <w:lang w:val="sr-Cyrl-RS"/>
        </w:rPr>
      </w:pPr>
      <w:bookmarkStart w:id="38" w:name="_Hlk151015075"/>
      <w:r w:rsidRPr="00420899">
        <w:rPr>
          <w:rFonts w:ascii="Times New Roman" w:hAnsi="Times New Roman" w:cs="Times New Roman"/>
          <w:b/>
          <w:sz w:val="24"/>
          <w:szCs w:val="24"/>
          <w:lang w:val="sr-Cyrl-RS"/>
        </w:rPr>
        <w:lastRenderedPageBreak/>
        <w:t xml:space="preserve">СВЕСКА 6.3- </w:t>
      </w:r>
      <w:r w:rsidR="00DB49FE" w:rsidRPr="00420899">
        <w:rPr>
          <w:rFonts w:ascii="Times New Roman" w:hAnsi="Times New Roman" w:cs="Times New Roman"/>
          <w:b/>
          <w:sz w:val="24"/>
          <w:szCs w:val="24"/>
          <w:lang w:val="sr-Cyrl-RS"/>
        </w:rPr>
        <w:t>ГАШЕЊЕ ПОЖАРА У СЕРВЕР САЛИ</w:t>
      </w:r>
    </w:p>
    <w:p w14:paraId="3CD72C54" w14:textId="77777777" w:rsidR="00695A05" w:rsidRPr="00420899" w:rsidRDefault="00E86AEF" w:rsidP="00304648">
      <w:pPr>
        <w:rPr>
          <w:rFonts w:ascii="Times New Roman" w:hAnsi="Times New Roman" w:cs="Times New Roman"/>
          <w:b/>
          <w:sz w:val="24"/>
          <w:szCs w:val="24"/>
          <w:lang w:val="sr-Latn-RS"/>
        </w:rPr>
      </w:pPr>
      <w:bookmarkStart w:id="39" w:name="_Hlk151015143"/>
      <w:bookmarkEnd w:id="38"/>
      <w:r w:rsidRPr="00420899">
        <w:rPr>
          <w:rFonts w:ascii="Times New Roman" w:hAnsi="Times New Roman" w:cs="Times New Roman"/>
          <w:b/>
          <w:sz w:val="24"/>
          <w:szCs w:val="24"/>
          <w:lang w:val="sr-Latn-RS"/>
        </w:rPr>
        <w:t>I Стабилни систем за гашење пожара гасом Novec1230</w:t>
      </w:r>
    </w:p>
    <w:bookmarkEnd w:id="39"/>
    <w:p w14:paraId="25CC7220"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 xml:space="preserve">.I.1 </w:t>
      </w:r>
      <w:r w:rsidRPr="00420899">
        <w:rPr>
          <w:rFonts w:ascii="Times New Roman" w:hAnsi="Times New Roman" w:cs="Times New Roman"/>
          <w:sz w:val="24"/>
          <w:szCs w:val="24"/>
          <w:lang w:val="sr-Latn-RS"/>
        </w:rPr>
        <w:t>Челична боца од 16l, са вентилом од 6/4"", вентилом сигурности, манометром, сигурносним диском и  заштитном капом. Боца је напуњена  под притиском азота на 25bar.Боца је челична и треба да има TPED сеrtifikat. Димензије боце су: d=229mm, H=579mm.</w:t>
      </w:r>
    </w:p>
    <w:p w14:paraId="2F4306C6"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3967A8E8"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 xml:space="preserve">.I.2 </w:t>
      </w:r>
      <w:r w:rsidRPr="00420899">
        <w:rPr>
          <w:rFonts w:ascii="Times New Roman" w:hAnsi="Times New Roman" w:cs="Times New Roman"/>
          <w:sz w:val="24"/>
          <w:szCs w:val="24"/>
          <w:lang w:val="sr-Latn-RS"/>
        </w:rPr>
        <w:t>Челична боца од 243l, са вентилом од 3", вентилом сигурности, манометром, сигурносним диском и  заштитном капом. Боца је напуњена  под притиском азота на 25bar. Боца је челична и треба да има TPED или DOT сертификат. Димензије боце су: d=559mm, H=1283mm.</w:t>
      </w:r>
    </w:p>
    <w:p w14:paraId="58C790FD"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7B122966"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 xml:space="preserve">.I.3 </w:t>
      </w:r>
      <w:r w:rsidRPr="00420899">
        <w:rPr>
          <w:rFonts w:ascii="Times New Roman" w:hAnsi="Times New Roman" w:cs="Times New Roman"/>
          <w:sz w:val="24"/>
          <w:szCs w:val="24"/>
          <w:lang w:val="sr-Latn-RS"/>
        </w:rPr>
        <w:t>Адаптер од 1.5", са BSP навојем за конекцију боце са цевоводом. Адаптер је месингани са унутрасњим навојем.</w:t>
      </w:r>
    </w:p>
    <w:p w14:paraId="02CB390D"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4958591A"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 xml:space="preserve">.I.4 </w:t>
      </w:r>
      <w:r w:rsidRPr="00420899">
        <w:rPr>
          <w:rFonts w:ascii="Times New Roman" w:hAnsi="Times New Roman" w:cs="Times New Roman"/>
          <w:sz w:val="24"/>
          <w:szCs w:val="24"/>
          <w:lang w:val="sr-Latn-RS"/>
        </w:rPr>
        <w:t>Адаптер од 3", са BSP навојем за конекцију боце са цевоводом. Адаптер је месингани са унутрасњим навојем.</w:t>
      </w:r>
    </w:p>
    <w:p w14:paraId="5D5F08D2" w14:textId="77777777" w:rsidR="00CC6E64" w:rsidRPr="00420899" w:rsidRDefault="00CC6E64" w:rsidP="00CC6E64">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1E250FC" w14:textId="77777777" w:rsidR="000313AB" w:rsidRPr="00420899" w:rsidRDefault="00CC6E64" w:rsidP="000313AB">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.I.5</w:t>
      </w:r>
      <w:r w:rsidR="000313AB" w:rsidRPr="00420899">
        <w:rPr>
          <w:rFonts w:ascii="Times New Roman" w:hAnsi="Times New Roman" w:cs="Times New Roman"/>
          <w:b/>
          <w:sz w:val="24"/>
          <w:szCs w:val="24"/>
          <w:lang w:val="sr-Latn-RS"/>
        </w:rPr>
        <w:t xml:space="preserve"> </w:t>
      </w:r>
      <w:r w:rsidR="000313AB" w:rsidRPr="00420899">
        <w:rPr>
          <w:rFonts w:ascii="Times New Roman" w:hAnsi="Times New Roman" w:cs="Times New Roman"/>
          <w:sz w:val="24"/>
          <w:szCs w:val="24"/>
          <w:lang w:val="sr-Latn-RS"/>
        </w:rPr>
        <w:t>Носач за везивање боце 16l за зид. Састоји се од челичне шине и шелне која се поставља око боце.</w:t>
      </w:r>
    </w:p>
    <w:p w14:paraId="02498E38" w14:textId="77777777" w:rsidR="00CC6E64" w:rsidRPr="00420899" w:rsidRDefault="000313AB" w:rsidP="000313A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5AE1B66F" w14:textId="77777777" w:rsidR="000313AB" w:rsidRPr="00420899" w:rsidRDefault="00CC6E64" w:rsidP="000313AB">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.I.6</w:t>
      </w:r>
      <w:r w:rsidR="000313AB" w:rsidRPr="00420899">
        <w:rPr>
          <w:rFonts w:ascii="Times New Roman" w:hAnsi="Times New Roman" w:cs="Times New Roman"/>
          <w:b/>
          <w:sz w:val="24"/>
          <w:szCs w:val="24"/>
          <w:lang w:val="sr-Latn-RS"/>
        </w:rPr>
        <w:t xml:space="preserve"> </w:t>
      </w:r>
      <w:r w:rsidR="000313AB" w:rsidRPr="00420899">
        <w:rPr>
          <w:rFonts w:ascii="Times New Roman" w:hAnsi="Times New Roman" w:cs="Times New Roman"/>
          <w:sz w:val="24"/>
          <w:szCs w:val="24"/>
          <w:lang w:val="sr-Latn-RS"/>
        </w:rPr>
        <w:t>Носач за везивање боце 243l за зид. Састоји се од челичне шине и шелне која се поставља око боце.</w:t>
      </w:r>
    </w:p>
    <w:p w14:paraId="2020B418" w14:textId="77777777" w:rsidR="00CC6E64" w:rsidRPr="00420899" w:rsidRDefault="000313AB" w:rsidP="000313A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1A9B930" w14:textId="77777777" w:rsidR="000313AB" w:rsidRPr="00420899" w:rsidRDefault="00CC6E64" w:rsidP="000313AB">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.I.7</w:t>
      </w:r>
      <w:r w:rsidR="000313AB" w:rsidRPr="00420899">
        <w:rPr>
          <w:rFonts w:ascii="Times New Roman" w:hAnsi="Times New Roman" w:cs="Times New Roman"/>
          <w:b/>
          <w:sz w:val="24"/>
          <w:szCs w:val="24"/>
          <w:lang w:val="sr-Latn-RS"/>
        </w:rPr>
        <w:t xml:space="preserve"> </w:t>
      </w:r>
      <w:r w:rsidR="000313AB" w:rsidRPr="00420899">
        <w:rPr>
          <w:rFonts w:ascii="Times New Roman" w:hAnsi="Times New Roman" w:cs="Times New Roman"/>
          <w:sz w:val="24"/>
          <w:szCs w:val="24"/>
          <w:lang w:val="sr-Latn-RS"/>
        </w:rPr>
        <w:t xml:space="preserve">Електрични актуатор за активирање боце који се монтира на сам вентил на боци. Карактеристике актуатора су: 24V, 0.2A, у Ex изведби. Актуатор има могуцност ресетовања након активирања. </w:t>
      </w:r>
    </w:p>
    <w:p w14:paraId="07323052" w14:textId="77777777" w:rsidR="00CC6E64" w:rsidRPr="00420899" w:rsidRDefault="000313AB" w:rsidP="000313A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B747103" w14:textId="77777777" w:rsidR="000313AB" w:rsidRPr="00420899" w:rsidRDefault="00CC6E64" w:rsidP="000313AB">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.I.8</w:t>
      </w:r>
      <w:r w:rsidR="000313AB" w:rsidRPr="00420899">
        <w:rPr>
          <w:rFonts w:ascii="Times New Roman" w:hAnsi="Times New Roman" w:cs="Times New Roman"/>
          <w:b/>
          <w:sz w:val="24"/>
          <w:szCs w:val="24"/>
          <w:lang w:val="sr-Latn-RS"/>
        </w:rPr>
        <w:t xml:space="preserve"> </w:t>
      </w:r>
      <w:r w:rsidR="000313AB" w:rsidRPr="00420899">
        <w:rPr>
          <w:rFonts w:ascii="Times New Roman" w:hAnsi="Times New Roman" w:cs="Times New Roman"/>
          <w:sz w:val="24"/>
          <w:szCs w:val="24"/>
          <w:lang w:val="sr-Latn-RS"/>
        </w:rPr>
        <w:t>Ручни актуатор за ручно активирање система монтиран на сам вентил на боци. Актуатор је осигуран осигурачем  и има могуцност ресетовања након активирања.</w:t>
      </w:r>
    </w:p>
    <w:p w14:paraId="2D2054E9" w14:textId="77777777" w:rsidR="00CC6E64" w:rsidRPr="00420899" w:rsidRDefault="000313AB" w:rsidP="000313A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4C6639CC" w14:textId="77777777" w:rsidR="000313AB" w:rsidRPr="00420899" w:rsidRDefault="00CC6E64" w:rsidP="000313AB">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.I.9</w:t>
      </w:r>
      <w:r w:rsidR="000313AB" w:rsidRPr="00420899">
        <w:rPr>
          <w:rFonts w:ascii="Times New Roman" w:hAnsi="Times New Roman" w:cs="Times New Roman"/>
          <w:b/>
          <w:sz w:val="24"/>
          <w:szCs w:val="24"/>
          <w:lang w:val="sr-Latn-RS"/>
        </w:rPr>
        <w:t xml:space="preserve"> </w:t>
      </w:r>
      <w:r w:rsidR="000313AB" w:rsidRPr="00420899">
        <w:rPr>
          <w:rFonts w:ascii="Times New Roman" w:hAnsi="Times New Roman" w:cs="Times New Roman"/>
          <w:sz w:val="24"/>
          <w:szCs w:val="24"/>
          <w:lang w:val="sr-Latn-RS"/>
        </w:rPr>
        <w:t>Пнеуматски актуатор за пнеуматско активирање боце, са везом за пнеуматско флексибилно активационо црево од 5/16".</w:t>
      </w:r>
    </w:p>
    <w:p w14:paraId="08C42812" w14:textId="77777777" w:rsidR="00CC6E64" w:rsidRPr="00420899" w:rsidRDefault="000313AB" w:rsidP="000313AB">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6841EFA9"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.I.10</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Master cylinder adaptor kit за спајање боца у батерију.</w:t>
      </w:r>
    </w:p>
    <w:p w14:paraId="44941E48"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Произвођач KIDDE UK.</w:t>
      </w:r>
    </w:p>
    <w:p w14:paraId="015A7B9D"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.I.11</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Т рачва 1/8" NPT x 5/16" за спајање пнеуматских флексибилних  активационих црева.</w:t>
      </w:r>
    </w:p>
    <w:p w14:paraId="0744E625"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793DBE14"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.I.12</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 xml:space="preserve">Пнеуматско флексибилно активационо црево за пнеуматско активирање батерије боца дузине 762mm и прецника 1/4". </w:t>
      </w:r>
    </w:p>
    <w:p w14:paraId="50B20A26"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593C4638"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.I.13</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Пресостат за надзирање притиска у боци. При паду притиска испод 21bar, пресостат треба да  сигнализира PP централи.</w:t>
      </w:r>
    </w:p>
    <w:p w14:paraId="785EBA31"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6519E08F"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.I.14</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Притисни контакт за потврду активирања за монтажу на цевовод или сабирник укључујући и прикључак od 1/2" за везу.</w:t>
      </w:r>
    </w:p>
    <w:p w14:paraId="2CC8CA68"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E09C64F"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.I.15</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Адаптер за повезивање потврде испуцавања преко црева 1/2" NPT x  5/16".</w:t>
      </w:r>
    </w:p>
    <w:p w14:paraId="480985F6"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3065103A"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.I.16</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Средство за гашење пожара Novec 1230 је чисто средство за гашење, које се користи у концентрацијама сходно стандарду 15004-2. Гас је смештен у боци под притиском од 25bar.</w:t>
      </w:r>
    </w:p>
    <w:p w14:paraId="302C3D17"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C3061CA" w14:textId="77777777" w:rsidR="003B130A" w:rsidRPr="00420899" w:rsidRDefault="00CC6E64" w:rsidP="003B130A">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.I.17</w:t>
      </w:r>
      <w:r w:rsidR="003B130A" w:rsidRPr="00420899">
        <w:rPr>
          <w:rFonts w:ascii="Times New Roman" w:hAnsi="Times New Roman" w:cs="Times New Roman"/>
          <w:b/>
          <w:sz w:val="24"/>
          <w:szCs w:val="24"/>
          <w:lang w:val="sr-Latn-RS"/>
        </w:rPr>
        <w:t xml:space="preserve"> </w:t>
      </w:r>
      <w:r w:rsidR="003B130A" w:rsidRPr="00420899">
        <w:rPr>
          <w:rFonts w:ascii="Times New Roman" w:hAnsi="Times New Roman" w:cs="Times New Roman"/>
          <w:sz w:val="24"/>
          <w:szCs w:val="24"/>
          <w:lang w:val="sr-Latn-RS"/>
        </w:rPr>
        <w:t>Млазница DN25 за гашење пожара,  од месинга, са отворима  према хидрауличког прорачуна 360º око осе млазнице.</w:t>
      </w:r>
    </w:p>
    <w:p w14:paraId="57245255" w14:textId="77777777" w:rsidR="00CC6E64" w:rsidRPr="00420899" w:rsidRDefault="003B130A" w:rsidP="003B130A">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27775974" w14:textId="77777777" w:rsidR="00C46B11" w:rsidRPr="00420899" w:rsidRDefault="00CC6E64" w:rsidP="00C46B11">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.I.18</w:t>
      </w:r>
      <w:r w:rsidR="00055874" w:rsidRPr="00420899">
        <w:rPr>
          <w:rFonts w:ascii="Times New Roman" w:hAnsi="Times New Roman" w:cs="Times New Roman"/>
          <w:b/>
          <w:sz w:val="24"/>
          <w:szCs w:val="24"/>
          <w:lang w:val="sr-Latn-RS"/>
        </w:rPr>
        <w:t xml:space="preserve"> </w:t>
      </w:r>
      <w:r w:rsidR="00C46B11" w:rsidRPr="00420899">
        <w:rPr>
          <w:rFonts w:ascii="Times New Roman" w:hAnsi="Times New Roman" w:cs="Times New Roman"/>
          <w:sz w:val="24"/>
          <w:szCs w:val="24"/>
          <w:lang w:val="sr-Latn-RS"/>
        </w:rPr>
        <w:t>Млазница DN50 за гашење пожара,  од месинга, са отворима  према хидрауличког прорачуна 360º око осе млазнице.</w:t>
      </w:r>
    </w:p>
    <w:p w14:paraId="28AF7110" w14:textId="77777777" w:rsidR="00CC6E64"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6D9135F2" w14:textId="77777777" w:rsidR="00C46B11" w:rsidRPr="00420899" w:rsidRDefault="00CC6E64" w:rsidP="00C46B11">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.I.19</w:t>
      </w:r>
      <w:r w:rsidR="00C46B11" w:rsidRPr="00420899">
        <w:rPr>
          <w:rFonts w:ascii="Times New Roman" w:hAnsi="Times New Roman" w:cs="Times New Roman"/>
          <w:b/>
          <w:sz w:val="24"/>
          <w:szCs w:val="24"/>
          <w:lang w:val="sr-Latn-RS"/>
        </w:rPr>
        <w:t xml:space="preserve"> </w:t>
      </w:r>
      <w:r w:rsidR="00C46B11" w:rsidRPr="00420899">
        <w:rPr>
          <w:rFonts w:ascii="Times New Roman" w:hAnsi="Times New Roman" w:cs="Times New Roman"/>
          <w:sz w:val="24"/>
          <w:szCs w:val="24"/>
          <w:lang w:val="sr-Latn-RS"/>
        </w:rPr>
        <w:t>Млазница DN15 за гашење пожара,  од месинга, са отворима  према хидрауличког прорачуна 180º око осе млазнице.</w:t>
      </w:r>
    </w:p>
    <w:p w14:paraId="76CF7B86" w14:textId="77777777" w:rsidR="00CC6E64"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Произвођач KIDDE UK.</w:t>
      </w:r>
    </w:p>
    <w:p w14:paraId="10C2B234" w14:textId="77777777" w:rsidR="00C46B11" w:rsidRPr="00420899" w:rsidRDefault="00CC6E64" w:rsidP="00C46B11">
      <w:pPr>
        <w:rPr>
          <w:rFonts w:ascii="Times New Roman" w:hAnsi="Times New Roman" w:cs="Times New Roman"/>
          <w:sz w:val="24"/>
          <w:szCs w:val="24"/>
          <w:lang w:val="sr-Latn-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.I.20</w:t>
      </w:r>
      <w:r w:rsidR="00C46B11" w:rsidRPr="00420899">
        <w:rPr>
          <w:rFonts w:ascii="Times New Roman" w:hAnsi="Times New Roman" w:cs="Times New Roman"/>
          <w:b/>
          <w:sz w:val="24"/>
          <w:szCs w:val="24"/>
          <w:lang w:val="sr-Latn-RS"/>
        </w:rPr>
        <w:t xml:space="preserve"> </w:t>
      </w:r>
      <w:r w:rsidR="00C46B11" w:rsidRPr="00420899">
        <w:rPr>
          <w:rFonts w:ascii="Times New Roman" w:hAnsi="Times New Roman" w:cs="Times New Roman"/>
          <w:sz w:val="24"/>
          <w:szCs w:val="24"/>
          <w:lang w:val="sr-Latn-RS"/>
        </w:rPr>
        <w:t>Челичне бешавне цеви</w:t>
      </w:r>
    </w:p>
    <w:p w14:paraId="183B255F"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Челичне бешавне офарбане у основну боју.</w:t>
      </w:r>
    </w:p>
    <w:p w14:paraId="301574FF"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Радни притисак: 25 bar</w:t>
      </w:r>
    </w:p>
    <w:p w14:paraId="4236190D"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Материјал: API5l gradB</w:t>
      </w:r>
    </w:p>
    <w:p w14:paraId="306BED54"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Завршни слој: Основна боја</w:t>
      </w:r>
    </w:p>
    <w:p w14:paraId="377C6EAE"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lastRenderedPageBreak/>
        <w:t>Напомена: Овом позицијом предвиђена је израда отвора за пролаз цеви укључујући и обраду отвора око инсталација. Испоручити потребан материјал и извршити заптивање инсталационих отвора кроз преграде на граници пожарних зона, заптивним материјалом отпорним на пожар 60-120 min., у зависности од дефинисане отпорности на пожар сваке преграде у пројекту заштите од пожара. За употребљени материјал обезбедити исправу о усаглашености са стандардом SRPS U.J1.090.</w:t>
      </w:r>
    </w:p>
    <w:p w14:paraId="3BAEE7C5" w14:textId="77777777" w:rsidR="00C46B11" w:rsidRPr="00420899" w:rsidRDefault="00C46B11" w:rsidP="00C46B11">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По завршетку радова продор се мора обележити налепницом са подацима: о извршиоцу радова, о броју атеста и датуму изведених радова.</w:t>
      </w:r>
    </w:p>
    <w:p w14:paraId="3FFE533F" w14:textId="77777777" w:rsidR="00C46B11" w:rsidRPr="00420899" w:rsidRDefault="00C46B11" w:rsidP="00304648">
      <w:pP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Челични фитинзи:</w:t>
      </w:r>
    </w:p>
    <w:p w14:paraId="1ACC7A32"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.I.21</w:t>
      </w:r>
      <w:r w:rsidR="00C46B11" w:rsidRPr="00420899">
        <w:rPr>
          <w:rFonts w:ascii="Times New Roman" w:hAnsi="Times New Roman" w:cs="Times New Roman"/>
          <w:b/>
          <w:sz w:val="24"/>
          <w:szCs w:val="24"/>
          <w:lang w:val="sr-Cyrl-RS"/>
        </w:rPr>
        <w:t xml:space="preserve"> Т - комад</w:t>
      </w:r>
    </w:p>
    <w:p w14:paraId="31788FA1"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елемената за проток флуида и гасова до 40 bar </w:t>
      </w:r>
    </w:p>
    <w:p w14:paraId="792AE78E"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7E022B24"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Сртификат: EN10242</w:t>
      </w:r>
    </w:p>
    <w:p w14:paraId="343E0E52"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4BB83E93"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.I.22</w:t>
      </w:r>
      <w:r w:rsidR="00C46B11" w:rsidRPr="00420899">
        <w:rPr>
          <w:rFonts w:ascii="Times New Roman" w:hAnsi="Times New Roman" w:cs="Times New Roman"/>
          <w:b/>
          <w:sz w:val="24"/>
          <w:szCs w:val="24"/>
          <w:lang w:val="sr-Cyrl-RS"/>
        </w:rPr>
        <w:t xml:space="preserve"> Колено 90°</w:t>
      </w:r>
    </w:p>
    <w:p w14:paraId="76455E9F"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елеменета за проток флудиа и гасова до 40 bar </w:t>
      </w:r>
    </w:p>
    <w:p w14:paraId="5E4BF611"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232BD134"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Сртификат: EN10242</w:t>
      </w:r>
    </w:p>
    <w:p w14:paraId="6305885D"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664D34C5"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.I.23</w:t>
      </w:r>
      <w:r w:rsidR="00C46B11" w:rsidRPr="00420899">
        <w:rPr>
          <w:rFonts w:ascii="Times New Roman" w:hAnsi="Times New Roman" w:cs="Times New Roman"/>
          <w:b/>
          <w:sz w:val="24"/>
          <w:szCs w:val="24"/>
          <w:lang w:val="sr-Cyrl-RS"/>
        </w:rPr>
        <w:t xml:space="preserve"> Редукција</w:t>
      </w:r>
    </w:p>
    <w:p w14:paraId="3AEE535E"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елеменета за проток флудиа и гасова до 40 bar </w:t>
      </w:r>
    </w:p>
    <w:p w14:paraId="640102E8"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15D95C3F"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Сртификат: EN10242</w:t>
      </w:r>
    </w:p>
    <w:p w14:paraId="4EB487D2"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7ECB6032"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.I.24</w:t>
      </w:r>
      <w:r w:rsidR="00C46B11" w:rsidRPr="00420899">
        <w:rPr>
          <w:rFonts w:ascii="Times New Roman" w:hAnsi="Times New Roman" w:cs="Times New Roman"/>
          <w:b/>
          <w:sz w:val="24"/>
          <w:szCs w:val="24"/>
          <w:lang w:val="sr-Cyrl-RS"/>
        </w:rPr>
        <w:t xml:space="preserve"> Холендер</w:t>
      </w:r>
    </w:p>
    <w:p w14:paraId="5B36675B"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елеменета за проток флуида и гасова до 40 bar </w:t>
      </w:r>
    </w:p>
    <w:p w14:paraId="5127FE60"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06568D6F"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Сртификат: EN10242</w:t>
      </w:r>
    </w:p>
    <w:p w14:paraId="417C85A9"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61206FEC"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.I.25</w:t>
      </w:r>
      <w:r w:rsidR="00C46B11" w:rsidRPr="00420899">
        <w:rPr>
          <w:rFonts w:ascii="Times New Roman" w:hAnsi="Times New Roman" w:cs="Times New Roman"/>
          <w:b/>
          <w:sz w:val="24"/>
          <w:szCs w:val="24"/>
          <w:lang w:val="sr-Cyrl-RS"/>
        </w:rPr>
        <w:t xml:space="preserve"> Дупли нипл</w:t>
      </w:r>
    </w:p>
    <w:p w14:paraId="34728E2C"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елеменета за проток флудиа и гасова до 40 bar </w:t>
      </w:r>
    </w:p>
    <w:p w14:paraId="29C4F4DE"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03F2BC0C"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lastRenderedPageBreak/>
        <w:t>Сртификат: EN10242</w:t>
      </w:r>
    </w:p>
    <w:p w14:paraId="1224D235"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29A0F76C" w14:textId="77777777" w:rsidR="00C46B11" w:rsidRPr="00420899" w:rsidRDefault="00CC6E64" w:rsidP="00C46B11">
      <w:pP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.I.26</w:t>
      </w:r>
      <w:r w:rsidR="00C46B11" w:rsidRPr="00420899">
        <w:rPr>
          <w:rFonts w:ascii="Times New Roman" w:hAnsi="Times New Roman" w:cs="Times New Roman"/>
          <w:b/>
          <w:sz w:val="24"/>
          <w:szCs w:val="24"/>
          <w:lang w:val="sr-Cyrl-RS"/>
        </w:rPr>
        <w:t xml:space="preserve"> Муф</w:t>
      </w:r>
    </w:p>
    <w:p w14:paraId="1F40BE9B"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За спајање елеменета за проток флудиа и гасова до 40 bar </w:t>
      </w:r>
    </w:p>
    <w:p w14:paraId="11DD0805"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Материјал: Ливено гвождје</w:t>
      </w:r>
    </w:p>
    <w:p w14:paraId="678954C5"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Сртификат: EN10242</w:t>
      </w:r>
    </w:p>
    <w:p w14:paraId="1A86092C"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Titan Kamnik или сл.</w:t>
      </w:r>
    </w:p>
    <w:p w14:paraId="231A9D46"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.I.27</w:t>
      </w:r>
      <w:r w:rsidR="00C46B11" w:rsidRPr="00420899">
        <w:rPr>
          <w:rFonts w:ascii="Times New Roman" w:hAnsi="Times New Roman" w:cs="Times New Roman"/>
          <w:b/>
          <w:sz w:val="24"/>
          <w:szCs w:val="24"/>
          <w:lang w:val="sr-Cyrl-RS"/>
        </w:rPr>
        <w:t xml:space="preserve"> Носачи цевовода MP-PI</w:t>
      </w:r>
    </w:p>
    <w:p w14:paraId="4F105A6C"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Позиција обухвата стандардну поцинковану стегу за цев са чврстим уметком за лакше примене;</w:t>
      </w:r>
    </w:p>
    <w:p w14:paraId="4169D2D3"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Конектор за навој - M: M8, M10</w:t>
      </w:r>
    </w:p>
    <w:p w14:paraId="13C9D095"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 Hilti или сл.</w:t>
      </w:r>
    </w:p>
    <w:p w14:paraId="40539522" w14:textId="77777777" w:rsidR="00C46B11" w:rsidRPr="00420899" w:rsidRDefault="00C46B11" w:rsidP="00C46B11">
      <w:pPr>
        <w:rPr>
          <w:rFonts w:ascii="Times New Roman" w:hAnsi="Times New Roman" w:cs="Times New Roman"/>
          <w:b/>
          <w:sz w:val="24"/>
          <w:szCs w:val="24"/>
          <w:lang w:val="sr-Cyrl-RS"/>
        </w:rPr>
      </w:pPr>
      <w:r w:rsidRPr="00420899">
        <w:rPr>
          <w:rFonts w:ascii="Times New Roman" w:hAnsi="Times New Roman" w:cs="Times New Roman"/>
          <w:b/>
          <w:sz w:val="24"/>
          <w:szCs w:val="24"/>
          <w:lang w:val="sr-Cyrl-RS"/>
        </w:rPr>
        <w:t>Растерентна клапна:</w:t>
      </w:r>
    </w:p>
    <w:p w14:paraId="618D0B3F"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.I.28</w:t>
      </w:r>
      <w:r w:rsidR="00C46B11" w:rsidRPr="00420899">
        <w:rPr>
          <w:rFonts w:ascii="Times New Roman" w:hAnsi="Times New Roman" w:cs="Times New Roman"/>
          <w:b/>
          <w:sz w:val="24"/>
          <w:szCs w:val="24"/>
          <w:lang w:val="sr-Cyrl-RS"/>
        </w:rPr>
        <w:t xml:space="preserve"> </w:t>
      </w:r>
      <w:r w:rsidR="00C46B11" w:rsidRPr="00420899">
        <w:rPr>
          <w:rFonts w:ascii="Times New Roman" w:hAnsi="Times New Roman" w:cs="Times New Roman"/>
          <w:sz w:val="24"/>
          <w:szCs w:val="24"/>
          <w:lang w:val="sr-Cyrl-RS"/>
        </w:rPr>
        <w:t>Растеретна клапна  DUX500</w:t>
      </w:r>
    </w:p>
    <w:p w14:paraId="7AF55E2E"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 xml:space="preserve">640x640x140mm, </w:t>
      </w:r>
    </w:p>
    <w:p w14:paraId="322AF2F0"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негативна вентилациона површина  0,212 m²</w:t>
      </w:r>
    </w:p>
    <w:p w14:paraId="34B6AE24"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позитивна вентилациона површина  0,128 m²</w:t>
      </w:r>
    </w:p>
    <w:p w14:paraId="5F436375" w14:textId="77777777" w:rsidR="00C46B11"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Клапна има отпорност на пожар 360 минута и испитана у складу са стандардом BS EN 1363-1</w:t>
      </w:r>
    </w:p>
    <w:p w14:paraId="374B6B2D"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Произвођач:AFP или сл.</w:t>
      </w:r>
    </w:p>
    <w:p w14:paraId="635B77DC"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.I.29</w:t>
      </w:r>
      <w:r w:rsidR="00C46B11" w:rsidRPr="00420899">
        <w:rPr>
          <w:rFonts w:ascii="Times New Roman" w:hAnsi="Times New Roman" w:cs="Times New Roman"/>
          <w:b/>
          <w:sz w:val="24"/>
          <w:szCs w:val="24"/>
          <w:lang w:val="sr-Cyrl-RS"/>
        </w:rPr>
        <w:t xml:space="preserve"> </w:t>
      </w:r>
      <w:r w:rsidR="00C46B11" w:rsidRPr="00420899">
        <w:rPr>
          <w:rFonts w:ascii="Times New Roman" w:hAnsi="Times New Roman" w:cs="Times New Roman"/>
          <w:sz w:val="24"/>
          <w:szCs w:val="24"/>
          <w:lang w:val="sr-Cyrl-RS"/>
        </w:rPr>
        <w:t>Зидна решетка BN за убацивање или извлачење ваздуха, са жичаном мрежом. Димензије 575x555mm.</w:t>
      </w:r>
    </w:p>
    <w:p w14:paraId="47121CF2"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Произвођач:Aerogrammi ili sl.</w:t>
      </w:r>
    </w:p>
    <w:p w14:paraId="1CED4A94" w14:textId="77777777" w:rsidR="00C46B11" w:rsidRPr="00420899" w:rsidRDefault="00CC6E64" w:rsidP="00C46B11">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.I.30</w:t>
      </w:r>
      <w:r w:rsidR="00C46B11" w:rsidRPr="00420899">
        <w:rPr>
          <w:rFonts w:ascii="Times New Roman" w:hAnsi="Times New Roman" w:cs="Times New Roman"/>
          <w:b/>
          <w:sz w:val="24"/>
          <w:szCs w:val="24"/>
          <w:lang w:val="sr-Cyrl-RS"/>
        </w:rPr>
        <w:t xml:space="preserve"> </w:t>
      </w:r>
      <w:r w:rsidR="00C46B11" w:rsidRPr="00420899">
        <w:rPr>
          <w:rFonts w:ascii="Times New Roman" w:hAnsi="Times New Roman" w:cs="Times New Roman"/>
          <w:sz w:val="24"/>
          <w:szCs w:val="24"/>
          <w:lang w:val="sr-Cyrl-RS"/>
        </w:rPr>
        <w:t>Основна и завршна боја</w:t>
      </w:r>
    </w:p>
    <w:p w14:paraId="5652E15D" w14:textId="77777777" w:rsidR="00CC6E64" w:rsidRPr="00420899" w:rsidRDefault="00C46B11" w:rsidP="00C46B11">
      <w:pPr>
        <w:rPr>
          <w:rFonts w:ascii="Times New Roman" w:hAnsi="Times New Roman" w:cs="Times New Roman"/>
          <w:sz w:val="24"/>
          <w:szCs w:val="24"/>
          <w:lang w:val="sr-Cyrl-RS"/>
        </w:rPr>
      </w:pPr>
      <w:r w:rsidRPr="00420899">
        <w:rPr>
          <w:rFonts w:ascii="Times New Roman" w:hAnsi="Times New Roman" w:cs="Times New Roman"/>
          <w:sz w:val="24"/>
          <w:szCs w:val="24"/>
          <w:lang w:val="sr-Cyrl-RS"/>
        </w:rPr>
        <w:t>Фарбање цевовода и фитинга основном и завршном бојом.</w:t>
      </w:r>
    </w:p>
    <w:p w14:paraId="449C7F35" w14:textId="77777777" w:rsidR="00C46B11" w:rsidRPr="00420899" w:rsidRDefault="00CC6E64" w:rsidP="00CC6E64">
      <w:pPr>
        <w:rPr>
          <w:rFonts w:ascii="Times New Roman" w:hAnsi="Times New Roman" w:cs="Times New Roman"/>
          <w:sz w:val="24"/>
          <w:szCs w:val="24"/>
          <w:lang w:val="sr-Cyrl-RS"/>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sr-Latn-RS"/>
        </w:rPr>
        <w:t>.I.31</w:t>
      </w:r>
      <w:r w:rsidR="00C46B11" w:rsidRPr="00420899">
        <w:rPr>
          <w:rFonts w:ascii="Times New Roman" w:hAnsi="Times New Roman" w:cs="Times New Roman"/>
          <w:b/>
          <w:sz w:val="24"/>
          <w:szCs w:val="24"/>
          <w:lang w:val="sr-Cyrl-RS"/>
        </w:rPr>
        <w:t xml:space="preserve"> </w:t>
      </w:r>
      <w:r w:rsidR="00C46B11" w:rsidRPr="00420899">
        <w:rPr>
          <w:rFonts w:ascii="Times New Roman" w:hAnsi="Times New Roman" w:cs="Times New Roman"/>
          <w:sz w:val="24"/>
          <w:szCs w:val="24"/>
          <w:lang w:val="sr-Cyrl-RS"/>
        </w:rPr>
        <w:t>Остали материјал.</w:t>
      </w:r>
    </w:p>
    <w:p w14:paraId="42C8E69A" w14:textId="77777777" w:rsidR="00C46B11" w:rsidRPr="00420899" w:rsidRDefault="00C46B11" w:rsidP="00CC6E64">
      <w:pPr>
        <w:rPr>
          <w:rFonts w:ascii="Times New Roman" w:hAnsi="Times New Roman" w:cs="Times New Roman"/>
          <w:b/>
          <w:sz w:val="24"/>
          <w:szCs w:val="24"/>
          <w:lang w:val="sr-Cyrl-RS"/>
        </w:rPr>
      </w:pPr>
      <w:bookmarkStart w:id="40" w:name="_Hlk151015175"/>
      <w:r w:rsidRPr="00420899">
        <w:rPr>
          <w:rFonts w:ascii="Times New Roman" w:hAnsi="Times New Roman" w:cs="Times New Roman"/>
          <w:b/>
          <w:sz w:val="24"/>
          <w:szCs w:val="24"/>
          <w:lang w:val="sr-Latn-RS"/>
        </w:rPr>
        <w:t xml:space="preserve">II </w:t>
      </w:r>
      <w:r w:rsidRPr="00420899">
        <w:rPr>
          <w:rFonts w:ascii="Times New Roman" w:hAnsi="Times New Roman" w:cs="Times New Roman"/>
          <w:b/>
          <w:sz w:val="24"/>
          <w:szCs w:val="24"/>
          <w:lang w:val="sr-Cyrl-RS"/>
        </w:rPr>
        <w:t>ХАВАРИСКА ВЕНТИЛАЦИЈА</w:t>
      </w:r>
    </w:p>
    <w:bookmarkEnd w:id="40"/>
    <w:p w14:paraId="30436D53" w14:textId="77777777" w:rsidR="00F17FEE" w:rsidRPr="00420899" w:rsidRDefault="00C46B11" w:rsidP="00F17FEE">
      <w:pPr>
        <w:rPr>
          <w:rFonts w:ascii="Times New Roman" w:hAnsi="Times New Roman" w:cs="Times New Roman"/>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.1</w:t>
      </w:r>
      <w:r w:rsidR="00F17FEE"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Испорука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пожарноотпорне</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клапне</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квадратног</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попречног</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пресека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Противпожарна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клапна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електромоторним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погоном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Мотори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су</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предвиђени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за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напон</w:t>
      </w:r>
      <w:r w:rsidR="00F17FEE" w:rsidRPr="00420899">
        <w:rPr>
          <w:rFonts w:ascii="Times New Roman" w:hAnsi="Times New Roman" w:cs="Times New Roman"/>
          <w:sz w:val="24"/>
          <w:szCs w:val="24"/>
          <w:lang w:val="ru-RU"/>
        </w:rPr>
        <w:t xml:space="preserve"> 1</w:t>
      </w:r>
      <w:r w:rsidR="00F17FEE" w:rsidRPr="00420899">
        <w:rPr>
          <w:rFonts w:ascii="Times New Roman" w:hAnsi="Times New Roman" w:cs="Times New Roman"/>
          <w:sz w:val="24"/>
          <w:szCs w:val="24"/>
        </w:rPr>
        <w:t>x</w:t>
      </w:r>
      <w:r w:rsidR="00F17FEE" w:rsidRPr="00420899">
        <w:rPr>
          <w:rFonts w:ascii="Times New Roman" w:hAnsi="Times New Roman" w:cs="Times New Roman"/>
          <w:sz w:val="24"/>
          <w:szCs w:val="24"/>
          <w:lang w:val="ru-RU"/>
        </w:rPr>
        <w:t xml:space="preserve">230 </w:t>
      </w:r>
      <w:r w:rsidR="00F17FEE" w:rsidRPr="00420899">
        <w:rPr>
          <w:rFonts w:ascii="Times New Roman" w:hAnsi="Times New Roman" w:cs="Times New Roman"/>
          <w:sz w:val="24"/>
          <w:szCs w:val="24"/>
        </w:rPr>
        <w:t>V</w:t>
      </w:r>
      <w:r w:rsidR="00F17FEE" w:rsidRPr="00420899">
        <w:rPr>
          <w:rFonts w:ascii="Times New Roman" w:hAnsi="Times New Roman" w:cs="Times New Roman"/>
          <w:sz w:val="24"/>
          <w:szCs w:val="24"/>
          <w:lang w:val="ru-RU"/>
        </w:rPr>
        <w:t xml:space="preserve">, 50 </w:t>
      </w:r>
      <w:r w:rsidR="00F17FEE" w:rsidRPr="00420899">
        <w:rPr>
          <w:rFonts w:ascii="Times New Roman" w:hAnsi="Times New Roman" w:cs="Times New Roman"/>
          <w:sz w:val="24"/>
          <w:szCs w:val="24"/>
        </w:rPr>
        <w:t>Hz</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снабдевени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су</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крајњим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прекидачима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једним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радним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једним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преклопним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слободно</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потенцијалним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контактима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за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сигнализацију</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положаја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клапне</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отвореног</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затвореног</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Повезивање</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противпожарних</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клапни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вентилационим</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каналима</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врши</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се</w:t>
      </w:r>
      <w:r w:rsidR="00F17FEE" w:rsidRPr="00420899">
        <w:rPr>
          <w:rFonts w:ascii="Times New Roman" w:hAnsi="Times New Roman" w:cs="Times New Roman"/>
          <w:sz w:val="24"/>
          <w:szCs w:val="24"/>
          <w:lang w:val="ru-RU"/>
        </w:rPr>
        <w:t xml:space="preserve"> </w:t>
      </w:r>
      <w:r w:rsidR="00CF51FD" w:rsidRPr="00420899">
        <w:rPr>
          <w:rFonts w:ascii="Times New Roman" w:hAnsi="Times New Roman" w:cs="Times New Roman"/>
          <w:sz w:val="24"/>
          <w:szCs w:val="24"/>
          <w:lang w:val="ru-RU"/>
        </w:rPr>
        <w:t>прирубницама</w:t>
      </w:r>
      <w:r w:rsidR="00F17FEE" w:rsidRPr="00420899">
        <w:rPr>
          <w:rFonts w:ascii="Times New Roman" w:hAnsi="Times New Roman" w:cs="Times New Roman"/>
          <w:sz w:val="24"/>
          <w:szCs w:val="24"/>
          <w:lang w:val="ru-RU"/>
        </w:rPr>
        <w:t xml:space="preserve">. </w:t>
      </w:r>
    </w:p>
    <w:p w14:paraId="25C5D8A7" w14:textId="77777777" w:rsidR="00C46B11" w:rsidRPr="00420899" w:rsidRDefault="00CF51FD" w:rsidP="00F17FEE">
      <w:pPr>
        <w:rPr>
          <w:rFonts w:ascii="Times New Roman" w:hAnsi="Times New Roman" w:cs="Times New Roman"/>
          <w:sz w:val="24"/>
          <w:szCs w:val="24"/>
          <w:lang w:val="ru-RU"/>
        </w:rPr>
      </w:pPr>
      <w:r w:rsidRPr="00420899">
        <w:rPr>
          <w:rFonts w:ascii="Times New Roman" w:hAnsi="Times New Roman" w:cs="Times New Roman"/>
          <w:sz w:val="24"/>
          <w:szCs w:val="24"/>
          <w:lang w:val="ru-RU"/>
        </w:rPr>
        <w:lastRenderedPageBreak/>
        <w:t>Тип</w:t>
      </w:r>
      <w:r w:rsidR="00F17FEE"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ru-RU"/>
        </w:rPr>
        <w:t>клапне</w:t>
      </w:r>
      <w:r w:rsidR="00F17FEE" w:rsidRPr="00420899">
        <w:rPr>
          <w:rFonts w:ascii="Times New Roman" w:hAnsi="Times New Roman" w:cs="Times New Roman"/>
          <w:sz w:val="24"/>
          <w:szCs w:val="24"/>
          <w:lang w:val="ru-RU"/>
        </w:rPr>
        <w:t xml:space="preserve">: </w:t>
      </w:r>
      <w:r w:rsidR="00F17FEE" w:rsidRPr="00420899">
        <w:rPr>
          <w:rFonts w:ascii="Times New Roman" w:hAnsi="Times New Roman" w:cs="Times New Roman"/>
          <w:sz w:val="24"/>
          <w:szCs w:val="24"/>
        </w:rPr>
        <w:t>PK</w:t>
      </w:r>
      <w:r w:rsidR="00F17FEE" w:rsidRPr="00420899">
        <w:rPr>
          <w:rFonts w:ascii="Times New Roman" w:hAnsi="Times New Roman" w:cs="Times New Roman"/>
          <w:sz w:val="24"/>
          <w:szCs w:val="24"/>
          <w:lang w:val="ru-RU"/>
        </w:rPr>
        <w:t>-</w:t>
      </w:r>
      <w:r w:rsidR="00F17FEE" w:rsidRPr="00420899">
        <w:rPr>
          <w:rFonts w:ascii="Times New Roman" w:hAnsi="Times New Roman" w:cs="Times New Roman"/>
          <w:sz w:val="24"/>
          <w:szCs w:val="24"/>
        </w:rPr>
        <w:t>E</w:t>
      </w:r>
      <w:r w:rsidR="00F17FEE" w:rsidRPr="00420899">
        <w:rPr>
          <w:rFonts w:ascii="Times New Roman" w:hAnsi="Times New Roman" w:cs="Times New Roman"/>
          <w:sz w:val="24"/>
          <w:szCs w:val="24"/>
          <w:lang w:val="ru-RU"/>
        </w:rPr>
        <w:t>, 300</w:t>
      </w:r>
      <w:r w:rsidR="00F17FEE" w:rsidRPr="00420899">
        <w:rPr>
          <w:rFonts w:ascii="Times New Roman" w:hAnsi="Times New Roman" w:cs="Times New Roman"/>
          <w:sz w:val="24"/>
          <w:szCs w:val="24"/>
        </w:rPr>
        <w:t>x</w:t>
      </w:r>
      <w:r w:rsidR="00F17FEE" w:rsidRPr="00420899">
        <w:rPr>
          <w:rFonts w:ascii="Times New Roman" w:hAnsi="Times New Roman" w:cs="Times New Roman"/>
          <w:sz w:val="24"/>
          <w:szCs w:val="24"/>
          <w:lang w:val="ru-RU"/>
        </w:rPr>
        <w:t xml:space="preserve">300 </w:t>
      </w:r>
      <w:r w:rsidR="00F17FEE" w:rsidRPr="00420899">
        <w:rPr>
          <w:rFonts w:ascii="Times New Roman" w:hAnsi="Times New Roman" w:cs="Times New Roman"/>
          <w:sz w:val="24"/>
          <w:szCs w:val="24"/>
        </w:rPr>
        <w:t>mm</w:t>
      </w:r>
      <w:r w:rsidR="00F17FEE" w:rsidRPr="00420899">
        <w:rPr>
          <w:rFonts w:ascii="Times New Roman" w:hAnsi="Times New Roman" w:cs="Times New Roman"/>
          <w:sz w:val="24"/>
          <w:szCs w:val="24"/>
          <w:lang w:val="ru-RU"/>
        </w:rPr>
        <w:t xml:space="preserve">                                                                                                                        </w:t>
      </w:r>
      <w:r w:rsidRPr="00420899">
        <w:rPr>
          <w:rFonts w:ascii="Times New Roman" w:hAnsi="Times New Roman" w:cs="Times New Roman"/>
          <w:sz w:val="24"/>
          <w:szCs w:val="24"/>
          <w:lang w:val="ru-RU"/>
        </w:rPr>
        <w:t>Произвођач</w:t>
      </w:r>
      <w:r w:rsidR="00F17FEE" w:rsidRPr="00420899">
        <w:rPr>
          <w:rFonts w:ascii="Times New Roman" w:hAnsi="Times New Roman" w:cs="Times New Roman"/>
          <w:sz w:val="24"/>
          <w:szCs w:val="24"/>
          <w:lang w:val="ru-RU"/>
        </w:rPr>
        <w:t xml:space="preserve">: </w:t>
      </w:r>
      <w:r w:rsidR="00F17FEE" w:rsidRPr="00420899">
        <w:rPr>
          <w:rFonts w:ascii="Times New Roman" w:hAnsi="Times New Roman" w:cs="Times New Roman"/>
          <w:sz w:val="24"/>
          <w:szCs w:val="24"/>
        </w:rPr>
        <w:t>Vis</w:t>
      </w:r>
      <w:r w:rsidR="00F17FEE" w:rsidRPr="00420899">
        <w:rPr>
          <w:rFonts w:ascii="Times New Roman" w:hAnsi="Times New Roman" w:cs="Times New Roman"/>
          <w:sz w:val="24"/>
          <w:szCs w:val="24"/>
          <w:lang w:val="ru-RU"/>
        </w:rPr>
        <w:t xml:space="preserve"> </w:t>
      </w:r>
      <w:proofErr w:type="spellStart"/>
      <w:r w:rsidR="00F17FEE" w:rsidRPr="00420899">
        <w:rPr>
          <w:rFonts w:ascii="Times New Roman" w:hAnsi="Times New Roman" w:cs="Times New Roman"/>
          <w:sz w:val="24"/>
          <w:szCs w:val="24"/>
        </w:rPr>
        <w:t>commpany</w:t>
      </w:r>
      <w:proofErr w:type="spellEnd"/>
    </w:p>
    <w:p w14:paraId="32154DCB" w14:textId="77777777" w:rsidR="00CF51FD" w:rsidRPr="00420899" w:rsidRDefault="00C46B11" w:rsidP="00CF51FD">
      <w:pPr>
        <w:rPr>
          <w:rFonts w:ascii="Times New Roman" w:hAnsi="Times New Roman" w:cs="Times New Roman"/>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.2</w:t>
      </w:r>
      <w:r w:rsidR="00CF51FD"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 xml:space="preserve">Испорука  каналског вентилатора типа </w:t>
      </w:r>
      <w:r w:rsidR="00CF51FD" w:rsidRPr="00420899">
        <w:rPr>
          <w:rFonts w:ascii="Times New Roman" w:hAnsi="Times New Roman" w:cs="Times New Roman"/>
          <w:sz w:val="24"/>
          <w:szCs w:val="24"/>
        </w:rPr>
        <w:t>VENT</w:t>
      </w:r>
      <w:r w:rsidR="00CF51FD" w:rsidRPr="00420899">
        <w:rPr>
          <w:rFonts w:ascii="Times New Roman" w:hAnsi="Times New Roman" w:cs="Times New Roman"/>
          <w:sz w:val="24"/>
          <w:szCs w:val="24"/>
          <w:lang w:val="ru-RU"/>
        </w:rPr>
        <w:t xml:space="preserve">-315 </w:t>
      </w:r>
      <w:r w:rsidR="00CF51FD" w:rsidRPr="00420899">
        <w:rPr>
          <w:rFonts w:ascii="Times New Roman" w:hAnsi="Times New Roman" w:cs="Times New Roman"/>
          <w:sz w:val="24"/>
          <w:szCs w:val="24"/>
        </w:rPr>
        <w:t>L</w:t>
      </w:r>
      <w:r w:rsidR="00CF51FD" w:rsidRPr="00420899">
        <w:rPr>
          <w:rFonts w:ascii="Times New Roman" w:hAnsi="Times New Roman" w:cs="Times New Roman"/>
          <w:sz w:val="24"/>
          <w:szCs w:val="24"/>
          <w:lang w:val="ru-RU"/>
        </w:rPr>
        <w:t xml:space="preserve"> . Карактеристике: напон 230</w:t>
      </w:r>
      <w:r w:rsidR="00CF51FD" w:rsidRPr="00420899">
        <w:rPr>
          <w:rFonts w:ascii="Times New Roman" w:hAnsi="Times New Roman" w:cs="Times New Roman"/>
          <w:sz w:val="24"/>
          <w:szCs w:val="24"/>
        </w:rPr>
        <w:t>V</w:t>
      </w:r>
      <w:r w:rsidR="00CF51FD" w:rsidRPr="00420899">
        <w:rPr>
          <w:rFonts w:ascii="Times New Roman" w:hAnsi="Times New Roman" w:cs="Times New Roman"/>
          <w:sz w:val="24"/>
          <w:szCs w:val="24"/>
          <w:lang w:val="ru-RU"/>
        </w:rPr>
        <w:t>-50/60</w:t>
      </w:r>
      <w:r w:rsidR="00CF51FD" w:rsidRPr="00420899">
        <w:rPr>
          <w:rFonts w:ascii="Times New Roman" w:hAnsi="Times New Roman" w:cs="Times New Roman"/>
          <w:sz w:val="24"/>
          <w:szCs w:val="24"/>
        </w:rPr>
        <w:t>Hz</w:t>
      </w:r>
      <w:r w:rsidR="00CF51FD" w:rsidRPr="00420899">
        <w:rPr>
          <w:rFonts w:ascii="Times New Roman" w:hAnsi="Times New Roman" w:cs="Times New Roman"/>
          <w:sz w:val="24"/>
          <w:szCs w:val="24"/>
          <w:lang w:val="ru-RU"/>
        </w:rPr>
        <w:t xml:space="preserve">; брзина 2400 </w:t>
      </w:r>
      <w:r w:rsidR="00CF51FD" w:rsidRPr="00420899">
        <w:rPr>
          <w:rFonts w:ascii="Times New Roman" w:hAnsi="Times New Roman" w:cs="Times New Roman"/>
          <w:sz w:val="24"/>
          <w:szCs w:val="24"/>
        </w:rPr>
        <w:t>rpm</w:t>
      </w:r>
      <w:r w:rsidR="00CF51FD" w:rsidRPr="00420899">
        <w:rPr>
          <w:rFonts w:ascii="Times New Roman" w:hAnsi="Times New Roman" w:cs="Times New Roman"/>
          <w:sz w:val="24"/>
          <w:szCs w:val="24"/>
          <w:lang w:val="ru-RU"/>
        </w:rPr>
        <w:t>; ма</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 xml:space="preserve"> снага абсорбовања 230</w:t>
      </w:r>
      <w:r w:rsidR="00CF51FD" w:rsidRPr="00420899">
        <w:rPr>
          <w:rFonts w:ascii="Times New Roman" w:hAnsi="Times New Roman" w:cs="Times New Roman"/>
          <w:sz w:val="24"/>
          <w:szCs w:val="24"/>
        </w:rPr>
        <w:t>W</w:t>
      </w:r>
      <w:r w:rsidR="00CF51FD" w:rsidRPr="00420899">
        <w:rPr>
          <w:rFonts w:ascii="Times New Roman" w:hAnsi="Times New Roman" w:cs="Times New Roman"/>
          <w:sz w:val="24"/>
          <w:szCs w:val="24"/>
          <w:lang w:val="ru-RU"/>
        </w:rPr>
        <w:t xml:space="preserve"> ; </w:t>
      </w:r>
      <w:r w:rsidR="00CF51FD" w:rsidRPr="00420899">
        <w:rPr>
          <w:rFonts w:ascii="Times New Roman" w:hAnsi="Times New Roman" w:cs="Times New Roman"/>
          <w:sz w:val="24"/>
          <w:szCs w:val="24"/>
        </w:rPr>
        <w:t>max</w:t>
      </w:r>
      <w:r w:rsidR="00CF51FD" w:rsidRPr="00420899">
        <w:rPr>
          <w:rFonts w:ascii="Times New Roman" w:hAnsi="Times New Roman" w:cs="Times New Roman"/>
          <w:sz w:val="24"/>
          <w:szCs w:val="24"/>
          <w:lang w:val="ru-RU"/>
        </w:rPr>
        <w:t xml:space="preserve"> </w:t>
      </w:r>
      <w:proofErr w:type="spellStart"/>
      <w:r w:rsidR="00CF51FD" w:rsidRPr="00420899">
        <w:rPr>
          <w:rFonts w:ascii="Times New Roman" w:hAnsi="Times New Roman" w:cs="Times New Roman"/>
          <w:sz w:val="24"/>
          <w:szCs w:val="24"/>
        </w:rPr>
        <w:t>absorbovana</w:t>
      </w:r>
      <w:proofErr w:type="spellEnd"/>
      <w:r w:rsidR="00CF51FD" w:rsidRPr="00420899">
        <w:rPr>
          <w:rFonts w:ascii="Times New Roman" w:hAnsi="Times New Roman" w:cs="Times New Roman"/>
          <w:sz w:val="24"/>
          <w:szCs w:val="24"/>
          <w:lang w:val="ru-RU"/>
        </w:rPr>
        <w:t xml:space="preserve"> </w:t>
      </w:r>
      <w:proofErr w:type="spellStart"/>
      <w:r w:rsidR="00CF51FD" w:rsidRPr="00420899">
        <w:rPr>
          <w:rFonts w:ascii="Times New Roman" w:hAnsi="Times New Roman" w:cs="Times New Roman"/>
          <w:sz w:val="24"/>
          <w:szCs w:val="24"/>
        </w:rPr>
        <w:t>struja</w:t>
      </w:r>
      <w:proofErr w:type="spellEnd"/>
      <w:r w:rsidR="00CF51FD" w:rsidRPr="00420899">
        <w:rPr>
          <w:rFonts w:ascii="Times New Roman" w:hAnsi="Times New Roman" w:cs="Times New Roman"/>
          <w:sz w:val="24"/>
          <w:szCs w:val="24"/>
          <w:lang w:val="ru-RU"/>
        </w:rPr>
        <w:t xml:space="preserve"> 1</w:t>
      </w:r>
      <w:r w:rsidR="00CF51FD" w:rsidRPr="00420899">
        <w:rPr>
          <w:rFonts w:ascii="Times New Roman" w:hAnsi="Times New Roman" w:cs="Times New Roman"/>
          <w:sz w:val="24"/>
          <w:szCs w:val="24"/>
        </w:rPr>
        <w:t>A</w:t>
      </w:r>
      <w:r w:rsidR="00CF51FD" w:rsidRPr="00420899">
        <w:rPr>
          <w:rFonts w:ascii="Times New Roman" w:hAnsi="Times New Roman" w:cs="Times New Roman"/>
          <w:sz w:val="24"/>
          <w:szCs w:val="24"/>
          <w:lang w:val="ru-RU"/>
        </w:rPr>
        <w:t>; ма</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 xml:space="preserve"> проток ваздуха 1475 </w:t>
      </w:r>
      <w:r w:rsidR="00CF51FD" w:rsidRPr="00420899">
        <w:rPr>
          <w:rFonts w:ascii="Times New Roman" w:hAnsi="Times New Roman" w:cs="Times New Roman"/>
          <w:sz w:val="24"/>
          <w:szCs w:val="24"/>
        </w:rPr>
        <w:t>m</w:t>
      </w:r>
      <w:r w:rsidR="00CF51FD" w:rsidRPr="00420899">
        <w:rPr>
          <w:rFonts w:ascii="Times New Roman" w:hAnsi="Times New Roman" w:cs="Times New Roman"/>
          <w:sz w:val="24"/>
          <w:szCs w:val="24"/>
          <w:lang w:val="ru-RU"/>
        </w:rPr>
        <w:t>3/</w:t>
      </w:r>
      <w:r w:rsidR="00CF51FD" w:rsidRPr="00420899">
        <w:rPr>
          <w:rFonts w:ascii="Times New Roman" w:hAnsi="Times New Roman" w:cs="Times New Roman"/>
          <w:sz w:val="24"/>
          <w:szCs w:val="24"/>
        </w:rPr>
        <w:t>h</w:t>
      </w:r>
      <w:r w:rsidR="00CF51FD" w:rsidRPr="00420899">
        <w:rPr>
          <w:rFonts w:ascii="Times New Roman" w:hAnsi="Times New Roman" w:cs="Times New Roman"/>
          <w:sz w:val="24"/>
          <w:szCs w:val="24"/>
          <w:lang w:val="ru-RU"/>
        </w:rPr>
        <w:t xml:space="preserve"> ; звучни притисак на 3</w:t>
      </w:r>
      <w:r w:rsidR="00CF51FD" w:rsidRPr="00420899">
        <w:rPr>
          <w:rFonts w:ascii="Times New Roman" w:hAnsi="Times New Roman" w:cs="Times New Roman"/>
          <w:sz w:val="24"/>
          <w:szCs w:val="24"/>
        </w:rPr>
        <w:t>m</w:t>
      </w:r>
      <w:r w:rsidR="00CF51FD" w:rsidRPr="00420899">
        <w:rPr>
          <w:rFonts w:ascii="Times New Roman" w:hAnsi="Times New Roman" w:cs="Times New Roman"/>
          <w:sz w:val="24"/>
          <w:szCs w:val="24"/>
          <w:lang w:val="ru-RU"/>
        </w:rPr>
        <w:t xml:space="preserve"> - 49</w:t>
      </w:r>
      <w:r w:rsidR="00CF51FD" w:rsidRPr="00420899">
        <w:rPr>
          <w:rFonts w:ascii="Times New Roman" w:hAnsi="Times New Roman" w:cs="Times New Roman"/>
          <w:sz w:val="24"/>
          <w:szCs w:val="24"/>
        </w:rPr>
        <w:t>dB</w:t>
      </w:r>
      <w:r w:rsidR="00CF51FD" w:rsidRPr="00420899">
        <w:rPr>
          <w:rFonts w:ascii="Times New Roman" w:hAnsi="Times New Roman" w:cs="Times New Roman"/>
          <w:sz w:val="24"/>
          <w:szCs w:val="24"/>
          <w:lang w:val="ru-RU"/>
        </w:rPr>
        <w:t>(</w:t>
      </w:r>
      <w:r w:rsidR="00CF51FD" w:rsidRPr="00420899">
        <w:rPr>
          <w:rFonts w:ascii="Times New Roman" w:hAnsi="Times New Roman" w:cs="Times New Roman"/>
          <w:sz w:val="24"/>
          <w:szCs w:val="24"/>
        </w:rPr>
        <w:t>A</w:t>
      </w:r>
      <w:r w:rsidR="00CF51FD" w:rsidRPr="00420899">
        <w:rPr>
          <w:rFonts w:ascii="Times New Roman" w:hAnsi="Times New Roman" w:cs="Times New Roman"/>
          <w:sz w:val="24"/>
          <w:szCs w:val="24"/>
          <w:lang w:val="ru-RU"/>
        </w:rPr>
        <w:t>) ; мин амбијентална температура -40 ˚</w:t>
      </w:r>
      <w:r w:rsidR="00CF51FD" w:rsidRPr="00420899">
        <w:rPr>
          <w:rFonts w:ascii="Times New Roman" w:hAnsi="Times New Roman" w:cs="Times New Roman"/>
          <w:sz w:val="24"/>
          <w:szCs w:val="24"/>
        </w:rPr>
        <w:t>C</w:t>
      </w:r>
      <w:r w:rsidR="00CF51FD" w:rsidRPr="00420899">
        <w:rPr>
          <w:rFonts w:ascii="Times New Roman" w:hAnsi="Times New Roman" w:cs="Times New Roman"/>
          <w:sz w:val="24"/>
          <w:szCs w:val="24"/>
          <w:lang w:val="ru-RU"/>
        </w:rPr>
        <w:t>; ма</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 xml:space="preserve"> амбијентална температура 50˚</w:t>
      </w:r>
      <w:r w:rsidR="00CF51FD" w:rsidRPr="00420899">
        <w:rPr>
          <w:rFonts w:ascii="Times New Roman" w:hAnsi="Times New Roman" w:cs="Times New Roman"/>
          <w:sz w:val="24"/>
          <w:szCs w:val="24"/>
        </w:rPr>
        <w:t>C</w:t>
      </w:r>
      <w:r w:rsidR="00CF51FD" w:rsidRPr="00420899">
        <w:rPr>
          <w:rFonts w:ascii="Times New Roman" w:hAnsi="Times New Roman" w:cs="Times New Roman"/>
          <w:sz w:val="24"/>
          <w:szCs w:val="24"/>
          <w:lang w:val="ru-RU"/>
        </w:rPr>
        <w:t xml:space="preserve">; тежина 8 </w:t>
      </w:r>
      <w:r w:rsidR="00CF51FD" w:rsidRPr="00420899">
        <w:rPr>
          <w:rFonts w:ascii="Times New Roman" w:hAnsi="Times New Roman" w:cs="Times New Roman"/>
          <w:sz w:val="24"/>
          <w:szCs w:val="24"/>
        </w:rPr>
        <w:t>kg</w:t>
      </w:r>
      <w:r w:rsidR="00CF51FD" w:rsidRPr="00420899">
        <w:rPr>
          <w:rFonts w:ascii="Times New Roman" w:hAnsi="Times New Roman" w:cs="Times New Roman"/>
          <w:sz w:val="24"/>
          <w:szCs w:val="24"/>
          <w:lang w:val="ru-RU"/>
        </w:rPr>
        <w:t xml:space="preserve">. </w:t>
      </w:r>
    </w:p>
    <w:p w14:paraId="76563764" w14:textId="77777777" w:rsidR="00CC6E64" w:rsidRPr="00420899" w:rsidRDefault="00CF51FD" w:rsidP="00CF51FD">
      <w:pPr>
        <w:rPr>
          <w:rFonts w:ascii="Times New Roman" w:hAnsi="Times New Roman" w:cs="Times New Roman"/>
          <w:sz w:val="24"/>
          <w:szCs w:val="24"/>
          <w:lang w:val="ru-RU"/>
        </w:rPr>
      </w:pPr>
      <w:r w:rsidRPr="00420899">
        <w:rPr>
          <w:rFonts w:ascii="Times New Roman" w:hAnsi="Times New Roman" w:cs="Times New Roman"/>
          <w:sz w:val="24"/>
          <w:szCs w:val="24"/>
          <w:lang w:val="ru-RU"/>
        </w:rPr>
        <w:t xml:space="preserve">Произвођач: </w:t>
      </w:r>
      <w:r w:rsidRPr="00420899">
        <w:rPr>
          <w:rFonts w:ascii="Times New Roman" w:hAnsi="Times New Roman" w:cs="Times New Roman"/>
          <w:sz w:val="24"/>
          <w:szCs w:val="24"/>
        </w:rPr>
        <w:t>S</w:t>
      </w:r>
      <w:r w:rsidRPr="00420899">
        <w:rPr>
          <w:rFonts w:ascii="Times New Roman" w:hAnsi="Times New Roman" w:cs="Times New Roman"/>
          <w:sz w:val="24"/>
          <w:szCs w:val="24"/>
          <w:lang w:val="ru-RU"/>
        </w:rPr>
        <w:t>&amp;</w:t>
      </w:r>
      <w:r w:rsidRPr="00420899">
        <w:rPr>
          <w:rFonts w:ascii="Times New Roman" w:hAnsi="Times New Roman" w:cs="Times New Roman"/>
          <w:sz w:val="24"/>
          <w:szCs w:val="24"/>
        </w:rPr>
        <w:t>P</w:t>
      </w:r>
      <w:r w:rsidRPr="00420899">
        <w:rPr>
          <w:rFonts w:ascii="Times New Roman" w:hAnsi="Times New Roman" w:cs="Times New Roman"/>
          <w:sz w:val="24"/>
          <w:szCs w:val="24"/>
          <w:lang w:val="ru-RU"/>
        </w:rPr>
        <w:t xml:space="preserve"> или сл.</w:t>
      </w:r>
    </w:p>
    <w:p w14:paraId="6497DE94" w14:textId="77777777" w:rsidR="00C46B11" w:rsidRPr="00420899" w:rsidRDefault="00C46B11" w:rsidP="00304648">
      <w:pPr>
        <w:rPr>
          <w:rFonts w:ascii="Times New Roman" w:hAnsi="Times New Roman" w:cs="Times New Roman"/>
          <w:b/>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.3</w:t>
      </w:r>
      <w:r w:rsidR="00CF51FD"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Испорука решетке 300</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 xml:space="preserve">300                                                                                                                                                                                                                                                                                                                                                                                                                                                                                                                 Произвођач: </w:t>
      </w:r>
      <w:r w:rsidR="00CF51FD" w:rsidRPr="00420899">
        <w:rPr>
          <w:rFonts w:ascii="Times New Roman" w:hAnsi="Times New Roman" w:cs="Times New Roman"/>
          <w:sz w:val="24"/>
          <w:szCs w:val="24"/>
        </w:rPr>
        <w:t>Vis</w:t>
      </w:r>
      <w:r w:rsidR="00CF51FD" w:rsidRPr="00420899">
        <w:rPr>
          <w:rFonts w:ascii="Times New Roman" w:hAnsi="Times New Roman" w:cs="Times New Roman"/>
          <w:sz w:val="24"/>
          <w:szCs w:val="24"/>
          <w:lang w:val="ru-RU"/>
        </w:rPr>
        <w:t xml:space="preserve"> </w:t>
      </w:r>
      <w:proofErr w:type="spellStart"/>
      <w:r w:rsidR="00CF51FD" w:rsidRPr="00420899">
        <w:rPr>
          <w:rFonts w:ascii="Times New Roman" w:hAnsi="Times New Roman" w:cs="Times New Roman"/>
          <w:sz w:val="24"/>
          <w:szCs w:val="24"/>
        </w:rPr>
        <w:t>commpany</w:t>
      </w:r>
      <w:proofErr w:type="spellEnd"/>
    </w:p>
    <w:p w14:paraId="3142B94B" w14:textId="77777777" w:rsidR="00CF51FD" w:rsidRPr="00420899" w:rsidRDefault="00C46B11" w:rsidP="00CF51FD">
      <w:pPr>
        <w:rPr>
          <w:rFonts w:ascii="Times New Roman" w:hAnsi="Times New Roman" w:cs="Times New Roman"/>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.4</w:t>
      </w:r>
      <w:r w:rsidR="00CF51FD"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 xml:space="preserve">Набавка и испорука спољне фиксне жалузине </w:t>
      </w:r>
      <w:r w:rsidR="00CF51FD" w:rsidRPr="00420899">
        <w:rPr>
          <w:rFonts w:ascii="Times New Roman" w:hAnsi="Times New Roman" w:cs="Times New Roman"/>
          <w:sz w:val="24"/>
          <w:szCs w:val="24"/>
        </w:rPr>
        <w:t>BN</w:t>
      </w:r>
      <w:r w:rsidR="00CF51FD" w:rsidRPr="00420899">
        <w:rPr>
          <w:rFonts w:ascii="Times New Roman" w:hAnsi="Times New Roman" w:cs="Times New Roman"/>
          <w:sz w:val="24"/>
          <w:szCs w:val="24"/>
          <w:lang w:val="ru-RU"/>
        </w:rPr>
        <w:t>-</w:t>
      </w:r>
      <w:r w:rsidR="00CF51FD" w:rsidRPr="00420899">
        <w:rPr>
          <w:rFonts w:ascii="Times New Roman" w:hAnsi="Times New Roman" w:cs="Times New Roman"/>
          <w:sz w:val="24"/>
          <w:szCs w:val="24"/>
        </w:rPr>
        <w:t>G</w:t>
      </w:r>
      <w:r w:rsidR="00CF51FD" w:rsidRPr="00420899">
        <w:rPr>
          <w:rFonts w:ascii="Times New Roman" w:hAnsi="Times New Roman" w:cs="Times New Roman"/>
          <w:sz w:val="24"/>
          <w:szCs w:val="24"/>
          <w:lang w:val="ru-RU"/>
        </w:rPr>
        <w:t>-</w:t>
      </w:r>
      <w:r w:rsidR="00CF51FD" w:rsidRPr="00420899">
        <w:rPr>
          <w:rFonts w:ascii="Times New Roman" w:hAnsi="Times New Roman" w:cs="Times New Roman"/>
          <w:sz w:val="24"/>
          <w:szCs w:val="24"/>
        </w:rPr>
        <w:t>R</w:t>
      </w:r>
      <w:r w:rsidR="00CF51FD" w:rsidRPr="00420899">
        <w:rPr>
          <w:rFonts w:ascii="Times New Roman" w:hAnsi="Times New Roman" w:cs="Times New Roman"/>
          <w:sz w:val="24"/>
          <w:szCs w:val="24"/>
          <w:lang w:val="ru-RU"/>
        </w:rPr>
        <w:t xml:space="preserve"> димензије  400</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 xml:space="preserve">400 </w:t>
      </w:r>
      <w:r w:rsidR="00CF51FD" w:rsidRPr="00420899">
        <w:rPr>
          <w:rFonts w:ascii="Times New Roman" w:hAnsi="Times New Roman" w:cs="Times New Roman"/>
          <w:sz w:val="24"/>
          <w:szCs w:val="24"/>
        </w:rPr>
        <w:t>mm</w:t>
      </w:r>
    </w:p>
    <w:p w14:paraId="67CB50CE" w14:textId="77777777" w:rsidR="00C46B11" w:rsidRPr="00420899" w:rsidRDefault="00CF51FD" w:rsidP="00CF51FD">
      <w:pPr>
        <w:rPr>
          <w:rFonts w:ascii="Times New Roman" w:hAnsi="Times New Roman" w:cs="Times New Roman"/>
          <w:sz w:val="24"/>
          <w:szCs w:val="24"/>
          <w:lang w:val="ru-RU"/>
        </w:rPr>
      </w:pPr>
      <w:r w:rsidRPr="00420899">
        <w:rPr>
          <w:rFonts w:ascii="Times New Roman" w:hAnsi="Times New Roman" w:cs="Times New Roman"/>
          <w:sz w:val="24"/>
          <w:szCs w:val="24"/>
          <w:lang w:val="ru-RU"/>
        </w:rPr>
        <w:t xml:space="preserve">Произвођач: </w:t>
      </w:r>
      <w:proofErr w:type="spellStart"/>
      <w:r w:rsidRPr="00420899">
        <w:rPr>
          <w:rFonts w:ascii="Times New Roman" w:hAnsi="Times New Roman" w:cs="Times New Roman"/>
          <w:sz w:val="24"/>
          <w:szCs w:val="24"/>
        </w:rPr>
        <w:t>Aerogrammi</w:t>
      </w:r>
      <w:proofErr w:type="spellEnd"/>
      <w:r w:rsidRPr="00420899">
        <w:rPr>
          <w:rFonts w:ascii="Times New Roman" w:hAnsi="Times New Roman" w:cs="Times New Roman"/>
          <w:sz w:val="24"/>
          <w:szCs w:val="24"/>
          <w:lang w:val="ru-RU"/>
        </w:rPr>
        <w:t xml:space="preserve"> </w:t>
      </w:r>
      <w:proofErr w:type="spellStart"/>
      <w:r w:rsidRPr="00420899">
        <w:rPr>
          <w:rFonts w:ascii="Times New Roman" w:hAnsi="Times New Roman" w:cs="Times New Roman"/>
          <w:sz w:val="24"/>
          <w:szCs w:val="24"/>
        </w:rPr>
        <w:t>ili</w:t>
      </w:r>
      <w:proofErr w:type="spellEnd"/>
      <w:r w:rsidRPr="00420899">
        <w:rPr>
          <w:rFonts w:ascii="Times New Roman" w:hAnsi="Times New Roman" w:cs="Times New Roman"/>
          <w:sz w:val="24"/>
          <w:szCs w:val="24"/>
          <w:lang w:val="ru-RU"/>
        </w:rPr>
        <w:t xml:space="preserve"> </w:t>
      </w:r>
      <w:proofErr w:type="spellStart"/>
      <w:r w:rsidRPr="00420899">
        <w:rPr>
          <w:rFonts w:ascii="Times New Roman" w:hAnsi="Times New Roman" w:cs="Times New Roman"/>
          <w:sz w:val="24"/>
          <w:szCs w:val="24"/>
        </w:rPr>
        <w:t>sl</w:t>
      </w:r>
      <w:proofErr w:type="spellEnd"/>
      <w:r w:rsidRPr="00420899">
        <w:rPr>
          <w:rFonts w:ascii="Times New Roman" w:hAnsi="Times New Roman" w:cs="Times New Roman"/>
          <w:sz w:val="24"/>
          <w:szCs w:val="24"/>
          <w:lang w:val="ru-RU"/>
        </w:rPr>
        <w:t>.</w:t>
      </w:r>
    </w:p>
    <w:p w14:paraId="7DE7D183" w14:textId="77777777" w:rsidR="00C46B11" w:rsidRPr="00420899" w:rsidRDefault="00C46B11" w:rsidP="00304648">
      <w:pPr>
        <w:rPr>
          <w:rFonts w:ascii="Times New Roman" w:hAnsi="Times New Roman" w:cs="Times New Roman"/>
          <w:b/>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.5</w:t>
      </w:r>
      <w:r w:rsidR="00CF51FD"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Набавка и испорука поцинкованог спиро канала са потребним фитинзима, са свим неопходним елементима за качење на плафон и спајање.</w:t>
      </w:r>
    </w:p>
    <w:p w14:paraId="415D9742" w14:textId="77777777" w:rsidR="00CF51FD" w:rsidRPr="00420899" w:rsidRDefault="00C46B11" w:rsidP="00CF51FD">
      <w:pPr>
        <w:rPr>
          <w:rFonts w:ascii="Times New Roman" w:hAnsi="Times New Roman" w:cs="Times New Roman"/>
          <w:sz w:val="24"/>
          <w:szCs w:val="24"/>
          <w:lang w:val="it-IT"/>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lang w:val="it-IT"/>
        </w:rPr>
        <w:t>II.6</w:t>
      </w:r>
      <w:r w:rsidR="00CF51FD" w:rsidRPr="00420899">
        <w:rPr>
          <w:rFonts w:ascii="Times New Roman" w:hAnsi="Times New Roman" w:cs="Times New Roman"/>
          <w:b/>
          <w:sz w:val="24"/>
          <w:szCs w:val="24"/>
          <w:lang w:val="it-IT"/>
        </w:rPr>
        <w:t xml:space="preserve"> </w:t>
      </w:r>
      <w:r w:rsidR="00CF51FD" w:rsidRPr="00420899">
        <w:rPr>
          <w:rFonts w:ascii="Times New Roman" w:hAnsi="Times New Roman" w:cs="Times New Roman"/>
          <w:sz w:val="24"/>
          <w:szCs w:val="24"/>
          <w:lang w:val="it-IT"/>
        </w:rPr>
        <w:t>Nabavka i isporuka podne rešetke 600x600</w:t>
      </w:r>
    </w:p>
    <w:p w14:paraId="3E80A4CE" w14:textId="77777777" w:rsidR="00C46B11" w:rsidRPr="00420899" w:rsidRDefault="00CF51FD" w:rsidP="00CF51FD">
      <w:pPr>
        <w:rPr>
          <w:rFonts w:ascii="Times New Roman" w:hAnsi="Times New Roman" w:cs="Times New Roman"/>
          <w:sz w:val="24"/>
          <w:szCs w:val="24"/>
          <w:lang w:val="ru-RU"/>
        </w:rPr>
      </w:pPr>
      <w:r w:rsidRPr="00420899">
        <w:rPr>
          <w:rFonts w:ascii="Times New Roman" w:hAnsi="Times New Roman" w:cs="Times New Roman"/>
          <w:sz w:val="24"/>
          <w:szCs w:val="24"/>
          <w:lang w:val="ru-RU"/>
        </w:rPr>
        <w:t xml:space="preserve">Произвођач: </w:t>
      </w:r>
      <w:r w:rsidRPr="00420899">
        <w:rPr>
          <w:rFonts w:ascii="Times New Roman" w:hAnsi="Times New Roman" w:cs="Times New Roman"/>
          <w:sz w:val="24"/>
          <w:szCs w:val="24"/>
        </w:rPr>
        <w:t>MB</w:t>
      </w:r>
      <w:r w:rsidRPr="00420899">
        <w:rPr>
          <w:rFonts w:ascii="Times New Roman" w:hAnsi="Times New Roman" w:cs="Times New Roman"/>
          <w:sz w:val="24"/>
          <w:szCs w:val="24"/>
          <w:lang w:val="ru-RU"/>
        </w:rPr>
        <w:t xml:space="preserve"> </w:t>
      </w:r>
      <w:proofErr w:type="spellStart"/>
      <w:r w:rsidRPr="00420899">
        <w:rPr>
          <w:rFonts w:ascii="Times New Roman" w:hAnsi="Times New Roman" w:cs="Times New Roman"/>
          <w:sz w:val="24"/>
          <w:szCs w:val="24"/>
        </w:rPr>
        <w:t>Presting</w:t>
      </w:r>
      <w:proofErr w:type="spellEnd"/>
    </w:p>
    <w:p w14:paraId="683F46E7" w14:textId="77777777" w:rsidR="00CF51FD" w:rsidRPr="00420899" w:rsidRDefault="00C46B11" w:rsidP="00CF51FD">
      <w:pPr>
        <w:rPr>
          <w:rFonts w:ascii="Times New Roman" w:hAnsi="Times New Roman" w:cs="Times New Roman"/>
          <w:sz w:val="24"/>
          <w:szCs w:val="24"/>
          <w:lang w:val="ru-RU"/>
        </w:rPr>
      </w:pPr>
      <w:r w:rsidRPr="00420899">
        <w:rPr>
          <w:rFonts w:ascii="Times New Roman" w:hAnsi="Times New Roman" w:cs="Times New Roman"/>
          <w:b/>
          <w:sz w:val="24"/>
          <w:szCs w:val="24"/>
          <w:lang w:val="sr-Cyrl-RS"/>
        </w:rPr>
        <w:t>6.3.</w:t>
      </w:r>
      <w:r w:rsidRPr="00420899">
        <w:rPr>
          <w:rFonts w:ascii="Times New Roman" w:hAnsi="Times New Roman" w:cs="Times New Roman"/>
          <w:b/>
          <w:sz w:val="24"/>
          <w:szCs w:val="24"/>
        </w:rPr>
        <w:t>II</w:t>
      </w:r>
      <w:r w:rsidRPr="00420899">
        <w:rPr>
          <w:rFonts w:ascii="Times New Roman" w:hAnsi="Times New Roman" w:cs="Times New Roman"/>
          <w:b/>
          <w:sz w:val="24"/>
          <w:szCs w:val="24"/>
          <w:lang w:val="ru-RU"/>
        </w:rPr>
        <w:t>.7</w:t>
      </w:r>
      <w:r w:rsidR="00CF51FD" w:rsidRPr="00420899">
        <w:rPr>
          <w:rFonts w:ascii="Times New Roman" w:hAnsi="Times New Roman" w:cs="Times New Roman"/>
          <w:b/>
          <w:sz w:val="24"/>
          <w:szCs w:val="24"/>
          <w:lang w:val="ru-RU"/>
        </w:rPr>
        <w:t xml:space="preserve"> </w:t>
      </w:r>
      <w:r w:rsidR="00CF51FD" w:rsidRPr="00420899">
        <w:rPr>
          <w:rFonts w:ascii="Times New Roman" w:hAnsi="Times New Roman" w:cs="Times New Roman"/>
          <w:sz w:val="24"/>
          <w:szCs w:val="24"/>
          <w:lang w:val="ru-RU"/>
        </w:rPr>
        <w:t>Набавка и испорука анемостата за монтажу на спуштени плафон 600</w:t>
      </w:r>
      <w:r w:rsidR="00CF51FD" w:rsidRPr="00420899">
        <w:rPr>
          <w:rFonts w:ascii="Times New Roman" w:hAnsi="Times New Roman" w:cs="Times New Roman"/>
          <w:sz w:val="24"/>
          <w:szCs w:val="24"/>
        </w:rPr>
        <w:t>x</w:t>
      </w:r>
      <w:r w:rsidR="00CF51FD" w:rsidRPr="00420899">
        <w:rPr>
          <w:rFonts w:ascii="Times New Roman" w:hAnsi="Times New Roman" w:cs="Times New Roman"/>
          <w:sz w:val="24"/>
          <w:szCs w:val="24"/>
          <w:lang w:val="ru-RU"/>
        </w:rPr>
        <w:t>600</w:t>
      </w:r>
    </w:p>
    <w:p w14:paraId="5E90047A" w14:textId="77777777" w:rsidR="00C46B11" w:rsidRPr="00420899" w:rsidRDefault="00CF51FD" w:rsidP="00CF51FD">
      <w:pPr>
        <w:rPr>
          <w:rFonts w:ascii="Times New Roman" w:hAnsi="Times New Roman" w:cs="Times New Roman"/>
          <w:sz w:val="24"/>
          <w:szCs w:val="24"/>
          <w:lang w:val="ru-RU"/>
        </w:rPr>
      </w:pPr>
      <w:r w:rsidRPr="00420899">
        <w:rPr>
          <w:rFonts w:ascii="Times New Roman" w:hAnsi="Times New Roman" w:cs="Times New Roman"/>
          <w:sz w:val="24"/>
          <w:szCs w:val="24"/>
          <w:lang w:val="ru-RU"/>
        </w:rPr>
        <w:t xml:space="preserve">Произвођач: </w:t>
      </w:r>
      <w:r w:rsidRPr="00420899">
        <w:rPr>
          <w:rFonts w:ascii="Times New Roman" w:hAnsi="Times New Roman" w:cs="Times New Roman"/>
          <w:sz w:val="24"/>
          <w:szCs w:val="24"/>
        </w:rPr>
        <w:t>MB</w:t>
      </w:r>
      <w:r w:rsidRPr="00420899">
        <w:rPr>
          <w:rFonts w:ascii="Times New Roman" w:hAnsi="Times New Roman" w:cs="Times New Roman"/>
          <w:sz w:val="24"/>
          <w:szCs w:val="24"/>
          <w:lang w:val="ru-RU"/>
        </w:rPr>
        <w:t xml:space="preserve"> </w:t>
      </w:r>
      <w:proofErr w:type="spellStart"/>
      <w:r w:rsidRPr="00420899">
        <w:rPr>
          <w:rFonts w:ascii="Times New Roman" w:hAnsi="Times New Roman" w:cs="Times New Roman"/>
          <w:sz w:val="24"/>
          <w:szCs w:val="24"/>
        </w:rPr>
        <w:t>Presting</w:t>
      </w:r>
      <w:proofErr w:type="spellEnd"/>
      <w:r w:rsidRPr="00420899">
        <w:rPr>
          <w:rFonts w:ascii="Times New Roman" w:hAnsi="Times New Roman" w:cs="Times New Roman"/>
          <w:sz w:val="24"/>
          <w:szCs w:val="24"/>
          <w:lang w:val="ru-RU"/>
        </w:rPr>
        <w:t xml:space="preserve">. </w:t>
      </w:r>
    </w:p>
    <w:p w14:paraId="5608A020" w14:textId="77777777" w:rsidR="00A620BD" w:rsidRPr="00420899" w:rsidRDefault="00A620BD">
      <w:pPr>
        <w:rPr>
          <w:rFonts w:ascii="Times New Roman" w:hAnsi="Times New Roman" w:cs="Times New Roman"/>
          <w:sz w:val="24"/>
          <w:szCs w:val="24"/>
          <w:lang w:val="ru-RU"/>
        </w:rPr>
      </w:pPr>
      <w:r w:rsidRPr="00420899">
        <w:rPr>
          <w:rFonts w:ascii="Times New Roman" w:hAnsi="Times New Roman" w:cs="Times New Roman"/>
          <w:sz w:val="24"/>
          <w:szCs w:val="24"/>
          <w:lang w:val="ru-RU"/>
        </w:rPr>
        <w:br w:type="page"/>
      </w:r>
    </w:p>
    <w:p w14:paraId="23F3C35E" w14:textId="1DEFD558" w:rsidR="00A620BD" w:rsidRPr="00420899" w:rsidRDefault="00A620BD" w:rsidP="00CF51FD">
      <w:pPr>
        <w:rPr>
          <w:rFonts w:ascii="Times New Roman" w:hAnsi="Times New Roman" w:cs="Times New Roman"/>
          <w:b/>
          <w:sz w:val="24"/>
          <w:szCs w:val="24"/>
          <w:lang w:val="ru-RU"/>
        </w:rPr>
      </w:pPr>
      <w:bookmarkStart w:id="41" w:name="_Hlk151015359"/>
      <w:r w:rsidRPr="00420899">
        <w:rPr>
          <w:rFonts w:ascii="Times New Roman" w:hAnsi="Times New Roman" w:cs="Times New Roman"/>
          <w:b/>
          <w:sz w:val="24"/>
          <w:szCs w:val="24"/>
        </w:rPr>
        <w:lastRenderedPageBreak/>
        <w:t>III</w:t>
      </w:r>
      <w:r w:rsidRPr="00420899">
        <w:rPr>
          <w:rFonts w:ascii="Times New Roman" w:hAnsi="Times New Roman" w:cs="Times New Roman"/>
          <w:b/>
          <w:sz w:val="24"/>
          <w:szCs w:val="24"/>
          <w:lang w:val="ru-RU"/>
        </w:rPr>
        <w:t xml:space="preserve"> </w:t>
      </w:r>
      <w:r w:rsidR="00D47DD3" w:rsidRPr="00420899">
        <w:rPr>
          <w:rFonts w:ascii="Times New Roman" w:hAnsi="Times New Roman" w:cs="Times New Roman"/>
          <w:b/>
          <w:sz w:val="24"/>
          <w:szCs w:val="24"/>
          <w:lang w:val="ru-RU"/>
        </w:rPr>
        <w:t>Остали</w:t>
      </w:r>
      <w:r w:rsidRPr="00420899">
        <w:rPr>
          <w:rFonts w:ascii="Times New Roman" w:hAnsi="Times New Roman" w:cs="Times New Roman"/>
          <w:b/>
          <w:sz w:val="24"/>
          <w:szCs w:val="24"/>
          <w:lang w:val="ru-RU"/>
        </w:rPr>
        <w:t xml:space="preserve"> </w:t>
      </w:r>
      <w:r w:rsidR="00D47DD3" w:rsidRPr="00420899">
        <w:rPr>
          <w:rFonts w:ascii="Times New Roman" w:hAnsi="Times New Roman" w:cs="Times New Roman"/>
          <w:b/>
          <w:sz w:val="24"/>
          <w:szCs w:val="24"/>
          <w:lang w:val="ru-RU"/>
        </w:rPr>
        <w:t>радови</w:t>
      </w:r>
    </w:p>
    <w:bookmarkEnd w:id="41"/>
    <w:p w14:paraId="599ABB86" w14:textId="70C5F4DC" w:rsidR="00A620BD" w:rsidRPr="00420899" w:rsidRDefault="00A620BD" w:rsidP="00A620BD">
      <w:pPr>
        <w:rPr>
          <w:rFonts w:ascii="Times New Roman" w:hAnsi="Times New Roman" w:cs="Times New Roman"/>
          <w:sz w:val="24"/>
          <w:szCs w:val="24"/>
          <w:lang w:val="sr-Cyrl-RS"/>
        </w:rPr>
      </w:pPr>
      <w:r w:rsidRPr="00420899">
        <w:rPr>
          <w:rFonts w:ascii="Times New Roman" w:hAnsi="Times New Roman" w:cs="Times New Roman"/>
          <w:b/>
          <w:sz w:val="24"/>
          <w:szCs w:val="24"/>
          <w:lang w:val="sr-Latn-RS"/>
        </w:rPr>
        <w:t xml:space="preserve">6.3.III.1 </w:t>
      </w:r>
      <w:r w:rsidR="00D44F80" w:rsidRPr="00420899">
        <w:rPr>
          <w:rFonts w:ascii="Times New Roman" w:hAnsi="Times New Roman" w:cs="Times New Roman"/>
          <w:b/>
          <w:sz w:val="24"/>
          <w:szCs w:val="24"/>
          <w:lang w:val="sr-Cyrl-RS"/>
        </w:rPr>
        <w:t>Монтажа опреме</w:t>
      </w:r>
    </w:p>
    <w:p w14:paraId="2018DD5F" w14:textId="77777777" w:rsidR="00A620BD" w:rsidRPr="00420899" w:rsidRDefault="00A620BD" w:rsidP="00A620BD">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Монтажа опреме подразумева целокупну монтажу система за гашење пожара гасом Novec 1230, пробијање отвора за монтажу растеретне клапне и пожарноотпорне решетке и заптивање продора материјалом отпорним на пожар.</w:t>
      </w:r>
    </w:p>
    <w:p w14:paraId="6793D784" w14:textId="52DE7104" w:rsidR="00A620BD" w:rsidRPr="00420899" w:rsidRDefault="00A620BD" w:rsidP="00A620BD">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6.3.III.2 Монтажа система хаваријске вентилације</w:t>
      </w:r>
      <w:r w:rsidRPr="00420899">
        <w:rPr>
          <w:rFonts w:ascii="Times New Roman" w:hAnsi="Times New Roman" w:cs="Times New Roman"/>
          <w:sz w:val="24"/>
          <w:szCs w:val="24"/>
          <w:lang w:val="sr-Latn-RS"/>
        </w:rPr>
        <w:t>Монтажа система хаваријске вентилације подразумева целокупну монтажу са пробијањем отвора за монтажу система хаваријске вентилације и заптивање продора PP масом.</w:t>
      </w:r>
    </w:p>
    <w:p w14:paraId="2DBFD6DE" w14:textId="77777777" w:rsidR="00A620BD" w:rsidRPr="00420899" w:rsidRDefault="00A620BD" w:rsidP="00A620BD">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6.3.III.3 DFT (Fan Door Test)</w:t>
      </w:r>
    </w:p>
    <w:p w14:paraId="33A2DC6A" w14:textId="77777777" w:rsidR="00A620BD" w:rsidRPr="00420899" w:rsidRDefault="00A620BD" w:rsidP="00A620BD">
      <w:pPr>
        <w:rPr>
          <w:rFonts w:ascii="Times New Roman" w:hAnsi="Times New Roman" w:cs="Times New Roman"/>
          <w:sz w:val="24"/>
          <w:szCs w:val="24"/>
          <w:lang w:val="sr-Latn-RS"/>
        </w:rPr>
      </w:pPr>
      <w:r w:rsidRPr="00420899">
        <w:rPr>
          <w:rFonts w:ascii="Times New Roman" w:hAnsi="Times New Roman" w:cs="Times New Roman"/>
          <w:sz w:val="24"/>
          <w:szCs w:val="24"/>
          <w:lang w:val="sr-Latn-RS"/>
        </w:rPr>
        <w:t>Испитивање заптивености простора сходно захтевима из стандарда SRPS EN 15004-1 (Door Fan Test). Мерење надпритиска и подпритиска у штићеном простору. Испитивање треба да уради овлашћено лице које поседује сертификат произвођача опреме да је прошао тренинг. Неопходно је поседовање софтвера за рад са опремом за мерење заптивености простора.</w:t>
      </w:r>
    </w:p>
    <w:p w14:paraId="09EE9937" w14:textId="77777777" w:rsidR="00A620BD" w:rsidRPr="00420899" w:rsidRDefault="00A620BD" w:rsidP="00CF51FD">
      <w:pPr>
        <w:rPr>
          <w:rFonts w:ascii="Times New Roman" w:hAnsi="Times New Roman" w:cs="Times New Roman"/>
          <w:sz w:val="24"/>
          <w:szCs w:val="24"/>
          <w:lang w:val="sr-Latn-RS"/>
        </w:rPr>
      </w:pPr>
      <w:r w:rsidRPr="00420899">
        <w:rPr>
          <w:rFonts w:ascii="Times New Roman" w:hAnsi="Times New Roman" w:cs="Times New Roman"/>
          <w:b/>
          <w:sz w:val="24"/>
          <w:szCs w:val="24"/>
          <w:lang w:val="sr-Latn-RS"/>
        </w:rPr>
        <w:t xml:space="preserve">6.3.III.4 </w:t>
      </w:r>
      <w:r w:rsidRPr="00420899">
        <w:rPr>
          <w:rFonts w:ascii="Times New Roman" w:hAnsi="Times New Roman" w:cs="Times New Roman"/>
          <w:sz w:val="24"/>
          <w:szCs w:val="24"/>
          <w:lang w:val="sr-Latn-RS"/>
        </w:rPr>
        <w:t>Пуштање у рад система за гашење пожара, израда пратеће документације, обука корисника.</w:t>
      </w:r>
    </w:p>
    <w:p w14:paraId="21788A21" w14:textId="77777777" w:rsidR="00A620BD" w:rsidRPr="00420899" w:rsidRDefault="00A620BD" w:rsidP="00CF51FD">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6.3.III.5 </w:t>
      </w:r>
      <w:r w:rsidRPr="00420899">
        <w:rPr>
          <w:rFonts w:ascii="Times New Roman" w:hAnsi="Times New Roman" w:cs="Times New Roman"/>
          <w:sz w:val="24"/>
          <w:szCs w:val="24"/>
          <w:lang w:val="sr-Latn-RS"/>
        </w:rPr>
        <w:t>Прво контролисање инсталације од стране независног тела.</w:t>
      </w:r>
    </w:p>
    <w:p w14:paraId="2857E1D7" w14:textId="77777777" w:rsidR="00A620BD" w:rsidRPr="00420899" w:rsidRDefault="00A620BD" w:rsidP="00CF51FD">
      <w:pPr>
        <w:rPr>
          <w:rFonts w:ascii="Times New Roman" w:hAnsi="Times New Roman" w:cs="Times New Roman"/>
          <w:b/>
          <w:sz w:val="24"/>
          <w:szCs w:val="24"/>
          <w:lang w:val="sr-Latn-RS"/>
        </w:rPr>
      </w:pPr>
      <w:r w:rsidRPr="00420899">
        <w:rPr>
          <w:rFonts w:ascii="Times New Roman" w:hAnsi="Times New Roman" w:cs="Times New Roman"/>
          <w:b/>
          <w:sz w:val="24"/>
          <w:szCs w:val="24"/>
          <w:lang w:val="sr-Latn-RS"/>
        </w:rPr>
        <w:t xml:space="preserve">6.3.III.6 </w:t>
      </w:r>
      <w:r w:rsidRPr="00420899">
        <w:rPr>
          <w:rFonts w:ascii="Times New Roman" w:hAnsi="Times New Roman" w:cs="Times New Roman"/>
          <w:sz w:val="24"/>
          <w:szCs w:val="24"/>
          <w:lang w:val="sr-Latn-RS"/>
        </w:rPr>
        <w:t>Израда ПИО стабилног система за гашење пожара гасом Novec 1230.</w:t>
      </w:r>
    </w:p>
    <w:p w14:paraId="483C7843" w14:textId="77777777" w:rsidR="00D44F80" w:rsidRPr="00420899" w:rsidRDefault="00D44F80" w:rsidP="007F350B">
      <w:pPr>
        <w:jc w:val="both"/>
        <w:rPr>
          <w:rFonts w:ascii="Times New Roman" w:hAnsi="Times New Roman" w:cs="Times New Roman"/>
          <w:b/>
          <w:bCs/>
          <w:sz w:val="28"/>
          <w:szCs w:val="28"/>
          <w:lang w:val="sr-Cyrl-RS"/>
        </w:rPr>
      </w:pPr>
    </w:p>
    <w:p w14:paraId="3CC8E7DA" w14:textId="1CB43405" w:rsidR="007F350B" w:rsidRPr="00420899" w:rsidRDefault="007F350B" w:rsidP="00D44F80">
      <w:pPr>
        <w:jc w:val="center"/>
        <w:rPr>
          <w:rFonts w:ascii="Times New Roman" w:hAnsi="Times New Roman" w:cs="Times New Roman"/>
          <w:b/>
          <w:bCs/>
          <w:sz w:val="24"/>
          <w:szCs w:val="24"/>
          <w:lang w:val="sr-Latn-RS"/>
        </w:rPr>
      </w:pPr>
      <w:r w:rsidRPr="00420899">
        <w:rPr>
          <w:rFonts w:ascii="Times New Roman" w:hAnsi="Times New Roman" w:cs="Times New Roman"/>
          <w:b/>
          <w:bCs/>
          <w:sz w:val="28"/>
          <w:szCs w:val="28"/>
          <w:lang w:val="sr-Cyrl-RS"/>
        </w:rPr>
        <w:t>СВЕСКА ЗОП</w:t>
      </w:r>
    </w:p>
    <w:p w14:paraId="027371E9" w14:textId="77777777" w:rsidR="007F350B"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АПАРАТИ ЗА ПОЧЕТНО ГАШЕЊЕ ПОЖАРА</w:t>
      </w:r>
    </w:p>
    <w:p w14:paraId="04C58037"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ЗОП.</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.1 </w:t>
      </w:r>
      <w:r w:rsidRPr="00420899">
        <w:rPr>
          <w:rFonts w:ascii="Times New Roman" w:hAnsi="Times New Roman" w:cs="Times New Roman"/>
          <w:sz w:val="24"/>
          <w:szCs w:val="24"/>
          <w:lang w:val="sr-Cyrl-RS"/>
        </w:rPr>
        <w:t>Апарат за почетно гашење пожара са 6 kg чистог гаса хемијске формуле C3H2F6,  еквивалентан типу FE-36</w:t>
      </w:r>
    </w:p>
    <w:p w14:paraId="27D45FDA"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ЗОП.</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.2 </w:t>
      </w:r>
      <w:r w:rsidRPr="00420899">
        <w:rPr>
          <w:rFonts w:ascii="Times New Roman" w:hAnsi="Times New Roman" w:cs="Times New Roman"/>
          <w:sz w:val="24"/>
          <w:szCs w:val="24"/>
          <w:lang w:val="sr-Cyrl-RS"/>
        </w:rPr>
        <w:t>Апарат за почетно гашење пожара са 5 kg угљен диоксида, под сталним притиском типa CO</w:t>
      </w:r>
      <w:r w:rsidRPr="00420899">
        <w:rPr>
          <w:rFonts w:ascii="Times New Roman" w:hAnsi="Times New Roman" w:cs="Times New Roman"/>
          <w:sz w:val="24"/>
          <w:szCs w:val="24"/>
          <w:vertAlign w:val="subscript"/>
          <w:lang w:val="sr-Cyrl-RS"/>
        </w:rPr>
        <w:t>2</w:t>
      </w:r>
      <w:r w:rsidRPr="00420899">
        <w:rPr>
          <w:rFonts w:ascii="Times New Roman" w:hAnsi="Times New Roman" w:cs="Times New Roman"/>
          <w:sz w:val="24"/>
          <w:szCs w:val="24"/>
          <w:lang w:val="sr-Cyrl-RS"/>
        </w:rPr>
        <w:t>-5</w:t>
      </w:r>
    </w:p>
    <w:p w14:paraId="196DE592" w14:textId="77777777" w:rsidR="007F350B" w:rsidRPr="00420899" w:rsidRDefault="007F350B" w:rsidP="007F350B">
      <w:pPr>
        <w:jc w:val="both"/>
        <w:rPr>
          <w:rFonts w:ascii="Times New Roman" w:hAnsi="Times New Roman" w:cs="Times New Roman"/>
          <w:sz w:val="24"/>
          <w:szCs w:val="24"/>
          <w:lang w:val="sr-Cyrl-RS"/>
        </w:rPr>
      </w:pPr>
      <w:r w:rsidRPr="00420899">
        <w:rPr>
          <w:rFonts w:ascii="Times New Roman" w:hAnsi="Times New Roman" w:cs="Times New Roman"/>
          <w:b/>
          <w:bCs/>
          <w:sz w:val="24"/>
          <w:szCs w:val="24"/>
          <w:lang w:val="sr-Cyrl-RS"/>
        </w:rPr>
        <w:t>ЗОП.</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.3 </w:t>
      </w:r>
      <w:r w:rsidRPr="00420899">
        <w:rPr>
          <w:rFonts w:ascii="Times New Roman" w:hAnsi="Times New Roman" w:cs="Times New Roman"/>
          <w:sz w:val="24"/>
          <w:szCs w:val="24"/>
          <w:lang w:val="sr-Cyrl-RS"/>
        </w:rPr>
        <w:t>Апарат за почетно гашење пожара са 9 kg сувог праха, под сталним притиском типa S-9А</w:t>
      </w:r>
    </w:p>
    <w:p w14:paraId="280CCE6F" w14:textId="77777777" w:rsidR="007F350B" w:rsidRPr="00420899" w:rsidRDefault="007F350B" w:rsidP="007F350B">
      <w:pPr>
        <w:jc w:val="both"/>
        <w:rPr>
          <w:rFonts w:ascii="Times New Roman" w:hAnsi="Times New Roman" w:cs="Times New Roman"/>
          <w:b/>
          <w:bCs/>
          <w:sz w:val="24"/>
          <w:szCs w:val="24"/>
          <w:lang w:val="sr-Cyrl-RS"/>
        </w:rPr>
      </w:pPr>
      <w:r w:rsidRPr="00420899">
        <w:rPr>
          <w:rFonts w:ascii="Times New Roman" w:hAnsi="Times New Roman" w:cs="Times New Roman"/>
          <w:b/>
          <w:bCs/>
          <w:sz w:val="24"/>
          <w:szCs w:val="24"/>
          <w:lang w:val="sr-Cyrl-RS"/>
        </w:rPr>
        <w:t>ЗОП.</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.4 </w:t>
      </w:r>
      <w:r w:rsidRPr="00420899">
        <w:rPr>
          <w:rFonts w:ascii="Times New Roman" w:hAnsi="Times New Roman" w:cs="Times New Roman"/>
          <w:sz w:val="24"/>
          <w:szCs w:val="24"/>
          <w:lang w:val="sr-Cyrl-RS"/>
        </w:rPr>
        <w:t>Ормар од INOX-a за смештај апарата за почетно гашење пожара, са равним кровом и предњим стакленим вратима (safe crash), опремњен бравицом и кључевима, минималне ширине 320 мм, са набавком, испоруком и монтажом</w:t>
      </w:r>
    </w:p>
    <w:p w14:paraId="0E583B3D" w14:textId="77777777" w:rsidR="007F350B" w:rsidRPr="00420899" w:rsidRDefault="007F350B" w:rsidP="007F350B">
      <w:pPr>
        <w:rPr>
          <w:lang w:val="sr-Cyrl-RS"/>
        </w:rPr>
      </w:pPr>
      <w:r w:rsidRPr="00420899">
        <w:rPr>
          <w:rFonts w:ascii="Times New Roman" w:hAnsi="Times New Roman" w:cs="Times New Roman"/>
          <w:b/>
          <w:bCs/>
          <w:sz w:val="24"/>
          <w:szCs w:val="24"/>
          <w:lang w:val="sr-Cyrl-RS"/>
        </w:rPr>
        <w:t>ЗОП.</w:t>
      </w:r>
      <w:r w:rsidRPr="00420899">
        <w:rPr>
          <w:rFonts w:ascii="Times New Roman" w:hAnsi="Times New Roman" w:cs="Times New Roman"/>
          <w:b/>
          <w:bCs/>
          <w:sz w:val="24"/>
          <w:szCs w:val="24"/>
        </w:rPr>
        <w:t>I</w:t>
      </w:r>
      <w:r w:rsidRPr="00420899">
        <w:rPr>
          <w:rFonts w:ascii="Times New Roman" w:hAnsi="Times New Roman" w:cs="Times New Roman"/>
          <w:b/>
          <w:bCs/>
          <w:sz w:val="24"/>
          <w:szCs w:val="24"/>
          <w:lang w:val="sr-Cyrl-RS"/>
        </w:rPr>
        <w:t xml:space="preserve">.5 </w:t>
      </w:r>
      <w:r w:rsidRPr="00420899">
        <w:rPr>
          <w:rFonts w:ascii="Times New Roman" w:hAnsi="Times New Roman" w:cs="Times New Roman"/>
          <w:sz w:val="24"/>
          <w:szCs w:val="24"/>
          <w:lang w:val="sr-Cyrl-RS"/>
        </w:rPr>
        <w:t>Знак „Ватрогасни апарат “ по предвиђеним типовима, димензија знака 210x150mm, израђен као PVC налепница/фолија на PVC/FOREX плочи, минималне дебљине 2mm</w:t>
      </w:r>
    </w:p>
    <w:p w14:paraId="169D9DD3" w14:textId="77777777" w:rsidR="00A620BD" w:rsidRPr="00420899" w:rsidRDefault="00A620BD" w:rsidP="00CF51FD">
      <w:pPr>
        <w:rPr>
          <w:rFonts w:ascii="Times New Roman" w:hAnsi="Times New Roman" w:cs="Times New Roman"/>
          <w:b/>
          <w:sz w:val="24"/>
          <w:szCs w:val="24"/>
          <w:lang w:val="sr-Cyrl-RS"/>
        </w:rPr>
      </w:pPr>
    </w:p>
    <w:sectPr w:rsidR="00A620BD" w:rsidRPr="00420899" w:rsidSect="00D335C9">
      <w:footerReference w:type="even" r:id="rId5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E824" w14:textId="77777777" w:rsidR="00D335C9" w:rsidRDefault="00D335C9" w:rsidP="00177620">
      <w:pPr>
        <w:spacing w:after="0" w:line="240" w:lineRule="auto"/>
      </w:pPr>
      <w:r>
        <w:separator/>
      </w:r>
    </w:p>
  </w:endnote>
  <w:endnote w:type="continuationSeparator" w:id="0">
    <w:p w14:paraId="78F477C2" w14:textId="77777777" w:rsidR="00D335C9" w:rsidRDefault="00D335C9" w:rsidP="0017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_Lat">
    <w:altName w:val="Courier New"/>
    <w:panose1 w:val="02027200000000000000"/>
    <w:charset w:val="00"/>
    <w:family w:val="roman"/>
    <w:pitch w:val="variable"/>
    <w:sig w:usb0="00000083" w:usb1="00000000" w:usb2="00000000" w:usb3="00000000" w:csb0="00000009" w:csb1="00000000"/>
  </w:font>
  <w:font w:name="YU L Swiss">
    <w:panose1 w:val="020B7200000000000000"/>
    <w:charset w:val="00"/>
    <w:family w:val="swiss"/>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HelvBold">
    <w:altName w:val="Times New Roman"/>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TimesRoman">
    <w:altName w:val="Times New Roman"/>
    <w:panose1 w:val="00000000000000000000"/>
    <w:charset w:val="00"/>
    <w:family w:val="auto"/>
    <w:pitch w:val="variable"/>
    <w:sig w:usb0="00000083" w:usb1="00000000" w:usb2="00000000" w:usb3="00000000" w:csb0="00000009" w:csb1="00000000"/>
  </w:font>
  <w:font w:name="CYSwissR">
    <w:charset w:val="00"/>
    <w:family w:val="auto"/>
    <w:pitch w:val="variable"/>
    <w:sig w:usb0="00000087" w:usb1="00000000" w:usb2="00000000" w:usb3="00000000" w:csb0="0000001B" w:csb1="00000000"/>
  </w:font>
  <w:font w:name="YU C Times">
    <w:charset w:val="00"/>
    <w:family w:val="roman"/>
    <w:pitch w:val="variable"/>
    <w:sig w:usb0="00000087" w:usb1="00000000" w:usb2="00000000" w:usb3="00000000" w:csb0="0000001B" w:csb1="00000000"/>
  </w:font>
  <w:font w:name="CHelvPlain">
    <w:panose1 w:val="020B7200000000000000"/>
    <w:charset w:val="00"/>
    <w:family w:val="swiss"/>
    <w:pitch w:val="variable"/>
    <w:sig w:usb0="00000083" w:usb1="00000000" w:usb2="00000000" w:usb3="00000000" w:csb0="00000009" w:csb1="00000000"/>
  </w:font>
  <w:font w:name="YU C Swiss">
    <w:panose1 w:val="020B7200000000000000"/>
    <w:charset w:val="00"/>
    <w:family w:val="swiss"/>
    <w:pitch w:val="variable"/>
    <w:sig w:usb0="00000083" w:usb1="00000000" w:usb2="00000000" w:usb3="00000000" w:csb0="00000009" w:csb1="00000000"/>
  </w:font>
  <w:font w:name="YuTimes">
    <w:altName w:val="Times New Roman"/>
    <w:charset w:val="00"/>
    <w:family w:val="auto"/>
    <w:pitch w:val="variable"/>
    <w:sig w:usb0="00000083" w:usb1="00000000" w:usb2="00000000" w:usb3="00000000" w:csb0="00000009" w:csb1="00000000"/>
  </w:font>
  <w:font w:name="PMingLiU">
    <w:altName w:val="新細明體"/>
    <w:panose1 w:val="02010601000101010101"/>
    <w:charset w:val="88"/>
    <w:family w:val="roman"/>
    <w:pitch w:val="variable"/>
    <w:sig w:usb0="A00002FF" w:usb1="28CFFCFA" w:usb2="00000016" w:usb3="00000000" w:csb0="00100001" w:csb1="00000000"/>
  </w:font>
  <w:font w:name="YUArial">
    <w:altName w:val="Segoe UI"/>
    <w:charset w:val="00"/>
    <w:family w:val="swiss"/>
    <w:pitch w:val="variable"/>
    <w:sig w:usb0="00000001" w:usb1="00000000" w:usb2="00000000" w:usb3="00000000" w:csb0="00000003" w:csb1="00000000"/>
  </w:font>
  <w:font w:name="CG Times">
    <w:panose1 w:val="00000000000000000000"/>
    <w:charset w:val="00"/>
    <w:family w:val="roman"/>
    <w:notTrueType/>
    <w:pitch w:val="variable"/>
    <w:sig w:usb0="00000003" w:usb1="00000000" w:usb2="00000000" w:usb3="00000000" w:csb0="00000001" w:csb1="00000000"/>
  </w:font>
  <w:font w:name="BangkokGothic">
    <w:panose1 w:val="020F04040202090206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D36F" w14:textId="6CAC7F5F" w:rsidR="007A32AB" w:rsidRPr="00177620" w:rsidRDefault="007A32AB" w:rsidP="00177620">
    <w:pPr>
      <w:pStyle w:val="Footer"/>
      <w:jc w:val="right"/>
      <w:rPr>
        <w:lang w:val="sr-Cyrl-RS"/>
      </w:rPr>
    </w:pPr>
    <w:r>
      <w:rPr>
        <w:lang w:val="sr-Cyrl-R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7AED9" w14:textId="77777777" w:rsidR="00D335C9" w:rsidRDefault="00D335C9" w:rsidP="00177620">
      <w:pPr>
        <w:spacing w:after="0" w:line="240" w:lineRule="auto"/>
      </w:pPr>
      <w:r>
        <w:separator/>
      </w:r>
    </w:p>
  </w:footnote>
  <w:footnote w:type="continuationSeparator" w:id="0">
    <w:p w14:paraId="1E5EABE1" w14:textId="77777777" w:rsidR="00D335C9" w:rsidRDefault="00D335C9" w:rsidP="00177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1E38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5EA5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040C4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21C39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75CEB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4E68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26CC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2037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20A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063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41"/>
    <w:lvl w:ilvl="0">
      <w:start w:val="1"/>
      <w:numFmt w:val="bullet"/>
      <w:lvlText w:val=""/>
      <w:lvlJc w:val="left"/>
      <w:pPr>
        <w:tabs>
          <w:tab w:val="num" w:pos="288"/>
        </w:tabs>
        <w:ind w:left="0" w:firstLine="0"/>
      </w:pPr>
      <w:rPr>
        <w:rFonts w:ascii="Symbol" w:hAnsi="Symbol"/>
      </w:rPr>
    </w:lvl>
  </w:abstractNum>
  <w:abstractNum w:abstractNumId="1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3"/>
    <w:multiLevelType w:val="singleLevel"/>
    <w:tmpl w:val="00000003"/>
    <w:name w:val="WW8Num3"/>
    <w:lvl w:ilvl="0">
      <w:start w:val="1"/>
      <w:numFmt w:val="bullet"/>
      <w:lvlText w:val=""/>
      <w:lvlJc w:val="left"/>
      <w:pPr>
        <w:tabs>
          <w:tab w:val="num" w:pos="284"/>
        </w:tabs>
        <w:ind w:left="284" w:firstLine="0"/>
      </w:pPr>
      <w:rPr>
        <w:rFonts w:ascii="Symbol" w:hAnsi="Symbol"/>
      </w:rPr>
    </w:lvl>
  </w:abstractNum>
  <w:abstractNum w:abstractNumId="13" w15:restartNumberingAfterBreak="0">
    <w:nsid w:val="00000006"/>
    <w:multiLevelType w:val="singleLevel"/>
    <w:tmpl w:val="00000006"/>
    <w:name w:val="WW8Num70"/>
    <w:lvl w:ilvl="0">
      <w:start w:val="1"/>
      <w:numFmt w:val="bullet"/>
      <w:pStyle w:val="crtice"/>
      <w:lvlText w:val=""/>
      <w:lvlJc w:val="left"/>
      <w:pPr>
        <w:tabs>
          <w:tab w:val="num" w:pos="720"/>
        </w:tabs>
        <w:ind w:left="720" w:hanging="360"/>
      </w:pPr>
      <w:rPr>
        <w:rFonts w:ascii="Symbol" w:hAnsi="Symbol"/>
      </w:rPr>
    </w:lvl>
  </w:abstractNum>
  <w:abstractNum w:abstractNumId="14" w15:restartNumberingAfterBreak="0">
    <w:nsid w:val="00000008"/>
    <w:multiLevelType w:val="singleLevel"/>
    <w:tmpl w:val="00000008"/>
    <w:name w:val="WW8Num38"/>
    <w:lvl w:ilvl="0">
      <w:start w:val="1"/>
      <w:numFmt w:val="bullet"/>
      <w:pStyle w:val="Tablica"/>
      <w:lvlText w:val=""/>
      <w:lvlJc w:val="left"/>
      <w:pPr>
        <w:tabs>
          <w:tab w:val="num" w:pos="720"/>
        </w:tabs>
        <w:ind w:left="720" w:hanging="360"/>
      </w:pPr>
      <w:rPr>
        <w:rFonts w:ascii="Symbol" w:hAnsi="Symbol"/>
      </w:rPr>
    </w:lvl>
  </w:abstractNum>
  <w:abstractNum w:abstractNumId="15" w15:restartNumberingAfterBreak="0">
    <w:nsid w:val="00000019"/>
    <w:multiLevelType w:val="singleLevel"/>
    <w:tmpl w:val="00000019"/>
    <w:name w:val="WW8Num55"/>
    <w:lvl w:ilvl="0">
      <w:start w:val="1"/>
      <w:numFmt w:val="bullet"/>
      <w:lvlText w:val=""/>
      <w:lvlJc w:val="left"/>
      <w:pPr>
        <w:tabs>
          <w:tab w:val="num" w:pos="0"/>
        </w:tabs>
        <w:ind w:left="1080" w:hanging="360"/>
      </w:pPr>
      <w:rPr>
        <w:rFonts w:ascii="Symbol" w:hAnsi="Symbol"/>
      </w:rPr>
    </w:lvl>
  </w:abstractNum>
  <w:abstractNum w:abstractNumId="16" w15:restartNumberingAfterBreak="0">
    <w:nsid w:val="00000024"/>
    <w:multiLevelType w:val="singleLevel"/>
    <w:tmpl w:val="00000024"/>
    <w:name w:val="WW8Num7"/>
    <w:lvl w:ilvl="0">
      <w:start w:val="1"/>
      <w:numFmt w:val="bullet"/>
      <w:lvlText w:val=""/>
      <w:lvlJc w:val="left"/>
      <w:pPr>
        <w:tabs>
          <w:tab w:val="num" w:pos="360"/>
        </w:tabs>
        <w:ind w:left="360" w:hanging="360"/>
      </w:pPr>
      <w:rPr>
        <w:rFonts w:ascii="Symbol" w:hAnsi="Symbol"/>
        <w:sz w:val="20"/>
        <w:szCs w:val="20"/>
      </w:rPr>
    </w:lvl>
  </w:abstractNum>
  <w:abstractNum w:abstractNumId="17" w15:restartNumberingAfterBreak="0">
    <w:nsid w:val="00000025"/>
    <w:multiLevelType w:val="singleLevel"/>
    <w:tmpl w:val="00000025"/>
    <w:name w:val="WW8Num34"/>
    <w:lvl w:ilvl="0">
      <w:start w:val="1"/>
      <w:numFmt w:val="bullet"/>
      <w:lvlText w:val=""/>
      <w:lvlJc w:val="left"/>
      <w:pPr>
        <w:tabs>
          <w:tab w:val="num" w:pos="170"/>
        </w:tabs>
        <w:ind w:left="170" w:hanging="170"/>
      </w:pPr>
      <w:rPr>
        <w:rFonts w:ascii="Symbol" w:hAnsi="Symbol"/>
      </w:rPr>
    </w:lvl>
  </w:abstractNum>
  <w:abstractNum w:abstractNumId="18" w15:restartNumberingAfterBreak="0">
    <w:nsid w:val="00000026"/>
    <w:multiLevelType w:val="singleLevel"/>
    <w:tmpl w:val="00000026"/>
    <w:name w:val="WW8Num27"/>
    <w:lvl w:ilvl="0">
      <w:start w:val="1"/>
      <w:numFmt w:val="bullet"/>
      <w:lvlText w:val=""/>
      <w:lvlJc w:val="left"/>
      <w:pPr>
        <w:tabs>
          <w:tab w:val="num" w:pos="1080"/>
        </w:tabs>
        <w:ind w:left="1080" w:hanging="360"/>
      </w:pPr>
      <w:rPr>
        <w:rFonts w:ascii="Symbol" w:hAnsi="Symbol"/>
      </w:rPr>
    </w:lvl>
  </w:abstractNum>
  <w:abstractNum w:abstractNumId="19" w15:restartNumberingAfterBreak="0">
    <w:nsid w:val="163F1EDC"/>
    <w:multiLevelType w:val="multilevel"/>
    <w:tmpl w:val="2FF2DC94"/>
    <w:lvl w:ilvl="0">
      <w:start w:val="1"/>
      <w:numFmt w:val="bullet"/>
      <w:pStyle w:val="Buli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7F53704"/>
    <w:multiLevelType w:val="hybridMultilevel"/>
    <w:tmpl w:val="A726E584"/>
    <w:lvl w:ilvl="0" w:tplc="FFFFFFFF">
      <w:numFmt w:val="bullet"/>
      <w:lvlText w:val="-"/>
      <w:lvlJc w:val="left"/>
      <w:pPr>
        <w:ind w:left="720" w:hanging="360"/>
      </w:pPr>
      <w:rPr>
        <w:rFonts w:ascii="Times_Lat" w:eastAsia="Times New Roman" w:hAnsi="Times_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F419B8"/>
    <w:multiLevelType w:val="multilevel"/>
    <w:tmpl w:val="232491E4"/>
    <w:lvl w:ilvl="0">
      <w:start w:val="1"/>
      <w:numFmt w:val="decimal"/>
      <w:pStyle w:val="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DD90F3E"/>
    <w:multiLevelType w:val="hybridMultilevel"/>
    <w:tmpl w:val="762CDD8E"/>
    <w:lvl w:ilvl="0" w:tplc="FFFFFFFF">
      <w:start w:val="1"/>
      <w:numFmt w:val="decimalZero"/>
      <w:pStyle w:val="Slike"/>
      <w:lvlText w:val="slika 3.%1."/>
      <w:lvlJc w:val="left"/>
      <w:pPr>
        <w:tabs>
          <w:tab w:val="num" w:pos="1440"/>
        </w:tabs>
      </w:pPr>
      <w:rPr>
        <w:rFonts w:ascii="YU L Swiss" w:hAnsi="YU L Swiss" w:cs="YU L Swiss" w:hint="default"/>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30CF2FE5"/>
    <w:multiLevelType w:val="multilevel"/>
    <w:tmpl w:val="31D29452"/>
    <w:lvl w:ilvl="0">
      <w:start w:val="1"/>
      <w:numFmt w:val="decimal"/>
      <w:pStyle w:val="Style4"/>
      <w:lvlText w:val="%1."/>
      <w:lvlJc w:val="left"/>
      <w:pPr>
        <w:ind w:left="720" w:hanging="360"/>
      </w:pPr>
      <w:rPr>
        <w:rFonts w:hint="default"/>
        <w:b/>
        <w:bCs/>
        <w:sz w:val="28"/>
        <w:szCs w:val="28"/>
      </w:rPr>
    </w:lvl>
    <w:lvl w:ilvl="1">
      <w:start w:val="2"/>
      <w:numFmt w:val="decimal"/>
      <w:isLgl/>
      <w:lvlText w:val="%1.%2"/>
      <w:lvlJc w:val="left"/>
      <w:pPr>
        <w:ind w:left="945" w:hanging="585"/>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3439277D"/>
    <w:multiLevelType w:val="hybridMultilevel"/>
    <w:tmpl w:val="44F86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1A3C0E"/>
    <w:multiLevelType w:val="hybridMultilevel"/>
    <w:tmpl w:val="5914A734"/>
    <w:lvl w:ilvl="0" w:tplc="C7D026A8">
      <w:start w:val="1"/>
      <w:numFmt w:val="bullet"/>
      <w:pStyle w:val="StyleBefore6p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C94F06"/>
    <w:multiLevelType w:val="hybridMultilevel"/>
    <w:tmpl w:val="A0186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F546DA"/>
    <w:multiLevelType w:val="singleLevel"/>
    <w:tmpl w:val="304EA5A2"/>
    <w:lvl w:ilvl="0">
      <w:start w:val="1"/>
      <w:numFmt w:val="bullet"/>
      <w:pStyle w:val="CrticeC"/>
      <w:lvlText w:val=""/>
      <w:lvlJc w:val="left"/>
      <w:pPr>
        <w:tabs>
          <w:tab w:val="num" w:pos="927"/>
        </w:tabs>
        <w:ind w:left="907" w:hanging="340"/>
      </w:pPr>
      <w:rPr>
        <w:rFonts w:ascii="Symbol" w:hAnsi="Symbol" w:cs="Symbol" w:hint="default"/>
      </w:rPr>
    </w:lvl>
  </w:abstractNum>
  <w:abstractNum w:abstractNumId="28" w15:restartNumberingAfterBreak="0">
    <w:nsid w:val="457D0A82"/>
    <w:multiLevelType w:val="hybridMultilevel"/>
    <w:tmpl w:val="7F9A96B0"/>
    <w:lvl w:ilvl="0" w:tplc="08D053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A623E"/>
    <w:multiLevelType w:val="multilevel"/>
    <w:tmpl w:val="A594CD6A"/>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47004E2"/>
    <w:multiLevelType w:val="singleLevel"/>
    <w:tmpl w:val="D82A4720"/>
    <w:lvl w:ilvl="0">
      <w:start w:val="1"/>
      <w:numFmt w:val="bullet"/>
      <w:pStyle w:val="Crtice0"/>
      <w:lvlText w:val=""/>
      <w:lvlJc w:val="left"/>
      <w:pPr>
        <w:tabs>
          <w:tab w:val="num" w:pos="927"/>
        </w:tabs>
        <w:ind w:left="907" w:hanging="340"/>
      </w:pPr>
      <w:rPr>
        <w:rFonts w:ascii="Symbol" w:hAnsi="Symbol" w:cs="Symbol" w:hint="default"/>
      </w:rPr>
    </w:lvl>
  </w:abstractNum>
  <w:abstractNum w:abstractNumId="31" w15:restartNumberingAfterBreak="0">
    <w:nsid w:val="5AD32373"/>
    <w:multiLevelType w:val="singleLevel"/>
    <w:tmpl w:val="5A54B978"/>
    <w:lvl w:ilvl="0">
      <w:start w:val="1"/>
      <w:numFmt w:val="lowerLetter"/>
      <w:pStyle w:val="ccslova"/>
      <w:lvlText w:val="%1)"/>
      <w:lvlJc w:val="left"/>
      <w:pPr>
        <w:tabs>
          <w:tab w:val="num" w:pos="360"/>
        </w:tabs>
        <w:ind w:left="360" w:hanging="360"/>
      </w:pPr>
    </w:lvl>
  </w:abstractNum>
  <w:abstractNum w:abstractNumId="32" w15:restartNumberingAfterBreak="0">
    <w:nsid w:val="5B8F3FFF"/>
    <w:multiLevelType w:val="multilevel"/>
    <w:tmpl w:val="10E8EE90"/>
    <w:lvl w:ilvl="0">
      <w:start w:val="1"/>
      <w:numFmt w:val="decimal"/>
      <w:pStyle w:val="StyleHeading1Ari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0B126A5"/>
    <w:multiLevelType w:val="hybridMultilevel"/>
    <w:tmpl w:val="A5A8AB5A"/>
    <w:lvl w:ilvl="0" w:tplc="D196FE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6A5CEC"/>
    <w:multiLevelType w:val="hybridMultilevel"/>
    <w:tmpl w:val="29203D9A"/>
    <w:lvl w:ilvl="0" w:tplc="FFFFFFFF">
      <w:numFmt w:val="bullet"/>
      <w:lvlText w:val="-"/>
      <w:lvlJc w:val="left"/>
      <w:pPr>
        <w:tabs>
          <w:tab w:val="num" w:pos="1080"/>
        </w:tabs>
        <w:ind w:left="1080" w:hanging="360"/>
      </w:pPr>
      <w:rPr>
        <w:rFonts w:ascii="Times_Lat" w:eastAsia="Times New Roman" w:hAnsi="Times_Lat"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49555B"/>
    <w:multiLevelType w:val="multilevel"/>
    <w:tmpl w:val="D9A66442"/>
    <w:lvl w:ilvl="0">
      <w:start w:val="1"/>
      <w:numFmt w:val="decimal"/>
      <w:pStyle w:val="Style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4C227A5"/>
    <w:multiLevelType w:val="hybridMultilevel"/>
    <w:tmpl w:val="3A427694"/>
    <w:lvl w:ilvl="0" w:tplc="F3800E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22299B"/>
    <w:multiLevelType w:val="multilevel"/>
    <w:tmpl w:val="57C0C2B8"/>
    <w:styleLink w:val="StyleNumberedBoldHanging18cm"/>
    <w:lvl w:ilvl="0">
      <w:start w:val="1"/>
      <w:numFmt w:val="decimal"/>
      <w:lvlText w:val="06.0%1."/>
      <w:lvlJc w:val="left"/>
      <w:pPr>
        <w:tabs>
          <w:tab w:val="num" w:pos="1021"/>
        </w:tabs>
        <w:ind w:left="1021" w:hanging="1021"/>
      </w:pPr>
      <w:rPr>
        <w:b/>
        <w:bCs/>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AFB726F"/>
    <w:multiLevelType w:val="singleLevel"/>
    <w:tmpl w:val="004A66B0"/>
    <w:lvl w:ilvl="0">
      <w:start w:val="1"/>
      <w:numFmt w:val="lowerLetter"/>
      <w:pStyle w:val="slova"/>
      <w:lvlText w:val="%1 )"/>
      <w:lvlJc w:val="left"/>
      <w:pPr>
        <w:tabs>
          <w:tab w:val="num" w:pos="360"/>
        </w:tabs>
        <w:ind w:left="360" w:hanging="360"/>
      </w:pPr>
    </w:lvl>
  </w:abstractNum>
  <w:abstractNum w:abstractNumId="39" w15:restartNumberingAfterBreak="0">
    <w:nsid w:val="78400F00"/>
    <w:multiLevelType w:val="multilevel"/>
    <w:tmpl w:val="8DC084BE"/>
    <w:lvl w:ilvl="0">
      <w:start w:val="1"/>
      <w:numFmt w:val="decimal"/>
      <w:pStyle w:val="Heading1"/>
      <w:lvlText w:val="%1"/>
      <w:lvlJc w:val="left"/>
      <w:pPr>
        <w:tabs>
          <w:tab w:val="num" w:pos="1134"/>
        </w:tabs>
        <w:ind w:left="1134" w:hanging="1134"/>
      </w:pPr>
      <w:rPr>
        <w:rFonts w:ascii="Arial" w:hAnsi="Arial" w:hint="default"/>
        <w:b/>
        <w:i w:val="0"/>
        <w:sz w:val="28"/>
      </w:rPr>
    </w:lvl>
    <w:lvl w:ilvl="1">
      <w:start w:val="1"/>
      <w:numFmt w:val="decimal"/>
      <w:pStyle w:val="Heading2"/>
      <w:lvlText w:val="%1.%2"/>
      <w:lvlJc w:val="left"/>
      <w:pPr>
        <w:tabs>
          <w:tab w:val="num" w:pos="1276"/>
        </w:tabs>
        <w:ind w:left="1276" w:hanging="1134"/>
      </w:pPr>
      <w:rPr>
        <w:rFonts w:ascii="Arial" w:hAnsi="Arial" w:hint="default"/>
        <w:b/>
        <w:i w:val="0"/>
        <w:sz w:val="24"/>
      </w:rPr>
    </w:lvl>
    <w:lvl w:ilvl="2">
      <w:start w:val="1"/>
      <w:numFmt w:val="decimal"/>
      <w:pStyle w:val="Heading3"/>
      <w:lvlText w:val="%1.%2.%3"/>
      <w:lvlJc w:val="left"/>
      <w:pPr>
        <w:tabs>
          <w:tab w:val="num" w:pos="1134"/>
        </w:tabs>
        <w:ind w:left="1134" w:hanging="1134"/>
      </w:pPr>
      <w:rPr>
        <w:rFonts w:ascii="Arial" w:hAnsi="Arial" w:hint="default"/>
        <w:b w:val="0"/>
        <w:i w:val="0"/>
        <w:sz w:val="24"/>
      </w:rPr>
    </w:lvl>
    <w:lvl w:ilvl="3">
      <w:start w:val="1"/>
      <w:numFmt w:val="decimal"/>
      <w:pStyle w:val="Heading4"/>
      <w:lvlText w:val="%1.%2.%3.%4"/>
      <w:lvlJc w:val="left"/>
      <w:pPr>
        <w:tabs>
          <w:tab w:val="num" w:pos="1134"/>
        </w:tabs>
        <w:ind w:left="1134" w:hanging="1134"/>
      </w:pPr>
      <w:rPr>
        <w:rFonts w:ascii="Arial" w:hAnsi="Arial" w:hint="default"/>
        <w:b w:val="0"/>
        <w:i w:val="0"/>
        <w:sz w:val="20"/>
      </w:rPr>
    </w:lvl>
    <w:lvl w:ilvl="4">
      <w:start w:val="1"/>
      <w:numFmt w:val="decimal"/>
      <w:pStyle w:val="Heading5"/>
      <w:lvlText w:val="%1.%2.%3.%4.%5"/>
      <w:lvlJc w:val="left"/>
      <w:pPr>
        <w:tabs>
          <w:tab w:val="num" w:pos="1134"/>
        </w:tabs>
        <w:ind w:left="1134" w:hanging="1134"/>
      </w:pPr>
      <w:rPr>
        <w:rFonts w:ascii="Arial" w:hAnsi="Arial" w:hint="default"/>
        <w:b w:val="0"/>
        <w:i w:val="0"/>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A9A26BF"/>
    <w:multiLevelType w:val="hybridMultilevel"/>
    <w:tmpl w:val="3946A2E8"/>
    <w:lvl w:ilvl="0" w:tplc="00E481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2E6C69"/>
    <w:multiLevelType w:val="hybridMultilevel"/>
    <w:tmpl w:val="83C23452"/>
    <w:lvl w:ilvl="0" w:tplc="FFFFFFFF">
      <w:numFmt w:val="bullet"/>
      <w:lvlText w:val="-"/>
      <w:lvlJc w:val="left"/>
      <w:pPr>
        <w:ind w:left="720" w:hanging="360"/>
      </w:pPr>
      <w:rPr>
        <w:rFonts w:ascii="Times_Lat" w:eastAsia="Times New Roman" w:hAnsi="Times_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45C8D"/>
    <w:multiLevelType w:val="hybridMultilevel"/>
    <w:tmpl w:val="F6B4D9E4"/>
    <w:lvl w:ilvl="0" w:tplc="0409000F">
      <w:start w:val="1"/>
      <w:numFmt w:val="decimal"/>
      <w:pStyle w:val="StyleHeaderArial12ptBol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377BC"/>
    <w:multiLevelType w:val="multilevel"/>
    <w:tmpl w:val="1F6CC804"/>
    <w:lvl w:ilvl="0">
      <w:start w:val="1"/>
      <w:numFmt w:val="decimal"/>
      <w:pStyle w:val="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64896083">
    <w:abstractNumId w:val="13"/>
  </w:num>
  <w:num w:numId="2" w16cid:durableId="1279483664">
    <w:abstractNumId w:val="14"/>
  </w:num>
  <w:num w:numId="3" w16cid:durableId="1834907155">
    <w:abstractNumId w:val="39"/>
  </w:num>
  <w:num w:numId="4" w16cid:durableId="1786919925">
    <w:abstractNumId w:val="34"/>
  </w:num>
  <w:num w:numId="5" w16cid:durableId="117845808">
    <w:abstractNumId w:val="41"/>
  </w:num>
  <w:num w:numId="6" w16cid:durableId="511996390">
    <w:abstractNumId w:val="20"/>
  </w:num>
  <w:num w:numId="7" w16cid:durableId="357045490">
    <w:abstractNumId w:val="23"/>
  </w:num>
  <w:num w:numId="8" w16cid:durableId="1728727660">
    <w:abstractNumId w:val="42"/>
  </w:num>
  <w:num w:numId="9" w16cid:durableId="1694574270">
    <w:abstractNumId w:val="29"/>
  </w:num>
  <w:num w:numId="10" w16cid:durableId="198277976">
    <w:abstractNumId w:val="21"/>
  </w:num>
  <w:num w:numId="11" w16cid:durableId="1345402405">
    <w:abstractNumId w:val="32"/>
  </w:num>
  <w:num w:numId="12" w16cid:durableId="153642036">
    <w:abstractNumId w:val="43"/>
  </w:num>
  <w:num w:numId="13" w16cid:durableId="1938563502">
    <w:abstractNumId w:val="35"/>
  </w:num>
  <w:num w:numId="14" w16cid:durableId="1107699426">
    <w:abstractNumId w:val="9"/>
  </w:num>
  <w:num w:numId="15" w16cid:durableId="1578124919">
    <w:abstractNumId w:val="7"/>
  </w:num>
  <w:num w:numId="16" w16cid:durableId="1981570309">
    <w:abstractNumId w:val="6"/>
  </w:num>
  <w:num w:numId="17" w16cid:durableId="1740134099">
    <w:abstractNumId w:val="5"/>
  </w:num>
  <w:num w:numId="18" w16cid:durableId="2023974097">
    <w:abstractNumId w:val="4"/>
  </w:num>
  <w:num w:numId="19" w16cid:durableId="1858083099">
    <w:abstractNumId w:val="8"/>
  </w:num>
  <w:num w:numId="20" w16cid:durableId="651132536">
    <w:abstractNumId w:val="3"/>
  </w:num>
  <w:num w:numId="21" w16cid:durableId="1691175637">
    <w:abstractNumId w:val="2"/>
  </w:num>
  <w:num w:numId="22" w16cid:durableId="415712714">
    <w:abstractNumId w:val="1"/>
  </w:num>
  <w:num w:numId="23" w16cid:durableId="1992446499">
    <w:abstractNumId w:val="0"/>
  </w:num>
  <w:num w:numId="24" w16cid:durableId="1201745937">
    <w:abstractNumId w:val="37"/>
  </w:num>
  <w:num w:numId="25" w16cid:durableId="2082171890">
    <w:abstractNumId w:val="25"/>
  </w:num>
  <w:num w:numId="26" w16cid:durableId="2021005726">
    <w:abstractNumId w:val="19"/>
  </w:num>
  <w:num w:numId="27" w16cid:durableId="1501429959">
    <w:abstractNumId w:val="22"/>
  </w:num>
  <w:num w:numId="28" w16cid:durableId="1963219228">
    <w:abstractNumId w:val="38"/>
  </w:num>
  <w:num w:numId="29" w16cid:durableId="1641111928">
    <w:abstractNumId w:val="31"/>
  </w:num>
  <w:num w:numId="30" w16cid:durableId="885992041">
    <w:abstractNumId w:val="30"/>
  </w:num>
  <w:num w:numId="31" w16cid:durableId="1264992327">
    <w:abstractNumId w:val="27"/>
  </w:num>
  <w:num w:numId="32" w16cid:durableId="990980211">
    <w:abstractNumId w:val="36"/>
  </w:num>
  <w:num w:numId="33" w16cid:durableId="1218853562">
    <w:abstractNumId w:val="33"/>
  </w:num>
  <w:num w:numId="34" w16cid:durableId="1935085362">
    <w:abstractNumId w:val="28"/>
  </w:num>
  <w:num w:numId="35" w16cid:durableId="1516114387">
    <w:abstractNumId w:val="40"/>
  </w:num>
  <w:num w:numId="36" w16cid:durableId="803278301">
    <w:abstractNumId w:val="24"/>
  </w:num>
  <w:num w:numId="37" w16cid:durableId="392891844">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54E"/>
    <w:rsid w:val="00002C72"/>
    <w:rsid w:val="000313AB"/>
    <w:rsid w:val="000353AA"/>
    <w:rsid w:val="00040FAA"/>
    <w:rsid w:val="00051CDC"/>
    <w:rsid w:val="00055874"/>
    <w:rsid w:val="00063C8B"/>
    <w:rsid w:val="00064C85"/>
    <w:rsid w:val="00065DB8"/>
    <w:rsid w:val="00091A0F"/>
    <w:rsid w:val="000D0188"/>
    <w:rsid w:val="000D06F7"/>
    <w:rsid w:val="000D0ED0"/>
    <w:rsid w:val="000D72B0"/>
    <w:rsid w:val="000E0FB4"/>
    <w:rsid w:val="000E6E30"/>
    <w:rsid w:val="001068E1"/>
    <w:rsid w:val="00107C96"/>
    <w:rsid w:val="00133E30"/>
    <w:rsid w:val="0013598B"/>
    <w:rsid w:val="00177620"/>
    <w:rsid w:val="001833D4"/>
    <w:rsid w:val="00183B90"/>
    <w:rsid w:val="001C6711"/>
    <w:rsid w:val="001E07BF"/>
    <w:rsid w:val="002140A4"/>
    <w:rsid w:val="002225DE"/>
    <w:rsid w:val="002316E0"/>
    <w:rsid w:val="00243FC7"/>
    <w:rsid w:val="0027425E"/>
    <w:rsid w:val="00275EF7"/>
    <w:rsid w:val="00287FAA"/>
    <w:rsid w:val="002B2BE2"/>
    <w:rsid w:val="002C0904"/>
    <w:rsid w:val="002C26A8"/>
    <w:rsid w:val="002D01EF"/>
    <w:rsid w:val="002D1692"/>
    <w:rsid w:val="002D554E"/>
    <w:rsid w:val="002E213D"/>
    <w:rsid w:val="002E5829"/>
    <w:rsid w:val="00304648"/>
    <w:rsid w:val="00334C4E"/>
    <w:rsid w:val="00337955"/>
    <w:rsid w:val="00360B22"/>
    <w:rsid w:val="003A06F8"/>
    <w:rsid w:val="003A3D1E"/>
    <w:rsid w:val="003B130A"/>
    <w:rsid w:val="003D6C4B"/>
    <w:rsid w:val="003E01E7"/>
    <w:rsid w:val="003E182E"/>
    <w:rsid w:val="003F1B73"/>
    <w:rsid w:val="003F4416"/>
    <w:rsid w:val="00420899"/>
    <w:rsid w:val="00433E4E"/>
    <w:rsid w:val="004448B5"/>
    <w:rsid w:val="004738F6"/>
    <w:rsid w:val="00474492"/>
    <w:rsid w:val="00494764"/>
    <w:rsid w:val="004B0C4D"/>
    <w:rsid w:val="004B7875"/>
    <w:rsid w:val="004C4003"/>
    <w:rsid w:val="004F2697"/>
    <w:rsid w:val="005719B9"/>
    <w:rsid w:val="00581EB9"/>
    <w:rsid w:val="00592794"/>
    <w:rsid w:val="005A32EB"/>
    <w:rsid w:val="005B5D16"/>
    <w:rsid w:val="005D77D1"/>
    <w:rsid w:val="005E1A86"/>
    <w:rsid w:val="005E1ABE"/>
    <w:rsid w:val="00607908"/>
    <w:rsid w:val="0061583D"/>
    <w:rsid w:val="006164F2"/>
    <w:rsid w:val="00621C63"/>
    <w:rsid w:val="00627F0F"/>
    <w:rsid w:val="0063271F"/>
    <w:rsid w:val="00660B1B"/>
    <w:rsid w:val="006653A3"/>
    <w:rsid w:val="00695A05"/>
    <w:rsid w:val="006B2D54"/>
    <w:rsid w:val="006B4893"/>
    <w:rsid w:val="006B4FE3"/>
    <w:rsid w:val="006C7678"/>
    <w:rsid w:val="006D4E78"/>
    <w:rsid w:val="006D56FD"/>
    <w:rsid w:val="006F12DB"/>
    <w:rsid w:val="007247BC"/>
    <w:rsid w:val="00725041"/>
    <w:rsid w:val="0075166C"/>
    <w:rsid w:val="00766982"/>
    <w:rsid w:val="007773DF"/>
    <w:rsid w:val="007830AE"/>
    <w:rsid w:val="007978E5"/>
    <w:rsid w:val="007A32AB"/>
    <w:rsid w:val="007A4D1A"/>
    <w:rsid w:val="007A5EBA"/>
    <w:rsid w:val="007B12E9"/>
    <w:rsid w:val="007B308C"/>
    <w:rsid w:val="007F00D5"/>
    <w:rsid w:val="007F350B"/>
    <w:rsid w:val="00812190"/>
    <w:rsid w:val="0085064B"/>
    <w:rsid w:val="00851FA4"/>
    <w:rsid w:val="008553CC"/>
    <w:rsid w:val="008554B5"/>
    <w:rsid w:val="008576D6"/>
    <w:rsid w:val="00865B46"/>
    <w:rsid w:val="0088599C"/>
    <w:rsid w:val="00891F3B"/>
    <w:rsid w:val="008A33B9"/>
    <w:rsid w:val="008E09E4"/>
    <w:rsid w:val="008E0CC4"/>
    <w:rsid w:val="009030BA"/>
    <w:rsid w:val="00922F0B"/>
    <w:rsid w:val="00933F3C"/>
    <w:rsid w:val="00941CAE"/>
    <w:rsid w:val="0094440C"/>
    <w:rsid w:val="009628B7"/>
    <w:rsid w:val="00963111"/>
    <w:rsid w:val="00975A04"/>
    <w:rsid w:val="009807F7"/>
    <w:rsid w:val="009C209F"/>
    <w:rsid w:val="009F1981"/>
    <w:rsid w:val="009F4585"/>
    <w:rsid w:val="009F7DDA"/>
    <w:rsid w:val="00A01A7F"/>
    <w:rsid w:val="00A618DD"/>
    <w:rsid w:val="00A620BD"/>
    <w:rsid w:val="00AF7D62"/>
    <w:rsid w:val="00B01C11"/>
    <w:rsid w:val="00B24038"/>
    <w:rsid w:val="00B4302C"/>
    <w:rsid w:val="00B57C3E"/>
    <w:rsid w:val="00B61A88"/>
    <w:rsid w:val="00B94CDE"/>
    <w:rsid w:val="00BA6545"/>
    <w:rsid w:val="00BC048E"/>
    <w:rsid w:val="00BE0700"/>
    <w:rsid w:val="00BF4C09"/>
    <w:rsid w:val="00C00736"/>
    <w:rsid w:val="00C05A81"/>
    <w:rsid w:val="00C25D8D"/>
    <w:rsid w:val="00C27553"/>
    <w:rsid w:val="00C43FF0"/>
    <w:rsid w:val="00C46B11"/>
    <w:rsid w:val="00C519E4"/>
    <w:rsid w:val="00C55BA2"/>
    <w:rsid w:val="00C65BD7"/>
    <w:rsid w:val="00C945C4"/>
    <w:rsid w:val="00CB6979"/>
    <w:rsid w:val="00CC6E64"/>
    <w:rsid w:val="00CE05B4"/>
    <w:rsid w:val="00CE182E"/>
    <w:rsid w:val="00CE485E"/>
    <w:rsid w:val="00CF51FD"/>
    <w:rsid w:val="00D02FF1"/>
    <w:rsid w:val="00D12F79"/>
    <w:rsid w:val="00D3118D"/>
    <w:rsid w:val="00D335C9"/>
    <w:rsid w:val="00D3389C"/>
    <w:rsid w:val="00D3423F"/>
    <w:rsid w:val="00D34338"/>
    <w:rsid w:val="00D44F80"/>
    <w:rsid w:val="00D47DD3"/>
    <w:rsid w:val="00D5254D"/>
    <w:rsid w:val="00D73202"/>
    <w:rsid w:val="00D82A71"/>
    <w:rsid w:val="00D85752"/>
    <w:rsid w:val="00D9113D"/>
    <w:rsid w:val="00D91963"/>
    <w:rsid w:val="00DB2709"/>
    <w:rsid w:val="00DB49FE"/>
    <w:rsid w:val="00DC26B9"/>
    <w:rsid w:val="00DE280E"/>
    <w:rsid w:val="00DE726C"/>
    <w:rsid w:val="00E270C2"/>
    <w:rsid w:val="00E32C43"/>
    <w:rsid w:val="00E36884"/>
    <w:rsid w:val="00E45841"/>
    <w:rsid w:val="00E74920"/>
    <w:rsid w:val="00E76E87"/>
    <w:rsid w:val="00E84C84"/>
    <w:rsid w:val="00E86AEF"/>
    <w:rsid w:val="00EB1DA5"/>
    <w:rsid w:val="00EF37DB"/>
    <w:rsid w:val="00EF6D49"/>
    <w:rsid w:val="00F14D50"/>
    <w:rsid w:val="00F17494"/>
    <w:rsid w:val="00F179DF"/>
    <w:rsid w:val="00F17FEE"/>
    <w:rsid w:val="00F22E1A"/>
    <w:rsid w:val="00F30705"/>
    <w:rsid w:val="00F3536B"/>
    <w:rsid w:val="00F35967"/>
    <w:rsid w:val="00F66FE8"/>
    <w:rsid w:val="00F700E1"/>
    <w:rsid w:val="00F722E2"/>
    <w:rsid w:val="00F73740"/>
    <w:rsid w:val="00FB29AD"/>
    <w:rsid w:val="00FB3AC4"/>
    <w:rsid w:val="00FB7879"/>
    <w:rsid w:val="00FC1FEF"/>
    <w:rsid w:val="00FC3090"/>
    <w:rsid w:val="00FE4D8A"/>
    <w:rsid w:val="00FF1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9013E"/>
  <w15:chartTrackingRefBased/>
  <w15:docId w15:val="{A6B6799E-8319-4379-9346-BAD9B231A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PV1,Heading cir 1,CPV E"/>
    <w:basedOn w:val="Normal"/>
    <w:next w:val="Normal"/>
    <w:link w:val="Heading1Char"/>
    <w:autoRedefine/>
    <w:uiPriority w:val="99"/>
    <w:qFormat/>
    <w:rsid w:val="007830AE"/>
    <w:pPr>
      <w:keepNext/>
      <w:numPr>
        <w:numId w:val="3"/>
      </w:numPr>
      <w:spacing w:before="240" w:after="240" w:line="240" w:lineRule="auto"/>
      <w:jc w:val="both"/>
      <w:outlineLvl w:val="0"/>
    </w:pPr>
    <w:rPr>
      <w:rFonts w:ascii="Arial" w:eastAsia="Times New Roman" w:hAnsi="Arial" w:cs="Arial"/>
      <w:b/>
      <w:bCs/>
      <w:caps/>
      <w:noProof/>
      <w:kern w:val="32"/>
      <w:sz w:val="28"/>
      <w:szCs w:val="28"/>
    </w:rPr>
  </w:style>
  <w:style w:type="paragraph" w:styleId="Heading2">
    <w:name w:val="heading 2"/>
    <w:aliases w:val="CPV2,CPV E1,Heading 2 cir"/>
    <w:basedOn w:val="Normal"/>
    <w:next w:val="Normal"/>
    <w:link w:val="Heading2Char"/>
    <w:autoRedefine/>
    <w:uiPriority w:val="99"/>
    <w:qFormat/>
    <w:rsid w:val="007830AE"/>
    <w:pPr>
      <w:keepNext/>
      <w:numPr>
        <w:ilvl w:val="1"/>
        <w:numId w:val="3"/>
      </w:numPr>
      <w:tabs>
        <w:tab w:val="clear" w:pos="1276"/>
        <w:tab w:val="num" w:pos="1080"/>
      </w:tabs>
      <w:spacing w:before="240" w:after="180" w:line="240" w:lineRule="auto"/>
      <w:ind w:left="1134"/>
      <w:jc w:val="both"/>
      <w:outlineLvl w:val="1"/>
    </w:pPr>
    <w:rPr>
      <w:rFonts w:ascii="Times New Roman" w:eastAsia="Times New Roman" w:hAnsi="Times New Roman" w:cs="Times New Roman"/>
      <w:b/>
      <w:bCs/>
      <w:iCs/>
      <w:caps/>
      <w:noProof/>
      <w:sz w:val="24"/>
      <w:szCs w:val="24"/>
      <w:lang w:val="sr-Latn-CS"/>
    </w:rPr>
  </w:style>
  <w:style w:type="paragraph" w:styleId="Heading3">
    <w:name w:val="heading 3"/>
    <w:aliases w:val="CPV3,CPV E2"/>
    <w:basedOn w:val="Heading2"/>
    <w:next w:val="Heading2"/>
    <w:link w:val="Heading3Char"/>
    <w:autoRedefine/>
    <w:uiPriority w:val="99"/>
    <w:qFormat/>
    <w:rsid w:val="007830AE"/>
    <w:pPr>
      <w:numPr>
        <w:ilvl w:val="2"/>
      </w:numPr>
      <w:spacing w:after="120"/>
      <w:outlineLvl w:val="2"/>
    </w:pPr>
    <w:rPr>
      <w:b w:val="0"/>
      <w:bCs w:val="0"/>
      <w:szCs w:val="20"/>
      <w:lang w:val="en-US"/>
    </w:rPr>
  </w:style>
  <w:style w:type="paragraph" w:styleId="Heading4">
    <w:name w:val="heading 4"/>
    <w:aliases w:val="CPV4,0"/>
    <w:basedOn w:val="Normal"/>
    <w:next w:val="Normal"/>
    <w:link w:val="Heading4Char"/>
    <w:autoRedefine/>
    <w:uiPriority w:val="99"/>
    <w:qFormat/>
    <w:rsid w:val="007830AE"/>
    <w:pPr>
      <w:numPr>
        <w:ilvl w:val="3"/>
        <w:numId w:val="3"/>
      </w:numPr>
      <w:spacing w:before="240" w:after="120" w:line="240" w:lineRule="auto"/>
      <w:jc w:val="both"/>
      <w:outlineLvl w:val="3"/>
    </w:pPr>
    <w:rPr>
      <w:rFonts w:ascii="Arial" w:eastAsia="Times New Roman" w:hAnsi="Arial" w:cs="Times New Roman"/>
      <w:caps/>
      <w:noProof/>
      <w:sz w:val="20"/>
      <w:szCs w:val="24"/>
      <w:lang w:val="sr-Latn-CS"/>
    </w:rPr>
  </w:style>
  <w:style w:type="paragraph" w:styleId="Heading5">
    <w:name w:val="heading 5"/>
    <w:aliases w:val="CPV5,CPV5 Char,Heading 5 Char Char Char Char Char Char Char,heading8"/>
    <w:basedOn w:val="Normal"/>
    <w:next w:val="Normal"/>
    <w:link w:val="Heading5Char"/>
    <w:autoRedefine/>
    <w:uiPriority w:val="99"/>
    <w:qFormat/>
    <w:rsid w:val="007830AE"/>
    <w:pPr>
      <w:numPr>
        <w:ilvl w:val="4"/>
        <w:numId w:val="3"/>
      </w:numPr>
      <w:spacing w:before="120" w:after="60" w:line="240" w:lineRule="auto"/>
      <w:jc w:val="both"/>
      <w:outlineLvl w:val="4"/>
    </w:pPr>
    <w:rPr>
      <w:rFonts w:ascii="Arial" w:eastAsia="Times New Roman" w:hAnsi="Arial" w:cs="Times New Roman"/>
      <w:bCs/>
      <w:iCs/>
      <w:noProof/>
      <w:sz w:val="20"/>
      <w:szCs w:val="26"/>
      <w:lang w:val="sr-Latn-CS"/>
    </w:rPr>
  </w:style>
  <w:style w:type="paragraph" w:styleId="Heading6">
    <w:name w:val="heading 6"/>
    <w:basedOn w:val="Normal"/>
    <w:next w:val="Normal"/>
    <w:link w:val="Heading6Char"/>
    <w:uiPriority w:val="99"/>
    <w:qFormat/>
    <w:rsid w:val="007F350B"/>
    <w:pPr>
      <w:spacing w:before="240" w:after="60" w:line="240" w:lineRule="auto"/>
      <w:jc w:val="both"/>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uiPriority w:val="99"/>
    <w:qFormat/>
    <w:rsid w:val="007F350B"/>
    <w:pPr>
      <w:keepNext/>
      <w:widowControl w:val="0"/>
      <w:tabs>
        <w:tab w:val="left" w:pos="-720"/>
        <w:tab w:val="num" w:pos="4680"/>
      </w:tabs>
      <w:suppressAutoHyphens/>
      <w:spacing w:after="0" w:line="240" w:lineRule="auto"/>
      <w:ind w:left="4320"/>
      <w:jc w:val="center"/>
      <w:outlineLvl w:val="6"/>
    </w:pPr>
    <w:rPr>
      <w:rFonts w:ascii="CHelvBold" w:eastAsia="Times New Roman" w:hAnsi="CHelvBold" w:cs="Times New Roman"/>
      <w:b/>
      <w:sz w:val="24"/>
      <w:szCs w:val="24"/>
      <w:lang w:val="x-none" w:eastAsia="x-none"/>
    </w:rPr>
  </w:style>
  <w:style w:type="paragraph" w:styleId="Heading8">
    <w:name w:val="heading 8"/>
    <w:basedOn w:val="Normal"/>
    <w:next w:val="Normal"/>
    <w:link w:val="Heading8Char"/>
    <w:uiPriority w:val="99"/>
    <w:qFormat/>
    <w:rsid w:val="007F350B"/>
    <w:pPr>
      <w:spacing w:before="240" w:after="60" w:line="240" w:lineRule="auto"/>
      <w:jc w:val="both"/>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uiPriority w:val="99"/>
    <w:qFormat/>
    <w:rsid w:val="007F350B"/>
    <w:pPr>
      <w:spacing w:before="240" w:after="60" w:line="240" w:lineRule="auto"/>
      <w:jc w:val="both"/>
      <w:outlineLvl w:val="8"/>
    </w:pPr>
    <w:rPr>
      <w:rFonts w:ascii="Arial" w:eastAsia="Times New Roman" w:hAnsi="Arial"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PV1 Char,Heading cir 1 Char,CPV E Char"/>
    <w:basedOn w:val="DefaultParagraphFont"/>
    <w:link w:val="Heading1"/>
    <w:uiPriority w:val="99"/>
    <w:rsid w:val="007830AE"/>
    <w:rPr>
      <w:rFonts w:ascii="Arial" w:eastAsia="Times New Roman" w:hAnsi="Arial" w:cs="Arial"/>
      <w:b/>
      <w:bCs/>
      <w:caps/>
      <w:noProof/>
      <w:kern w:val="32"/>
      <w:sz w:val="28"/>
      <w:szCs w:val="28"/>
    </w:rPr>
  </w:style>
  <w:style w:type="character" w:customStyle="1" w:styleId="Heading2Char">
    <w:name w:val="Heading 2 Char"/>
    <w:aliases w:val="CPV2 Char,CPV E1 Char,Heading 2 cir Char"/>
    <w:basedOn w:val="DefaultParagraphFont"/>
    <w:link w:val="Heading2"/>
    <w:uiPriority w:val="99"/>
    <w:rsid w:val="007830AE"/>
    <w:rPr>
      <w:rFonts w:ascii="Times New Roman" w:eastAsia="Times New Roman" w:hAnsi="Times New Roman" w:cs="Times New Roman"/>
      <w:b/>
      <w:bCs/>
      <w:iCs/>
      <w:caps/>
      <w:noProof/>
      <w:sz w:val="24"/>
      <w:szCs w:val="24"/>
      <w:lang w:val="sr-Latn-CS"/>
    </w:rPr>
  </w:style>
  <w:style w:type="character" w:customStyle="1" w:styleId="Heading3Char">
    <w:name w:val="Heading 3 Char"/>
    <w:aliases w:val="CPV3 Char,CPV E2 Char"/>
    <w:basedOn w:val="DefaultParagraphFont"/>
    <w:link w:val="Heading3"/>
    <w:uiPriority w:val="99"/>
    <w:rsid w:val="007830AE"/>
    <w:rPr>
      <w:rFonts w:ascii="Times New Roman" w:eastAsia="Times New Roman" w:hAnsi="Times New Roman" w:cs="Times New Roman"/>
      <w:iCs/>
      <w:caps/>
      <w:noProof/>
      <w:sz w:val="24"/>
      <w:szCs w:val="20"/>
    </w:rPr>
  </w:style>
  <w:style w:type="character" w:customStyle="1" w:styleId="Heading4Char">
    <w:name w:val="Heading 4 Char"/>
    <w:aliases w:val="CPV4 Char,0 Char"/>
    <w:basedOn w:val="DefaultParagraphFont"/>
    <w:link w:val="Heading4"/>
    <w:uiPriority w:val="99"/>
    <w:rsid w:val="007830AE"/>
    <w:rPr>
      <w:rFonts w:ascii="Arial" w:eastAsia="Times New Roman" w:hAnsi="Arial" w:cs="Times New Roman"/>
      <w:caps/>
      <w:noProof/>
      <w:sz w:val="20"/>
      <w:szCs w:val="24"/>
      <w:lang w:val="sr-Latn-CS"/>
    </w:rPr>
  </w:style>
  <w:style w:type="character" w:customStyle="1" w:styleId="Heading5Char">
    <w:name w:val="Heading 5 Char"/>
    <w:aliases w:val="CPV5 Char1,CPV5 Char Char,Heading 5 Char Char Char Char Char Char Char Char,heading8 Char"/>
    <w:basedOn w:val="DefaultParagraphFont"/>
    <w:link w:val="Heading5"/>
    <w:uiPriority w:val="99"/>
    <w:rsid w:val="007830AE"/>
    <w:rPr>
      <w:rFonts w:ascii="Arial" w:eastAsia="Times New Roman" w:hAnsi="Arial" w:cs="Times New Roman"/>
      <w:bCs/>
      <w:iCs/>
      <w:noProof/>
      <w:sz w:val="20"/>
      <w:szCs w:val="26"/>
      <w:lang w:val="sr-Latn-CS"/>
    </w:rPr>
  </w:style>
  <w:style w:type="character" w:customStyle="1" w:styleId="Absatz-Standardschriftart">
    <w:name w:val="Absatz-Standardschriftart"/>
    <w:rsid w:val="007830AE"/>
  </w:style>
  <w:style w:type="character" w:customStyle="1" w:styleId="WW-Absatz-Standardschriftart">
    <w:name w:val="WW-Absatz-Standardschriftart"/>
    <w:rsid w:val="007830AE"/>
  </w:style>
  <w:style w:type="character" w:customStyle="1" w:styleId="WW8Num41z0">
    <w:name w:val="WW8Num41z0"/>
    <w:rsid w:val="007830AE"/>
    <w:rPr>
      <w:rFonts w:ascii="Symbol" w:hAnsi="Symbol"/>
    </w:rPr>
  </w:style>
  <w:style w:type="character" w:customStyle="1" w:styleId="WW8Num2z0">
    <w:name w:val="WW8Num2z0"/>
    <w:rsid w:val="007830AE"/>
    <w:rPr>
      <w:rFonts w:ascii="Symbol" w:hAnsi="Symbol"/>
    </w:rPr>
  </w:style>
  <w:style w:type="character" w:customStyle="1" w:styleId="WW8Num3z0">
    <w:name w:val="WW8Num3z0"/>
    <w:rsid w:val="007830AE"/>
    <w:rPr>
      <w:rFonts w:ascii="Symbol" w:hAnsi="Symbol"/>
    </w:rPr>
  </w:style>
  <w:style w:type="character" w:customStyle="1" w:styleId="WW8Num66z0">
    <w:name w:val="WW8Num66z0"/>
    <w:rsid w:val="007830AE"/>
    <w:rPr>
      <w:rFonts w:ascii="Symbol" w:hAnsi="Symbol"/>
      <w:b w:val="0"/>
      <w:i w:val="0"/>
      <w:color w:val="auto"/>
      <w:sz w:val="20"/>
      <w:u w:val="none"/>
    </w:rPr>
  </w:style>
  <w:style w:type="character" w:customStyle="1" w:styleId="WW8Num66z2">
    <w:name w:val="WW8Num66z2"/>
    <w:rsid w:val="007830AE"/>
    <w:rPr>
      <w:rFonts w:ascii="Wingdings" w:hAnsi="Wingdings"/>
    </w:rPr>
  </w:style>
  <w:style w:type="character" w:customStyle="1" w:styleId="WW8Num66z3">
    <w:name w:val="WW8Num66z3"/>
    <w:rsid w:val="007830AE"/>
    <w:rPr>
      <w:rFonts w:ascii="Symbol" w:hAnsi="Symbol"/>
    </w:rPr>
  </w:style>
  <w:style w:type="character" w:customStyle="1" w:styleId="WW8Num70z0">
    <w:name w:val="WW8Num70z0"/>
    <w:rsid w:val="007830AE"/>
    <w:rPr>
      <w:rFonts w:ascii="Symbol" w:hAnsi="Symbol"/>
    </w:rPr>
  </w:style>
  <w:style w:type="character" w:customStyle="1" w:styleId="WW8Num70z1">
    <w:name w:val="WW8Num70z1"/>
    <w:rsid w:val="007830AE"/>
    <w:rPr>
      <w:rFonts w:ascii="Symbol" w:hAnsi="Symbol"/>
      <w:sz w:val="20"/>
      <w:szCs w:val="20"/>
    </w:rPr>
  </w:style>
  <w:style w:type="character" w:customStyle="1" w:styleId="WW8Num70z2">
    <w:name w:val="WW8Num70z2"/>
    <w:rsid w:val="007830AE"/>
    <w:rPr>
      <w:rFonts w:ascii="Wingdings" w:hAnsi="Wingdings"/>
    </w:rPr>
  </w:style>
  <w:style w:type="character" w:customStyle="1" w:styleId="WW8Num20z0">
    <w:name w:val="WW8Num20z0"/>
    <w:rsid w:val="007830AE"/>
    <w:rPr>
      <w:rFonts w:ascii="Symbol" w:hAnsi="Symbol"/>
    </w:rPr>
  </w:style>
  <w:style w:type="character" w:customStyle="1" w:styleId="WW8Num38z0">
    <w:name w:val="WW8Num38z0"/>
    <w:rsid w:val="007830AE"/>
    <w:rPr>
      <w:rFonts w:ascii="Symbol" w:hAnsi="Symbol"/>
    </w:rPr>
  </w:style>
  <w:style w:type="character" w:customStyle="1" w:styleId="WW8Num10z0">
    <w:name w:val="WW8Num10z0"/>
    <w:rsid w:val="007830AE"/>
    <w:rPr>
      <w:rFonts w:ascii="YU L Swiss" w:eastAsia="Times New Roman" w:hAnsi="YU L Swiss" w:cs="Times New Roman"/>
    </w:rPr>
  </w:style>
  <w:style w:type="character" w:customStyle="1" w:styleId="WW8Num40z0">
    <w:name w:val="WW8Num40z0"/>
    <w:rsid w:val="007830AE"/>
    <w:rPr>
      <w:rFonts w:ascii="Symbol" w:hAnsi="Symbol"/>
    </w:rPr>
  </w:style>
  <w:style w:type="character" w:customStyle="1" w:styleId="WW8Num21z0">
    <w:name w:val="WW8Num21z0"/>
    <w:rsid w:val="007830AE"/>
    <w:rPr>
      <w:rFonts w:ascii="Arial" w:eastAsia="Times New Roman" w:hAnsi="Arial" w:cs="Arial"/>
    </w:rPr>
  </w:style>
  <w:style w:type="character" w:customStyle="1" w:styleId="WW8Num23z0">
    <w:name w:val="WW8Num23z0"/>
    <w:rsid w:val="007830AE"/>
    <w:rPr>
      <w:rFonts w:ascii="Wingdings" w:hAnsi="Wingdings"/>
    </w:rPr>
  </w:style>
  <w:style w:type="character" w:customStyle="1" w:styleId="WW8Num9z0">
    <w:name w:val="WW8Num9z0"/>
    <w:rsid w:val="007830AE"/>
    <w:rPr>
      <w:rFonts w:ascii="Symbol" w:hAnsi="Symbol"/>
    </w:rPr>
  </w:style>
  <w:style w:type="character" w:customStyle="1" w:styleId="WW8Num15z0">
    <w:name w:val="WW8Num15z0"/>
    <w:rsid w:val="007830AE"/>
    <w:rPr>
      <w:rFonts w:ascii="Symbol" w:hAnsi="Symbol"/>
    </w:rPr>
  </w:style>
  <w:style w:type="character" w:customStyle="1" w:styleId="WW8Num42z0">
    <w:name w:val="WW8Num42z0"/>
    <w:rsid w:val="007830AE"/>
    <w:rPr>
      <w:rFonts w:ascii="Symbol" w:hAnsi="Symbol"/>
      <w:sz w:val="20"/>
      <w:szCs w:val="20"/>
    </w:rPr>
  </w:style>
  <w:style w:type="character" w:customStyle="1" w:styleId="WW8Num37z1">
    <w:name w:val="WW8Num37z1"/>
    <w:rsid w:val="007830AE"/>
    <w:rPr>
      <w:rFonts w:ascii="Courier New" w:hAnsi="Courier New"/>
    </w:rPr>
  </w:style>
  <w:style w:type="character" w:customStyle="1" w:styleId="WW8Num39z0">
    <w:name w:val="WW8Num39z0"/>
    <w:rsid w:val="007830AE"/>
    <w:rPr>
      <w:rFonts w:ascii="Symbol" w:hAnsi="Symbol"/>
    </w:rPr>
  </w:style>
  <w:style w:type="character" w:customStyle="1" w:styleId="WW8Num29z0">
    <w:name w:val="WW8Num29z0"/>
    <w:rsid w:val="007830AE"/>
    <w:rPr>
      <w:rFonts w:ascii="Symbol" w:hAnsi="Symbol"/>
    </w:rPr>
  </w:style>
  <w:style w:type="character" w:customStyle="1" w:styleId="WW8Num16z0">
    <w:name w:val="WW8Num16z0"/>
    <w:rsid w:val="007830AE"/>
    <w:rPr>
      <w:rFonts w:ascii="Arial" w:hAnsi="Arial"/>
      <w:b/>
      <w:i w:val="0"/>
      <w:sz w:val="28"/>
    </w:rPr>
  </w:style>
  <w:style w:type="character" w:customStyle="1" w:styleId="WW8Num32z0">
    <w:name w:val="WW8Num32z0"/>
    <w:rsid w:val="007830AE"/>
    <w:rPr>
      <w:rFonts w:ascii="Symbol" w:hAnsi="Symbol"/>
    </w:rPr>
  </w:style>
  <w:style w:type="character" w:customStyle="1" w:styleId="WW8Num53z0">
    <w:name w:val="WW8Num53z0"/>
    <w:rsid w:val="007830AE"/>
    <w:rPr>
      <w:rFonts w:ascii="Symbol" w:hAnsi="Symbol"/>
    </w:rPr>
  </w:style>
  <w:style w:type="character" w:customStyle="1" w:styleId="WW8Num53z1">
    <w:name w:val="WW8Num53z1"/>
    <w:rsid w:val="007830AE"/>
    <w:rPr>
      <w:rFonts w:ascii="Courier New" w:hAnsi="Courier New" w:cs="Courier New"/>
    </w:rPr>
  </w:style>
  <w:style w:type="character" w:customStyle="1" w:styleId="WW8Num53z2">
    <w:name w:val="WW8Num53z2"/>
    <w:rsid w:val="007830AE"/>
    <w:rPr>
      <w:rFonts w:ascii="Wingdings" w:hAnsi="Wingdings"/>
    </w:rPr>
  </w:style>
  <w:style w:type="character" w:customStyle="1" w:styleId="WW8Num72z0">
    <w:name w:val="WW8Num72z0"/>
    <w:rsid w:val="007830AE"/>
    <w:rPr>
      <w:rFonts w:ascii="Symbol" w:hAnsi="Symbol"/>
    </w:rPr>
  </w:style>
  <w:style w:type="character" w:customStyle="1" w:styleId="WW8Num72z1">
    <w:name w:val="WW8Num72z1"/>
    <w:rsid w:val="007830AE"/>
    <w:rPr>
      <w:rFonts w:ascii="Courier New" w:hAnsi="Courier New" w:cs="Courier New"/>
    </w:rPr>
  </w:style>
  <w:style w:type="character" w:customStyle="1" w:styleId="WW8Num72z2">
    <w:name w:val="WW8Num72z2"/>
    <w:rsid w:val="007830AE"/>
    <w:rPr>
      <w:rFonts w:ascii="Wingdings" w:hAnsi="Wingdings"/>
    </w:rPr>
  </w:style>
  <w:style w:type="character" w:customStyle="1" w:styleId="WW8Num55z0">
    <w:name w:val="WW8Num55z0"/>
    <w:rsid w:val="007830AE"/>
    <w:rPr>
      <w:rFonts w:ascii="Symbol" w:hAnsi="Symbol"/>
    </w:rPr>
  </w:style>
  <w:style w:type="character" w:customStyle="1" w:styleId="WW8Num55z1">
    <w:name w:val="WW8Num55z1"/>
    <w:rsid w:val="007830AE"/>
    <w:rPr>
      <w:rFonts w:ascii="Courier New" w:hAnsi="Courier New"/>
    </w:rPr>
  </w:style>
  <w:style w:type="character" w:customStyle="1" w:styleId="WW8Num55z2">
    <w:name w:val="WW8Num55z2"/>
    <w:rsid w:val="007830AE"/>
    <w:rPr>
      <w:rFonts w:ascii="Wingdings" w:hAnsi="Wingdings"/>
    </w:rPr>
  </w:style>
  <w:style w:type="character" w:customStyle="1" w:styleId="WW8Num22z0">
    <w:name w:val="WW8Num22z0"/>
    <w:rsid w:val="007830AE"/>
    <w:rPr>
      <w:rFonts w:ascii="Arial" w:eastAsia="Times New Roman" w:hAnsi="Arial" w:cs="Arial"/>
    </w:rPr>
  </w:style>
  <w:style w:type="character" w:customStyle="1" w:styleId="WW8Num31z0">
    <w:name w:val="WW8Num31z0"/>
    <w:rsid w:val="007830AE"/>
    <w:rPr>
      <w:rFonts w:ascii="Symbol" w:hAnsi="Symbol"/>
    </w:rPr>
  </w:style>
  <w:style w:type="character" w:customStyle="1" w:styleId="WW8Num30z0">
    <w:name w:val="WW8Num30z0"/>
    <w:rsid w:val="007830AE"/>
    <w:rPr>
      <w:rFonts w:ascii="Symbol" w:hAnsi="Symbol"/>
      <w:sz w:val="20"/>
      <w:szCs w:val="20"/>
    </w:rPr>
  </w:style>
  <w:style w:type="character" w:customStyle="1" w:styleId="WW8Num43z0">
    <w:name w:val="WW8Num43z0"/>
    <w:rsid w:val="007830AE"/>
    <w:rPr>
      <w:rFonts w:ascii="Symbol" w:hAnsi="Symbol"/>
    </w:rPr>
  </w:style>
  <w:style w:type="character" w:customStyle="1" w:styleId="WW8Num44z0">
    <w:name w:val="WW8Num44z0"/>
    <w:rsid w:val="007830AE"/>
    <w:rPr>
      <w:rFonts w:ascii="Symbol" w:hAnsi="Symbol"/>
    </w:rPr>
  </w:style>
  <w:style w:type="character" w:customStyle="1" w:styleId="WW8Num17z0">
    <w:name w:val="WW8Num17z0"/>
    <w:rsid w:val="007830AE"/>
    <w:rPr>
      <w:rFonts w:ascii="Symbol" w:hAnsi="Symbol"/>
    </w:rPr>
  </w:style>
  <w:style w:type="character" w:customStyle="1" w:styleId="WW8Num36z0">
    <w:name w:val="WW8Num36z0"/>
    <w:rsid w:val="007830AE"/>
    <w:rPr>
      <w:rFonts w:ascii="Symbol" w:hAnsi="Symbol"/>
    </w:rPr>
  </w:style>
  <w:style w:type="character" w:customStyle="1" w:styleId="WW8Num59z0">
    <w:name w:val="WW8Num59z0"/>
    <w:rsid w:val="007830AE"/>
    <w:rPr>
      <w:rFonts w:ascii="Symbol" w:hAnsi="Symbol"/>
    </w:rPr>
  </w:style>
  <w:style w:type="character" w:customStyle="1" w:styleId="WW8Num59z1">
    <w:name w:val="WW8Num59z1"/>
    <w:rsid w:val="007830AE"/>
    <w:rPr>
      <w:rFonts w:ascii="Courier New" w:hAnsi="Courier New" w:cs="Courier New"/>
    </w:rPr>
  </w:style>
  <w:style w:type="character" w:customStyle="1" w:styleId="WW8Num59z2">
    <w:name w:val="WW8Num59z2"/>
    <w:rsid w:val="007830AE"/>
    <w:rPr>
      <w:rFonts w:ascii="Wingdings" w:hAnsi="Wingdings"/>
    </w:rPr>
  </w:style>
  <w:style w:type="character" w:customStyle="1" w:styleId="WW8Num7z0">
    <w:name w:val="WW8Num7z0"/>
    <w:rsid w:val="007830AE"/>
    <w:rPr>
      <w:rFonts w:ascii="Symbol" w:hAnsi="Symbol"/>
      <w:sz w:val="20"/>
      <w:szCs w:val="20"/>
    </w:rPr>
  </w:style>
  <w:style w:type="character" w:customStyle="1" w:styleId="WW8Num34z0">
    <w:name w:val="WW8Num34z0"/>
    <w:rsid w:val="007830AE"/>
    <w:rPr>
      <w:rFonts w:ascii="Symbol" w:hAnsi="Symbol"/>
    </w:rPr>
  </w:style>
  <w:style w:type="character" w:customStyle="1" w:styleId="WW8Num27z0">
    <w:name w:val="WW8Num27z0"/>
    <w:rsid w:val="007830AE"/>
    <w:rPr>
      <w:rFonts w:ascii="Symbol" w:hAnsi="Symbol"/>
    </w:rPr>
  </w:style>
  <w:style w:type="character" w:customStyle="1" w:styleId="WW8Num62z0">
    <w:name w:val="WW8Num62z0"/>
    <w:rsid w:val="007830AE"/>
    <w:rPr>
      <w:rFonts w:ascii="Symbol" w:hAnsi="Symbol"/>
      <w:sz w:val="20"/>
      <w:szCs w:val="20"/>
    </w:rPr>
  </w:style>
  <w:style w:type="character" w:customStyle="1" w:styleId="WW8Num62z1">
    <w:name w:val="WW8Num62z1"/>
    <w:rsid w:val="007830AE"/>
    <w:rPr>
      <w:rFonts w:ascii="Courier New" w:hAnsi="Courier New" w:cs="Courier New"/>
    </w:rPr>
  </w:style>
  <w:style w:type="character" w:customStyle="1" w:styleId="WW8Num62z2">
    <w:name w:val="WW8Num62z2"/>
    <w:rsid w:val="007830AE"/>
    <w:rPr>
      <w:rFonts w:ascii="Wingdings" w:hAnsi="Wingdings"/>
    </w:rPr>
  </w:style>
  <w:style w:type="character" w:customStyle="1" w:styleId="WW8Num57z0">
    <w:name w:val="WW8Num57z0"/>
    <w:rsid w:val="007830AE"/>
    <w:rPr>
      <w:rFonts w:ascii="Arial" w:eastAsia="Times New Roman" w:hAnsi="Arial" w:cs="Arial"/>
    </w:rPr>
  </w:style>
  <w:style w:type="character" w:customStyle="1" w:styleId="WW8Num57z1">
    <w:name w:val="WW8Num57z1"/>
    <w:rsid w:val="007830AE"/>
    <w:rPr>
      <w:rFonts w:ascii="Courier New" w:hAnsi="Courier New" w:cs="Courier New"/>
    </w:rPr>
  </w:style>
  <w:style w:type="character" w:customStyle="1" w:styleId="WW8Num57z2">
    <w:name w:val="WW8Num57z2"/>
    <w:rsid w:val="007830AE"/>
    <w:rPr>
      <w:rFonts w:ascii="Wingdings" w:hAnsi="Wingdings"/>
    </w:rPr>
  </w:style>
  <w:style w:type="character" w:customStyle="1" w:styleId="WW8Num52z0">
    <w:name w:val="WW8Num52z0"/>
    <w:rsid w:val="007830AE"/>
    <w:rPr>
      <w:rFonts w:ascii="Symbol" w:hAnsi="Symbol"/>
      <w:sz w:val="20"/>
      <w:szCs w:val="20"/>
    </w:rPr>
  </w:style>
  <w:style w:type="character" w:customStyle="1" w:styleId="WW8Num52z1">
    <w:name w:val="WW8Num52z1"/>
    <w:rsid w:val="007830AE"/>
    <w:rPr>
      <w:rFonts w:ascii="Courier New" w:hAnsi="Courier New" w:cs="Courier New"/>
    </w:rPr>
  </w:style>
  <w:style w:type="character" w:customStyle="1" w:styleId="WW8Num52z2">
    <w:name w:val="WW8Num52z2"/>
    <w:rsid w:val="007830AE"/>
    <w:rPr>
      <w:rFonts w:ascii="Wingdings" w:hAnsi="Wingdings"/>
    </w:rPr>
  </w:style>
  <w:style w:type="character" w:customStyle="1" w:styleId="WW8Num60z0">
    <w:name w:val="WW8Num60z0"/>
    <w:rsid w:val="007830AE"/>
    <w:rPr>
      <w:rFonts w:ascii="Symbol" w:hAnsi="Symbol"/>
    </w:rPr>
  </w:style>
  <w:style w:type="character" w:customStyle="1" w:styleId="WW8Num60z1">
    <w:name w:val="WW8Num60z1"/>
    <w:rsid w:val="007830AE"/>
    <w:rPr>
      <w:rFonts w:ascii="Courier New" w:hAnsi="Courier New" w:cs="Courier New"/>
    </w:rPr>
  </w:style>
  <w:style w:type="character" w:customStyle="1" w:styleId="WW8Num60z2">
    <w:name w:val="WW8Num60z2"/>
    <w:rsid w:val="007830AE"/>
    <w:rPr>
      <w:rFonts w:ascii="Wingdings" w:hAnsi="Wingdings"/>
    </w:rPr>
  </w:style>
  <w:style w:type="character" w:customStyle="1" w:styleId="WW8Num65z0">
    <w:name w:val="WW8Num65z0"/>
    <w:rsid w:val="007830AE"/>
    <w:rPr>
      <w:rFonts w:ascii="Symbol" w:hAnsi="Symbol"/>
    </w:rPr>
  </w:style>
  <w:style w:type="character" w:customStyle="1" w:styleId="WW8Num65z1">
    <w:name w:val="WW8Num65z1"/>
    <w:rsid w:val="007830AE"/>
    <w:rPr>
      <w:rFonts w:ascii="Courier New" w:hAnsi="Courier New" w:cs="Courier New"/>
    </w:rPr>
  </w:style>
  <w:style w:type="character" w:customStyle="1" w:styleId="WW8Num65z2">
    <w:name w:val="WW8Num65z2"/>
    <w:rsid w:val="007830AE"/>
    <w:rPr>
      <w:rFonts w:ascii="Wingdings" w:hAnsi="Wingdings"/>
    </w:rPr>
  </w:style>
  <w:style w:type="character" w:customStyle="1" w:styleId="WW8Num51z0">
    <w:name w:val="WW8Num51z0"/>
    <w:rsid w:val="007830AE"/>
    <w:rPr>
      <w:rFonts w:ascii="Courier New" w:hAnsi="Courier New" w:cs="Courier New"/>
    </w:rPr>
  </w:style>
  <w:style w:type="character" w:customStyle="1" w:styleId="WW8Num51z1">
    <w:name w:val="WW8Num51z1"/>
    <w:rsid w:val="007830AE"/>
    <w:rPr>
      <w:rFonts w:ascii="Courier New" w:hAnsi="Courier New" w:cs="Courier New"/>
    </w:rPr>
  </w:style>
  <w:style w:type="character" w:customStyle="1" w:styleId="WW8Num51z2">
    <w:name w:val="WW8Num51z2"/>
    <w:rsid w:val="007830AE"/>
    <w:rPr>
      <w:rFonts w:ascii="Wingdings" w:hAnsi="Wingdings"/>
    </w:rPr>
  </w:style>
  <w:style w:type="character" w:customStyle="1" w:styleId="WW8Num67z0">
    <w:name w:val="WW8Num67z0"/>
    <w:rsid w:val="007830AE"/>
    <w:rPr>
      <w:rFonts w:ascii="Symbol" w:hAnsi="Symbol"/>
    </w:rPr>
  </w:style>
  <w:style w:type="character" w:customStyle="1" w:styleId="WW8Num67z1">
    <w:name w:val="WW8Num67z1"/>
    <w:rsid w:val="007830AE"/>
    <w:rPr>
      <w:rFonts w:ascii="Courier New" w:hAnsi="Courier New"/>
    </w:rPr>
  </w:style>
  <w:style w:type="character" w:customStyle="1" w:styleId="WW8Num67z2">
    <w:name w:val="WW8Num67z2"/>
    <w:rsid w:val="007830AE"/>
    <w:rPr>
      <w:rFonts w:ascii="Wingdings" w:hAnsi="Wingdings"/>
    </w:rPr>
  </w:style>
  <w:style w:type="character" w:customStyle="1" w:styleId="WW8Num71z0">
    <w:name w:val="WW8Num71z0"/>
    <w:rsid w:val="007830AE"/>
    <w:rPr>
      <w:rFonts w:ascii="Symbol" w:hAnsi="Symbol"/>
    </w:rPr>
  </w:style>
  <w:style w:type="character" w:customStyle="1" w:styleId="WW8Num71z1">
    <w:name w:val="WW8Num71z1"/>
    <w:rsid w:val="007830AE"/>
    <w:rPr>
      <w:rFonts w:ascii="Courier New" w:hAnsi="Courier New" w:cs="Courier New"/>
    </w:rPr>
  </w:style>
  <w:style w:type="character" w:customStyle="1" w:styleId="WW8Num71z2">
    <w:name w:val="WW8Num71z2"/>
    <w:rsid w:val="007830AE"/>
    <w:rPr>
      <w:rFonts w:ascii="Wingdings" w:hAnsi="Wingdings"/>
    </w:rPr>
  </w:style>
  <w:style w:type="character" w:customStyle="1" w:styleId="WW8Num63z0">
    <w:name w:val="WW8Num63z0"/>
    <w:rsid w:val="007830AE"/>
    <w:rPr>
      <w:rFonts w:ascii="Symbol" w:hAnsi="Symbol"/>
    </w:rPr>
  </w:style>
  <w:style w:type="character" w:customStyle="1" w:styleId="WW8Num63z1">
    <w:name w:val="WW8Num63z1"/>
    <w:rsid w:val="007830AE"/>
    <w:rPr>
      <w:rFonts w:ascii="Courier New" w:hAnsi="Courier New"/>
    </w:rPr>
  </w:style>
  <w:style w:type="character" w:customStyle="1" w:styleId="WW8Num63z2">
    <w:name w:val="WW8Num63z2"/>
    <w:rsid w:val="007830AE"/>
    <w:rPr>
      <w:rFonts w:ascii="Wingdings" w:hAnsi="Wingdings"/>
    </w:rPr>
  </w:style>
  <w:style w:type="character" w:customStyle="1" w:styleId="WW8Num56z0">
    <w:name w:val="WW8Num56z0"/>
    <w:rsid w:val="007830AE"/>
    <w:rPr>
      <w:rFonts w:ascii="Arial" w:eastAsia="Times New Roman" w:hAnsi="Arial" w:cs="Arial"/>
    </w:rPr>
  </w:style>
  <w:style w:type="character" w:customStyle="1" w:styleId="WW8Num56z1">
    <w:name w:val="WW8Num56z1"/>
    <w:rsid w:val="007830AE"/>
    <w:rPr>
      <w:rFonts w:ascii="Courier New" w:hAnsi="Courier New" w:cs="Courier New"/>
    </w:rPr>
  </w:style>
  <w:style w:type="character" w:customStyle="1" w:styleId="WW8Num56z2">
    <w:name w:val="WW8Num56z2"/>
    <w:rsid w:val="007830AE"/>
    <w:rPr>
      <w:rFonts w:ascii="Wingdings" w:hAnsi="Wingdings"/>
    </w:rPr>
  </w:style>
  <w:style w:type="character" w:customStyle="1" w:styleId="WW8Num50z0">
    <w:name w:val="WW8Num50z0"/>
    <w:rsid w:val="007830AE"/>
    <w:rPr>
      <w:rFonts w:ascii="Symbol" w:hAnsi="Symbol"/>
    </w:rPr>
  </w:style>
  <w:style w:type="character" w:customStyle="1" w:styleId="WW8Num50z1">
    <w:name w:val="WW8Num50z1"/>
    <w:rsid w:val="007830AE"/>
    <w:rPr>
      <w:rFonts w:ascii="Courier New" w:hAnsi="Courier New"/>
    </w:rPr>
  </w:style>
  <w:style w:type="character" w:customStyle="1" w:styleId="WW8Num50z2">
    <w:name w:val="WW8Num50z2"/>
    <w:rsid w:val="007830AE"/>
    <w:rPr>
      <w:rFonts w:ascii="Wingdings" w:hAnsi="Wingdings"/>
    </w:rPr>
  </w:style>
  <w:style w:type="character" w:customStyle="1" w:styleId="WW8Num64z0">
    <w:name w:val="WW8Num64z0"/>
    <w:rsid w:val="007830AE"/>
    <w:rPr>
      <w:rFonts w:ascii="Symbol" w:hAnsi="Symbol"/>
      <w:sz w:val="20"/>
      <w:szCs w:val="20"/>
    </w:rPr>
  </w:style>
  <w:style w:type="character" w:customStyle="1" w:styleId="WW8Num64z1">
    <w:name w:val="WW8Num64z1"/>
    <w:rsid w:val="007830AE"/>
    <w:rPr>
      <w:rFonts w:ascii="Courier New" w:hAnsi="Courier New" w:cs="Courier New"/>
    </w:rPr>
  </w:style>
  <w:style w:type="character" w:customStyle="1" w:styleId="WW8Num64z2">
    <w:name w:val="WW8Num64z2"/>
    <w:rsid w:val="007830AE"/>
    <w:rPr>
      <w:rFonts w:ascii="Wingdings" w:hAnsi="Wingdings"/>
    </w:rPr>
  </w:style>
  <w:style w:type="character" w:customStyle="1" w:styleId="WW8Num46z0">
    <w:name w:val="WW8Num46z0"/>
    <w:rsid w:val="007830AE"/>
    <w:rPr>
      <w:rFonts w:ascii="Symbol" w:hAnsi="Symbol"/>
    </w:rPr>
  </w:style>
  <w:style w:type="character" w:customStyle="1" w:styleId="WW8Num46z1">
    <w:name w:val="WW8Num46z1"/>
    <w:rsid w:val="007830AE"/>
    <w:rPr>
      <w:rFonts w:ascii="Courier New" w:hAnsi="Courier New"/>
    </w:rPr>
  </w:style>
  <w:style w:type="character" w:customStyle="1" w:styleId="WW8Num46z2">
    <w:name w:val="WW8Num46z2"/>
    <w:rsid w:val="007830AE"/>
    <w:rPr>
      <w:rFonts w:ascii="Wingdings" w:hAnsi="Wingdings"/>
    </w:rPr>
  </w:style>
  <w:style w:type="paragraph" w:customStyle="1" w:styleId="Heading">
    <w:name w:val="Heading"/>
    <w:basedOn w:val="Normal"/>
    <w:next w:val="BodyText"/>
    <w:rsid w:val="007830AE"/>
    <w:pPr>
      <w:keepNext/>
      <w:widowControl w:val="0"/>
      <w:suppressAutoHyphens/>
      <w:spacing w:before="240" w:after="120" w:line="240" w:lineRule="auto"/>
    </w:pPr>
    <w:rPr>
      <w:rFonts w:ascii="Arial" w:eastAsia="SimSun" w:hAnsi="Arial" w:cs="Mangal"/>
      <w:kern w:val="1"/>
      <w:sz w:val="28"/>
      <w:szCs w:val="28"/>
      <w:lang w:val="sr-Latn-CS" w:eastAsia="hi-IN" w:bidi="hi-IN"/>
    </w:rPr>
  </w:style>
  <w:style w:type="paragraph" w:styleId="BodyText">
    <w:name w:val="Body Text"/>
    <w:basedOn w:val="Normal"/>
    <w:link w:val="BodyTextChar"/>
    <w:uiPriority w:val="99"/>
    <w:rsid w:val="007830AE"/>
    <w:pPr>
      <w:widowControl w:val="0"/>
      <w:suppressAutoHyphens/>
      <w:spacing w:after="120" w:line="240" w:lineRule="auto"/>
    </w:pPr>
    <w:rPr>
      <w:rFonts w:ascii="Times New Roman" w:eastAsia="SimSun" w:hAnsi="Times New Roman" w:cs="Mangal"/>
      <w:kern w:val="1"/>
      <w:sz w:val="24"/>
      <w:szCs w:val="24"/>
      <w:lang w:val="sr-Latn-CS" w:eastAsia="hi-IN" w:bidi="hi-IN"/>
    </w:rPr>
  </w:style>
  <w:style w:type="character" w:customStyle="1" w:styleId="BodyTextChar">
    <w:name w:val="Body Text Char"/>
    <w:basedOn w:val="DefaultParagraphFont"/>
    <w:link w:val="BodyText"/>
    <w:uiPriority w:val="99"/>
    <w:rsid w:val="007830AE"/>
    <w:rPr>
      <w:rFonts w:ascii="Times New Roman" w:eastAsia="SimSun" w:hAnsi="Times New Roman" w:cs="Mangal"/>
      <w:kern w:val="1"/>
      <w:sz w:val="24"/>
      <w:szCs w:val="24"/>
      <w:lang w:val="sr-Latn-CS" w:eastAsia="hi-IN" w:bidi="hi-IN"/>
    </w:rPr>
  </w:style>
  <w:style w:type="paragraph" w:styleId="List">
    <w:name w:val="List"/>
    <w:basedOn w:val="BodyText"/>
    <w:rsid w:val="007830AE"/>
  </w:style>
  <w:style w:type="paragraph" w:styleId="Caption">
    <w:name w:val="caption"/>
    <w:basedOn w:val="Normal"/>
    <w:qFormat/>
    <w:rsid w:val="007830AE"/>
    <w:pPr>
      <w:widowControl w:val="0"/>
      <w:suppressLineNumbers/>
      <w:suppressAutoHyphens/>
      <w:spacing w:before="120" w:after="120" w:line="240" w:lineRule="auto"/>
    </w:pPr>
    <w:rPr>
      <w:rFonts w:ascii="Times New Roman" w:eastAsia="SimSun" w:hAnsi="Times New Roman" w:cs="Mangal"/>
      <w:i/>
      <w:iCs/>
      <w:kern w:val="1"/>
      <w:sz w:val="24"/>
      <w:szCs w:val="24"/>
      <w:lang w:val="sr-Latn-CS" w:eastAsia="hi-IN" w:bidi="hi-IN"/>
    </w:rPr>
  </w:style>
  <w:style w:type="paragraph" w:customStyle="1" w:styleId="Index">
    <w:name w:val="Index"/>
    <w:basedOn w:val="Normal"/>
    <w:rsid w:val="007830AE"/>
    <w:pPr>
      <w:widowControl w:val="0"/>
      <w:suppressLineNumbers/>
      <w:suppressAutoHyphens/>
      <w:spacing w:after="0" w:line="240" w:lineRule="auto"/>
    </w:pPr>
    <w:rPr>
      <w:rFonts w:ascii="Times New Roman" w:eastAsia="SimSun" w:hAnsi="Times New Roman" w:cs="Mangal"/>
      <w:kern w:val="1"/>
      <w:sz w:val="24"/>
      <w:szCs w:val="24"/>
      <w:lang w:val="sr-Latn-CS" w:eastAsia="hi-IN" w:bidi="hi-IN"/>
    </w:rPr>
  </w:style>
  <w:style w:type="paragraph" w:styleId="Header">
    <w:name w:val="header"/>
    <w:basedOn w:val="Normal"/>
    <w:link w:val="HeaderChar"/>
    <w:uiPriority w:val="99"/>
    <w:rsid w:val="007830AE"/>
    <w:pPr>
      <w:widowControl w:val="0"/>
      <w:suppressLineNumbers/>
      <w:tabs>
        <w:tab w:val="center" w:pos="4819"/>
        <w:tab w:val="right" w:pos="9638"/>
      </w:tabs>
      <w:suppressAutoHyphens/>
      <w:spacing w:after="0" w:line="240" w:lineRule="auto"/>
    </w:pPr>
    <w:rPr>
      <w:rFonts w:ascii="Times New Roman" w:eastAsia="SimSun" w:hAnsi="Times New Roman" w:cs="Mangal"/>
      <w:kern w:val="1"/>
      <w:sz w:val="24"/>
      <w:szCs w:val="24"/>
      <w:lang w:val="sr-Latn-CS" w:eastAsia="hi-IN" w:bidi="hi-IN"/>
    </w:rPr>
  </w:style>
  <w:style w:type="character" w:customStyle="1" w:styleId="HeaderChar">
    <w:name w:val="Header Char"/>
    <w:basedOn w:val="DefaultParagraphFont"/>
    <w:link w:val="Header"/>
    <w:uiPriority w:val="99"/>
    <w:rsid w:val="007830AE"/>
    <w:rPr>
      <w:rFonts w:ascii="Times New Roman" w:eastAsia="SimSun" w:hAnsi="Times New Roman" w:cs="Mangal"/>
      <w:kern w:val="1"/>
      <w:sz w:val="24"/>
      <w:szCs w:val="24"/>
      <w:lang w:val="sr-Latn-CS" w:eastAsia="hi-IN" w:bidi="hi-IN"/>
    </w:rPr>
  </w:style>
  <w:style w:type="paragraph" w:styleId="Footer">
    <w:name w:val="footer"/>
    <w:basedOn w:val="Normal"/>
    <w:link w:val="FooterChar"/>
    <w:uiPriority w:val="99"/>
    <w:rsid w:val="007830AE"/>
    <w:pPr>
      <w:widowControl w:val="0"/>
      <w:suppressLineNumbers/>
      <w:tabs>
        <w:tab w:val="center" w:pos="4819"/>
        <w:tab w:val="right" w:pos="9638"/>
      </w:tabs>
      <w:suppressAutoHyphens/>
      <w:spacing w:after="0" w:line="240" w:lineRule="auto"/>
    </w:pPr>
    <w:rPr>
      <w:rFonts w:ascii="Times New Roman" w:eastAsia="SimSun" w:hAnsi="Times New Roman" w:cs="Mangal"/>
      <w:kern w:val="1"/>
      <w:sz w:val="24"/>
      <w:szCs w:val="24"/>
      <w:lang w:val="sr-Latn-CS" w:eastAsia="hi-IN" w:bidi="hi-IN"/>
    </w:rPr>
  </w:style>
  <w:style w:type="character" w:customStyle="1" w:styleId="FooterChar">
    <w:name w:val="Footer Char"/>
    <w:basedOn w:val="DefaultParagraphFont"/>
    <w:link w:val="Footer"/>
    <w:uiPriority w:val="99"/>
    <w:rsid w:val="007830AE"/>
    <w:rPr>
      <w:rFonts w:ascii="Times New Roman" w:eastAsia="SimSun" w:hAnsi="Times New Roman" w:cs="Mangal"/>
      <w:kern w:val="1"/>
      <w:sz w:val="24"/>
      <w:szCs w:val="24"/>
      <w:lang w:val="sr-Latn-CS" w:eastAsia="hi-IN" w:bidi="hi-IN"/>
    </w:rPr>
  </w:style>
  <w:style w:type="paragraph" w:customStyle="1" w:styleId="crtice">
    <w:name w:val="crtice"/>
    <w:basedOn w:val="Normal"/>
    <w:rsid w:val="007830AE"/>
    <w:pPr>
      <w:widowControl w:val="0"/>
      <w:numPr>
        <w:numId w:val="1"/>
      </w:numPr>
      <w:tabs>
        <w:tab w:val="left" w:pos="5931"/>
      </w:tabs>
      <w:spacing w:before="120" w:after="60" w:line="240" w:lineRule="auto"/>
      <w:jc w:val="both"/>
    </w:pPr>
    <w:rPr>
      <w:rFonts w:ascii="Arial" w:eastAsia="SimSun" w:hAnsi="Arial" w:cs="Mangal"/>
      <w:kern w:val="1"/>
      <w:sz w:val="20"/>
      <w:szCs w:val="24"/>
      <w:lang w:val="sv-SE" w:eastAsia="hi-IN" w:bidi="hi-IN"/>
    </w:rPr>
  </w:style>
  <w:style w:type="paragraph" w:customStyle="1" w:styleId="Tablica">
    <w:name w:val="Tablica"/>
    <w:basedOn w:val="Normal"/>
    <w:rsid w:val="007830AE"/>
    <w:pPr>
      <w:widowControl w:val="0"/>
      <w:numPr>
        <w:numId w:val="2"/>
      </w:numPr>
      <w:suppressAutoHyphens/>
      <w:spacing w:after="0" w:line="240" w:lineRule="auto"/>
      <w:jc w:val="both"/>
    </w:pPr>
    <w:rPr>
      <w:rFonts w:ascii="Arial" w:eastAsia="SimSun" w:hAnsi="Arial" w:cs="Mangal"/>
      <w:kern w:val="1"/>
      <w:sz w:val="18"/>
      <w:szCs w:val="20"/>
      <w:lang w:val="en-GB" w:eastAsia="hi-IN" w:bidi="hi-IN"/>
    </w:rPr>
  </w:style>
  <w:style w:type="paragraph" w:styleId="FootnoteText">
    <w:name w:val="footnote text"/>
    <w:basedOn w:val="Normal"/>
    <w:link w:val="FootnoteTextChar"/>
    <w:uiPriority w:val="99"/>
    <w:rsid w:val="007830AE"/>
    <w:pPr>
      <w:widowControl w:val="0"/>
      <w:suppressAutoHyphens/>
      <w:spacing w:after="0" w:line="240" w:lineRule="auto"/>
      <w:jc w:val="both"/>
    </w:pPr>
    <w:rPr>
      <w:rFonts w:ascii="YU L Swiss" w:eastAsia="SimSun" w:hAnsi="YU L Swiss" w:cs="Mangal"/>
      <w:kern w:val="1"/>
      <w:sz w:val="20"/>
      <w:szCs w:val="20"/>
      <w:lang w:val="sr-Latn-CS" w:eastAsia="hi-IN" w:bidi="hi-IN"/>
    </w:rPr>
  </w:style>
  <w:style w:type="character" w:customStyle="1" w:styleId="FootnoteTextChar">
    <w:name w:val="Footnote Text Char"/>
    <w:basedOn w:val="DefaultParagraphFont"/>
    <w:link w:val="FootnoteText"/>
    <w:uiPriority w:val="99"/>
    <w:rsid w:val="007830AE"/>
    <w:rPr>
      <w:rFonts w:ascii="YU L Swiss" w:eastAsia="SimSun" w:hAnsi="YU L Swiss" w:cs="Mangal"/>
      <w:kern w:val="1"/>
      <w:sz w:val="20"/>
      <w:szCs w:val="20"/>
      <w:lang w:val="sr-Latn-CS" w:eastAsia="hi-IN" w:bidi="hi-IN"/>
    </w:rPr>
  </w:style>
  <w:style w:type="paragraph" w:customStyle="1" w:styleId="TableContents">
    <w:name w:val="Table Contents"/>
    <w:basedOn w:val="Normal"/>
    <w:rsid w:val="007830AE"/>
    <w:pPr>
      <w:widowControl w:val="0"/>
      <w:suppressLineNumbers/>
      <w:suppressAutoHyphens/>
      <w:spacing w:after="0" w:line="240" w:lineRule="auto"/>
    </w:pPr>
    <w:rPr>
      <w:rFonts w:ascii="Times New Roman" w:eastAsia="SimSun" w:hAnsi="Times New Roman" w:cs="Mangal"/>
      <w:kern w:val="1"/>
      <w:sz w:val="24"/>
      <w:szCs w:val="24"/>
      <w:lang w:val="sr-Latn-CS" w:eastAsia="hi-IN" w:bidi="hi-IN"/>
    </w:rPr>
  </w:style>
  <w:style w:type="table" w:styleId="TableGrid">
    <w:name w:val="Table Grid"/>
    <w:basedOn w:val="TableNormal"/>
    <w:uiPriority w:val="59"/>
    <w:rsid w:val="007830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287FAA"/>
  </w:style>
  <w:style w:type="character" w:styleId="PageNumber">
    <w:name w:val="page number"/>
    <w:basedOn w:val="DefaultParagraphFont"/>
    <w:uiPriority w:val="99"/>
    <w:rsid w:val="00287FAA"/>
  </w:style>
  <w:style w:type="paragraph" w:styleId="DocumentMap">
    <w:name w:val="Document Map"/>
    <w:basedOn w:val="Normal"/>
    <w:link w:val="DocumentMapChar"/>
    <w:rsid w:val="00287FA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287FAA"/>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rsid w:val="00287FA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87FAA"/>
    <w:rPr>
      <w:rFonts w:ascii="Tahoma" w:eastAsia="Times New Roman" w:hAnsi="Tahoma" w:cs="Tahoma"/>
      <w:sz w:val="16"/>
      <w:szCs w:val="16"/>
    </w:rPr>
  </w:style>
  <w:style w:type="character" w:styleId="Hyperlink">
    <w:name w:val="Hyperlink"/>
    <w:unhideWhenUsed/>
    <w:rsid w:val="00287FAA"/>
    <w:rPr>
      <w:strike w:val="0"/>
      <w:dstrike w:val="0"/>
      <w:color w:val="4C5D6E"/>
      <w:u w:val="none"/>
      <w:effect w:val="none"/>
    </w:rPr>
  </w:style>
  <w:style w:type="numbering" w:customStyle="1" w:styleId="NoList2">
    <w:name w:val="No List2"/>
    <w:next w:val="NoList"/>
    <w:uiPriority w:val="99"/>
    <w:semiHidden/>
    <w:rsid w:val="00812190"/>
  </w:style>
  <w:style w:type="character" w:customStyle="1" w:styleId="Heading6Char">
    <w:name w:val="Heading 6 Char"/>
    <w:basedOn w:val="DefaultParagraphFont"/>
    <w:link w:val="Heading6"/>
    <w:uiPriority w:val="99"/>
    <w:rsid w:val="007F350B"/>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uiPriority w:val="99"/>
    <w:rsid w:val="007F350B"/>
    <w:rPr>
      <w:rFonts w:ascii="CHelvBold" w:eastAsia="Times New Roman" w:hAnsi="CHelvBold" w:cs="Times New Roman"/>
      <w:b/>
      <w:sz w:val="24"/>
      <w:szCs w:val="24"/>
      <w:lang w:val="x-none" w:eastAsia="x-none"/>
    </w:rPr>
  </w:style>
  <w:style w:type="character" w:customStyle="1" w:styleId="Heading8Char">
    <w:name w:val="Heading 8 Char"/>
    <w:basedOn w:val="DefaultParagraphFont"/>
    <w:link w:val="Heading8"/>
    <w:uiPriority w:val="99"/>
    <w:rsid w:val="007F350B"/>
    <w:rPr>
      <w:rFonts w:ascii="Times New Roman" w:eastAsia="Times New Roman" w:hAnsi="Times New Roman" w:cs="Times New Roman"/>
      <w:i/>
      <w:iCs/>
      <w:sz w:val="24"/>
      <w:szCs w:val="24"/>
      <w:lang w:val="x-none" w:eastAsia="x-none"/>
    </w:rPr>
  </w:style>
  <w:style w:type="character" w:customStyle="1" w:styleId="Heading9Char">
    <w:name w:val="Heading 9 Char"/>
    <w:basedOn w:val="DefaultParagraphFont"/>
    <w:link w:val="Heading9"/>
    <w:uiPriority w:val="99"/>
    <w:rsid w:val="007F350B"/>
    <w:rPr>
      <w:rFonts w:ascii="Arial" w:eastAsia="Times New Roman" w:hAnsi="Arial" w:cs="Times New Roman"/>
      <w:lang w:val="x-none" w:eastAsia="x-none"/>
    </w:rPr>
  </w:style>
  <w:style w:type="paragraph" w:styleId="ListParagraph">
    <w:name w:val="List Paragraph"/>
    <w:basedOn w:val="Normal"/>
    <w:link w:val="ListParagraphChar"/>
    <w:uiPriority w:val="34"/>
    <w:qFormat/>
    <w:rsid w:val="007F350B"/>
    <w:pPr>
      <w:ind w:left="720"/>
      <w:contextualSpacing/>
    </w:pPr>
  </w:style>
  <w:style w:type="paragraph" w:styleId="Title">
    <w:name w:val="Title"/>
    <w:basedOn w:val="Normal"/>
    <w:link w:val="TitleChar"/>
    <w:qFormat/>
    <w:rsid w:val="007F350B"/>
    <w:pPr>
      <w:spacing w:after="0" w:line="240" w:lineRule="auto"/>
      <w:jc w:val="center"/>
    </w:pPr>
    <w:rPr>
      <w:rFonts w:ascii="CTimesRoman" w:eastAsia="Times New Roman" w:hAnsi="CTimesRoman" w:cs="Times New Roman"/>
      <w:b/>
      <w:bCs/>
      <w:sz w:val="20"/>
      <w:szCs w:val="20"/>
      <w:lang w:val="x-none" w:eastAsia="x-none"/>
    </w:rPr>
  </w:style>
  <w:style w:type="character" w:customStyle="1" w:styleId="TitleChar">
    <w:name w:val="Title Char"/>
    <w:basedOn w:val="DefaultParagraphFont"/>
    <w:link w:val="Title"/>
    <w:rsid w:val="007F350B"/>
    <w:rPr>
      <w:rFonts w:ascii="CTimesRoman" w:eastAsia="Times New Roman" w:hAnsi="CTimesRoman" w:cs="Times New Roman"/>
      <w:b/>
      <w:bCs/>
      <w:sz w:val="20"/>
      <w:szCs w:val="20"/>
      <w:lang w:val="x-none" w:eastAsia="x-none"/>
    </w:rPr>
  </w:style>
  <w:style w:type="paragraph" w:styleId="Subtitle">
    <w:name w:val="Subtitle"/>
    <w:basedOn w:val="Normal"/>
    <w:link w:val="SubtitleChar"/>
    <w:qFormat/>
    <w:rsid w:val="007F350B"/>
    <w:pPr>
      <w:spacing w:after="0" w:line="240" w:lineRule="auto"/>
      <w:jc w:val="both"/>
    </w:pPr>
    <w:rPr>
      <w:rFonts w:ascii="Times New Roman" w:eastAsia="Times New Roman" w:hAnsi="Times New Roman" w:cs="Times New Roman"/>
      <w:b/>
      <w:sz w:val="20"/>
      <w:szCs w:val="20"/>
      <w:lang w:val="hr-HR"/>
    </w:rPr>
  </w:style>
  <w:style w:type="character" w:customStyle="1" w:styleId="SubtitleChar">
    <w:name w:val="Subtitle Char"/>
    <w:basedOn w:val="DefaultParagraphFont"/>
    <w:link w:val="Subtitle"/>
    <w:rsid w:val="007F350B"/>
    <w:rPr>
      <w:rFonts w:ascii="Times New Roman" w:eastAsia="Times New Roman" w:hAnsi="Times New Roman" w:cs="Times New Roman"/>
      <w:b/>
      <w:sz w:val="20"/>
      <w:szCs w:val="20"/>
      <w:lang w:val="hr-HR"/>
    </w:rPr>
  </w:style>
  <w:style w:type="character" w:customStyle="1" w:styleId="longtext1">
    <w:name w:val="long_text1"/>
    <w:rsid w:val="007F350B"/>
    <w:rPr>
      <w:sz w:val="20"/>
      <w:szCs w:val="20"/>
    </w:rPr>
  </w:style>
  <w:style w:type="paragraph" w:styleId="BodyTextIndent2">
    <w:name w:val="Body Text Indent 2"/>
    <w:basedOn w:val="Normal"/>
    <w:link w:val="BodyTextIndent2Char"/>
    <w:uiPriority w:val="99"/>
    <w:rsid w:val="007F350B"/>
    <w:pPr>
      <w:spacing w:after="120" w:line="480" w:lineRule="auto"/>
      <w:ind w:left="283"/>
      <w:jc w:val="both"/>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7F350B"/>
    <w:rPr>
      <w:rFonts w:ascii="Times New Roman" w:eastAsia="Times New Roman" w:hAnsi="Times New Roman" w:cs="Times New Roman"/>
      <w:sz w:val="20"/>
      <w:szCs w:val="20"/>
    </w:rPr>
  </w:style>
  <w:style w:type="character" w:customStyle="1" w:styleId="20">
    <w:name w:val="хеадинг2"/>
    <w:rsid w:val="007F350B"/>
    <w:rPr>
      <w:rFonts w:ascii="Times New Roman" w:hAnsi="Times New Roman"/>
      <w:caps/>
      <w:kern w:val="32"/>
      <w:sz w:val="24"/>
      <w:szCs w:val="22"/>
      <w:lang w:val="en-US" w:eastAsia="en-US" w:bidi="ar-SA"/>
    </w:rPr>
  </w:style>
  <w:style w:type="paragraph" w:customStyle="1" w:styleId="2">
    <w:name w:val="Хеадинг 2 нови"/>
    <w:basedOn w:val="Heading2"/>
    <w:link w:val="2Char"/>
    <w:rsid w:val="007F350B"/>
    <w:pPr>
      <w:numPr>
        <w:numId w:val="9"/>
      </w:numPr>
      <w:spacing w:before="0" w:after="60"/>
    </w:pPr>
    <w:rPr>
      <w:rFonts w:ascii="Arial" w:hAnsi="Arial"/>
      <w:b w:val="0"/>
      <w:bCs w:val="0"/>
      <w:i/>
      <w:iCs w:val="0"/>
      <w:noProof w:val="0"/>
      <w:kern w:val="32"/>
      <w:sz w:val="20"/>
      <w:szCs w:val="20"/>
      <w:lang w:val="x-none" w:eastAsia="x-none"/>
    </w:rPr>
  </w:style>
  <w:style w:type="paragraph" w:customStyle="1" w:styleId="Style3">
    <w:name w:val="Style3"/>
    <w:basedOn w:val="Heading1"/>
    <w:autoRedefine/>
    <w:rsid w:val="007F350B"/>
    <w:pPr>
      <w:numPr>
        <w:numId w:val="10"/>
      </w:numPr>
      <w:spacing w:before="0" w:after="0"/>
    </w:pPr>
    <w:rPr>
      <w:rFonts w:cs="Times New Roman"/>
      <w:bCs w:val="0"/>
      <w:noProof w:val="0"/>
      <w:spacing w:val="-2"/>
      <w:kern w:val="0"/>
      <w:sz w:val="22"/>
      <w:szCs w:val="22"/>
      <w:lang w:val="ru-RU" w:eastAsia="x-none"/>
    </w:rPr>
  </w:style>
  <w:style w:type="paragraph" w:customStyle="1" w:styleId="StyleHeading1Arial12pt">
    <w:name w:val="Style Heading 1 + Arial 12 pt"/>
    <w:basedOn w:val="Heading1"/>
    <w:autoRedefine/>
    <w:rsid w:val="007F350B"/>
    <w:pPr>
      <w:numPr>
        <w:numId w:val="0"/>
      </w:numPr>
      <w:spacing w:before="0" w:after="0"/>
    </w:pPr>
    <w:rPr>
      <w:bCs w:val="0"/>
      <w:noProof w:val="0"/>
      <w:spacing w:val="-2"/>
      <w:kern w:val="0"/>
      <w:sz w:val="24"/>
      <w:szCs w:val="24"/>
      <w:lang w:val="sr-Latn-CS" w:eastAsia="x-none"/>
    </w:rPr>
  </w:style>
  <w:style w:type="paragraph" w:styleId="BodyTextIndent">
    <w:name w:val="Body Text Indent"/>
    <w:basedOn w:val="Normal"/>
    <w:link w:val="BodyTextIndentChar"/>
    <w:uiPriority w:val="99"/>
    <w:rsid w:val="007F350B"/>
    <w:pPr>
      <w:autoSpaceDE w:val="0"/>
      <w:autoSpaceDN w:val="0"/>
      <w:spacing w:after="0" w:line="240" w:lineRule="auto"/>
      <w:ind w:left="720" w:hanging="720"/>
      <w:jc w:val="both"/>
    </w:pPr>
    <w:rPr>
      <w:rFonts w:ascii="CYSwissR" w:eastAsia="Times New Roman" w:hAnsi="CYSwissR" w:cs="Times New Roman"/>
      <w:sz w:val="20"/>
      <w:szCs w:val="20"/>
      <w:lang w:val="x-none" w:eastAsia="x-none"/>
    </w:rPr>
  </w:style>
  <w:style w:type="character" w:customStyle="1" w:styleId="BodyTextIndentChar">
    <w:name w:val="Body Text Indent Char"/>
    <w:basedOn w:val="DefaultParagraphFont"/>
    <w:link w:val="BodyTextIndent"/>
    <w:uiPriority w:val="99"/>
    <w:rsid w:val="007F350B"/>
    <w:rPr>
      <w:rFonts w:ascii="CYSwissR" w:eastAsia="Times New Roman" w:hAnsi="CYSwissR" w:cs="Times New Roman"/>
      <w:sz w:val="20"/>
      <w:szCs w:val="20"/>
      <w:lang w:val="x-none" w:eastAsia="x-none"/>
    </w:rPr>
  </w:style>
  <w:style w:type="paragraph" w:styleId="BodyText3">
    <w:name w:val="Body Text 3"/>
    <w:basedOn w:val="Normal"/>
    <w:link w:val="BodyText3Char"/>
    <w:uiPriority w:val="99"/>
    <w:rsid w:val="007F350B"/>
    <w:pPr>
      <w:spacing w:after="0" w:line="240" w:lineRule="auto"/>
      <w:jc w:val="both"/>
    </w:pPr>
    <w:rPr>
      <w:rFonts w:ascii="YU C Times" w:eastAsia="Times New Roman" w:hAnsi="YU C Times" w:cs="Times New Roman"/>
      <w:sz w:val="20"/>
      <w:szCs w:val="24"/>
      <w:lang w:val="x-none" w:eastAsia="x-none"/>
    </w:rPr>
  </w:style>
  <w:style w:type="character" w:customStyle="1" w:styleId="BodyText3Char">
    <w:name w:val="Body Text 3 Char"/>
    <w:basedOn w:val="DefaultParagraphFont"/>
    <w:link w:val="BodyText3"/>
    <w:uiPriority w:val="99"/>
    <w:rsid w:val="007F350B"/>
    <w:rPr>
      <w:rFonts w:ascii="YU C Times" w:eastAsia="Times New Roman" w:hAnsi="YU C Times" w:cs="Times New Roman"/>
      <w:sz w:val="20"/>
      <w:szCs w:val="24"/>
      <w:lang w:val="x-none" w:eastAsia="x-none"/>
    </w:rPr>
  </w:style>
  <w:style w:type="paragraph" w:styleId="BodyText2">
    <w:name w:val="Body Text 2"/>
    <w:basedOn w:val="Normal"/>
    <w:link w:val="BodyText2Char"/>
    <w:uiPriority w:val="99"/>
    <w:rsid w:val="007F350B"/>
    <w:pPr>
      <w:widowControl w:val="0"/>
      <w:suppressAutoHyphens/>
      <w:spacing w:after="0" w:line="240" w:lineRule="auto"/>
      <w:jc w:val="both"/>
    </w:pPr>
    <w:rPr>
      <w:rFonts w:ascii="CHelvPlain" w:eastAsia="Times New Roman" w:hAnsi="CHelvPlain" w:cs="Times New Roman"/>
      <w:spacing w:val="-3"/>
      <w:sz w:val="24"/>
      <w:szCs w:val="20"/>
      <w:lang w:val="x-none" w:eastAsia="x-none"/>
    </w:rPr>
  </w:style>
  <w:style w:type="character" w:customStyle="1" w:styleId="BodyText2Char">
    <w:name w:val="Body Text 2 Char"/>
    <w:basedOn w:val="DefaultParagraphFont"/>
    <w:link w:val="BodyText2"/>
    <w:uiPriority w:val="99"/>
    <w:rsid w:val="007F350B"/>
    <w:rPr>
      <w:rFonts w:ascii="CHelvPlain" w:eastAsia="Times New Roman" w:hAnsi="CHelvPlain" w:cs="Times New Roman"/>
      <w:spacing w:val="-3"/>
      <w:sz w:val="24"/>
      <w:szCs w:val="20"/>
      <w:lang w:val="x-none" w:eastAsia="x-none"/>
    </w:rPr>
  </w:style>
  <w:style w:type="paragraph" w:styleId="BodyTextIndent3">
    <w:name w:val="Body Text Indent 3"/>
    <w:basedOn w:val="Normal"/>
    <w:link w:val="BodyTextIndent3Char"/>
    <w:uiPriority w:val="99"/>
    <w:rsid w:val="007F350B"/>
    <w:pPr>
      <w:spacing w:after="120" w:line="240" w:lineRule="auto"/>
      <w:ind w:left="283"/>
      <w:jc w:val="both"/>
    </w:pPr>
    <w:rPr>
      <w:rFonts w:ascii="Arial" w:eastAsia="Times New Roman" w:hAnsi="Arial" w:cs="Times New Roman"/>
      <w:sz w:val="16"/>
      <w:szCs w:val="16"/>
      <w:lang w:val="x-none" w:eastAsia="x-none"/>
    </w:rPr>
  </w:style>
  <w:style w:type="character" w:customStyle="1" w:styleId="BodyTextIndent3Char">
    <w:name w:val="Body Text Indent 3 Char"/>
    <w:basedOn w:val="DefaultParagraphFont"/>
    <w:link w:val="BodyTextIndent3"/>
    <w:uiPriority w:val="99"/>
    <w:rsid w:val="007F350B"/>
    <w:rPr>
      <w:rFonts w:ascii="Arial" w:eastAsia="Times New Roman" w:hAnsi="Arial" w:cs="Times New Roman"/>
      <w:sz w:val="16"/>
      <w:szCs w:val="16"/>
      <w:lang w:val="x-none" w:eastAsia="x-none"/>
    </w:rPr>
  </w:style>
  <w:style w:type="paragraph" w:customStyle="1" w:styleId="StyleHeading1Arial">
    <w:name w:val="Style Heading 1 + Arial"/>
    <w:basedOn w:val="Heading1"/>
    <w:autoRedefine/>
    <w:rsid w:val="007F350B"/>
    <w:pPr>
      <w:numPr>
        <w:numId w:val="11"/>
      </w:numPr>
      <w:suppressAutoHyphens/>
      <w:spacing w:before="0" w:after="0"/>
    </w:pPr>
    <w:rPr>
      <w:rFonts w:cs="Times New Roman"/>
      <w:noProof w:val="0"/>
      <w:spacing w:val="-3"/>
      <w:kern w:val="0"/>
      <w:sz w:val="24"/>
      <w:szCs w:val="24"/>
      <w:lang w:val="sr-Cyrl-CS" w:eastAsia="x-none"/>
    </w:rPr>
  </w:style>
  <w:style w:type="paragraph" w:customStyle="1" w:styleId="StyleHeaderArial12ptBold">
    <w:name w:val="Style Header + Arial 12 pt Bold"/>
    <w:basedOn w:val="Header"/>
    <w:autoRedefine/>
    <w:rsid w:val="007F350B"/>
    <w:pPr>
      <w:widowControl/>
      <w:numPr>
        <w:numId w:val="8"/>
      </w:numPr>
      <w:suppressLineNumbers w:val="0"/>
      <w:tabs>
        <w:tab w:val="clear" w:pos="4819"/>
        <w:tab w:val="clear" w:pos="9638"/>
        <w:tab w:val="center" w:pos="4153"/>
        <w:tab w:val="right" w:pos="8306"/>
      </w:tabs>
      <w:suppressAutoHyphens w:val="0"/>
      <w:autoSpaceDE w:val="0"/>
      <w:autoSpaceDN w:val="0"/>
      <w:jc w:val="both"/>
    </w:pPr>
    <w:rPr>
      <w:rFonts w:ascii="Arial" w:eastAsia="Times New Roman" w:hAnsi="Arial" w:cs="Times New Roman"/>
      <w:b/>
      <w:bCs/>
      <w:caps/>
      <w:kern w:val="0"/>
      <w:lang w:val="en-GB" w:eastAsia="en-US" w:bidi="ar-SA"/>
    </w:rPr>
  </w:style>
  <w:style w:type="paragraph" w:customStyle="1" w:styleId="Style1">
    <w:name w:val="Style1"/>
    <w:basedOn w:val="Heading1"/>
    <w:uiPriority w:val="99"/>
    <w:rsid w:val="007F350B"/>
    <w:pPr>
      <w:numPr>
        <w:numId w:val="12"/>
      </w:numPr>
      <w:spacing w:before="0" w:after="0"/>
    </w:pPr>
    <w:rPr>
      <w:b w:val="0"/>
      <w:bCs w:val="0"/>
      <w:noProof w:val="0"/>
      <w:spacing w:val="-2"/>
      <w:kern w:val="0"/>
      <w:sz w:val="22"/>
      <w:szCs w:val="22"/>
      <w:lang w:val="ru-RU" w:eastAsia="x-none"/>
    </w:rPr>
  </w:style>
  <w:style w:type="paragraph" w:customStyle="1" w:styleId="Style2">
    <w:name w:val="Style2"/>
    <w:basedOn w:val="Heading1"/>
    <w:rsid w:val="007F350B"/>
    <w:pPr>
      <w:numPr>
        <w:numId w:val="13"/>
      </w:numPr>
      <w:spacing w:before="0" w:after="0"/>
    </w:pPr>
    <w:rPr>
      <w:bCs w:val="0"/>
      <w:caps w:val="0"/>
      <w:noProof w:val="0"/>
      <w:spacing w:val="-2"/>
      <w:kern w:val="0"/>
      <w:sz w:val="22"/>
      <w:szCs w:val="24"/>
      <w:lang w:val="ru-RU" w:eastAsia="x-none"/>
    </w:rPr>
  </w:style>
  <w:style w:type="character" w:customStyle="1" w:styleId="EquationCaption">
    <w:name w:val="_Equation Caption"/>
    <w:rsid w:val="007F350B"/>
  </w:style>
  <w:style w:type="paragraph" w:customStyle="1" w:styleId="Style4">
    <w:name w:val="Style4"/>
    <w:basedOn w:val="Heading1"/>
    <w:rsid w:val="007F350B"/>
    <w:pPr>
      <w:numPr>
        <w:numId w:val="7"/>
      </w:numPr>
      <w:spacing w:before="0" w:after="0"/>
    </w:pPr>
    <w:rPr>
      <w:b w:val="0"/>
      <w:bCs w:val="0"/>
      <w:noProof w:val="0"/>
      <w:spacing w:val="-2"/>
      <w:kern w:val="0"/>
      <w:sz w:val="24"/>
      <w:szCs w:val="24"/>
      <w:lang w:val="sr-Latn-CS" w:eastAsia="x-none"/>
    </w:rPr>
  </w:style>
  <w:style w:type="paragraph" w:customStyle="1" w:styleId="Style5">
    <w:name w:val="Style5"/>
    <w:basedOn w:val="Heading1"/>
    <w:autoRedefine/>
    <w:rsid w:val="007F350B"/>
    <w:pPr>
      <w:numPr>
        <w:numId w:val="0"/>
      </w:numPr>
      <w:spacing w:before="0" w:after="0"/>
    </w:pPr>
    <w:rPr>
      <w:b w:val="0"/>
      <w:bCs w:val="0"/>
      <w:noProof w:val="0"/>
      <w:spacing w:val="-2"/>
      <w:kern w:val="0"/>
      <w:sz w:val="24"/>
      <w:szCs w:val="24"/>
      <w:lang w:val="sr-Latn-CS" w:eastAsia="x-none"/>
    </w:rPr>
  </w:style>
  <w:style w:type="paragraph" w:customStyle="1" w:styleId="Style6">
    <w:name w:val="Style6"/>
    <w:basedOn w:val="Heading1"/>
    <w:rsid w:val="007F350B"/>
    <w:pPr>
      <w:numPr>
        <w:numId w:val="0"/>
      </w:numPr>
      <w:spacing w:before="0" w:after="0"/>
    </w:pPr>
    <w:rPr>
      <w:bCs w:val="0"/>
      <w:caps w:val="0"/>
      <w:noProof w:val="0"/>
      <w:spacing w:val="-2"/>
      <w:kern w:val="0"/>
      <w:sz w:val="24"/>
      <w:szCs w:val="24"/>
      <w:lang w:val="sr-Latn-CS" w:eastAsia="x-none"/>
    </w:rPr>
  </w:style>
  <w:style w:type="paragraph" w:customStyle="1" w:styleId="Style7">
    <w:name w:val="Style7"/>
    <w:basedOn w:val="Heading1"/>
    <w:rsid w:val="007F350B"/>
    <w:pPr>
      <w:numPr>
        <w:numId w:val="0"/>
      </w:numPr>
      <w:spacing w:before="0" w:after="0"/>
    </w:pPr>
    <w:rPr>
      <w:b w:val="0"/>
      <w:bCs w:val="0"/>
      <w:noProof w:val="0"/>
      <w:spacing w:val="-2"/>
      <w:kern w:val="0"/>
      <w:sz w:val="24"/>
      <w:szCs w:val="24"/>
      <w:lang w:val="sr-Latn-CS" w:eastAsia="x-none"/>
    </w:rPr>
  </w:style>
  <w:style w:type="paragraph" w:styleId="Index1">
    <w:name w:val="index 1"/>
    <w:basedOn w:val="Normal"/>
    <w:next w:val="Normal"/>
    <w:autoRedefine/>
    <w:rsid w:val="007F350B"/>
    <w:pPr>
      <w:spacing w:after="0" w:line="240" w:lineRule="auto"/>
      <w:ind w:left="220" w:hanging="220"/>
      <w:jc w:val="both"/>
    </w:pPr>
    <w:rPr>
      <w:rFonts w:ascii="YU C Swiss" w:eastAsia="Times New Roman" w:hAnsi="YU C Swiss" w:cs="Times New Roman"/>
      <w:szCs w:val="20"/>
      <w:lang w:val="en-GB"/>
    </w:rPr>
  </w:style>
  <w:style w:type="paragraph" w:styleId="IndexHeading">
    <w:name w:val="index heading"/>
    <w:basedOn w:val="Normal"/>
    <w:next w:val="Index1"/>
    <w:rsid w:val="007F350B"/>
    <w:pPr>
      <w:overflowPunct w:val="0"/>
      <w:autoSpaceDE w:val="0"/>
      <w:autoSpaceDN w:val="0"/>
      <w:adjustRightInd w:val="0"/>
      <w:spacing w:after="0" w:line="240" w:lineRule="auto"/>
      <w:jc w:val="both"/>
      <w:textAlignment w:val="baseline"/>
    </w:pPr>
    <w:rPr>
      <w:rFonts w:ascii="YuTimes" w:eastAsia="Times New Roman" w:hAnsi="YuTimes" w:cs="Times New Roman"/>
      <w:sz w:val="28"/>
      <w:szCs w:val="20"/>
    </w:rPr>
  </w:style>
  <w:style w:type="paragraph" w:styleId="BlockText">
    <w:name w:val="Block Text"/>
    <w:basedOn w:val="Normal"/>
    <w:rsid w:val="007F350B"/>
    <w:pPr>
      <w:spacing w:after="120" w:line="240" w:lineRule="auto"/>
      <w:ind w:left="1440" w:right="1440"/>
      <w:jc w:val="both"/>
    </w:pPr>
    <w:rPr>
      <w:rFonts w:ascii="YU C Swiss" w:eastAsia="Times New Roman" w:hAnsi="YU C Swiss" w:cs="Times New Roman"/>
      <w:szCs w:val="20"/>
      <w:lang w:val="en-GB"/>
    </w:rPr>
  </w:style>
  <w:style w:type="paragraph" w:styleId="BodyTextFirstIndent">
    <w:name w:val="Body Text First Indent"/>
    <w:basedOn w:val="BodyText"/>
    <w:link w:val="BodyTextFirstIndentChar"/>
    <w:rsid w:val="007F350B"/>
    <w:pPr>
      <w:widowControl/>
      <w:suppressAutoHyphens w:val="0"/>
      <w:ind w:firstLine="210"/>
    </w:pPr>
    <w:rPr>
      <w:rFonts w:ascii="YU C Swiss" w:eastAsia="Times New Roman" w:hAnsi="YU C Swiss" w:cs="Times New Roman"/>
      <w:kern w:val="0"/>
      <w:sz w:val="22"/>
      <w:szCs w:val="20"/>
      <w:lang w:val="en-GB" w:eastAsia="x-none" w:bidi="ar-SA"/>
    </w:rPr>
  </w:style>
  <w:style w:type="character" w:customStyle="1" w:styleId="BodyTextFirstIndentChar">
    <w:name w:val="Body Text First Indent Char"/>
    <w:basedOn w:val="BodyTextChar"/>
    <w:link w:val="BodyTextFirstIndent"/>
    <w:rsid w:val="007F350B"/>
    <w:rPr>
      <w:rFonts w:ascii="YU C Swiss" w:eastAsia="Times New Roman" w:hAnsi="YU C Swiss" w:cs="Times New Roman"/>
      <w:kern w:val="1"/>
      <w:sz w:val="24"/>
      <w:szCs w:val="20"/>
      <w:lang w:val="en-GB" w:eastAsia="x-none" w:bidi="hi-IN"/>
    </w:rPr>
  </w:style>
  <w:style w:type="paragraph" w:styleId="BodyTextFirstIndent2">
    <w:name w:val="Body Text First Indent 2"/>
    <w:basedOn w:val="BodyTextIndent"/>
    <w:link w:val="BodyTextFirstIndent2Char"/>
    <w:rsid w:val="007F350B"/>
    <w:pPr>
      <w:autoSpaceDE/>
      <w:autoSpaceDN/>
      <w:spacing w:after="120"/>
      <w:ind w:left="283" w:firstLine="210"/>
      <w:jc w:val="left"/>
    </w:pPr>
    <w:rPr>
      <w:rFonts w:ascii="YU C Swiss" w:hAnsi="YU C Swiss"/>
      <w:sz w:val="22"/>
      <w:lang w:val="en-GB"/>
    </w:rPr>
  </w:style>
  <w:style w:type="character" w:customStyle="1" w:styleId="BodyTextFirstIndent2Char">
    <w:name w:val="Body Text First Indent 2 Char"/>
    <w:basedOn w:val="BodyTextIndentChar"/>
    <w:link w:val="BodyTextFirstIndent2"/>
    <w:rsid w:val="007F350B"/>
    <w:rPr>
      <w:rFonts w:ascii="YU C Swiss" w:eastAsia="Times New Roman" w:hAnsi="YU C Swiss" w:cs="Times New Roman"/>
      <w:sz w:val="20"/>
      <w:szCs w:val="20"/>
      <w:lang w:val="en-GB" w:eastAsia="x-none"/>
    </w:rPr>
  </w:style>
  <w:style w:type="paragraph" w:styleId="Closing">
    <w:name w:val="Closing"/>
    <w:basedOn w:val="Normal"/>
    <w:link w:val="ClosingChar"/>
    <w:rsid w:val="007F350B"/>
    <w:pPr>
      <w:spacing w:after="0" w:line="240" w:lineRule="auto"/>
      <w:ind w:left="4252"/>
      <w:jc w:val="both"/>
    </w:pPr>
    <w:rPr>
      <w:rFonts w:ascii="YU C Swiss" w:eastAsia="Times New Roman" w:hAnsi="YU C Swiss" w:cs="Times New Roman"/>
      <w:szCs w:val="20"/>
      <w:lang w:val="en-GB" w:eastAsia="x-none"/>
    </w:rPr>
  </w:style>
  <w:style w:type="character" w:customStyle="1" w:styleId="ClosingChar">
    <w:name w:val="Closing Char"/>
    <w:basedOn w:val="DefaultParagraphFont"/>
    <w:link w:val="Closing"/>
    <w:rsid w:val="007F350B"/>
    <w:rPr>
      <w:rFonts w:ascii="YU C Swiss" w:eastAsia="Times New Roman" w:hAnsi="YU C Swiss" w:cs="Times New Roman"/>
      <w:szCs w:val="20"/>
      <w:lang w:val="en-GB" w:eastAsia="x-none"/>
    </w:rPr>
  </w:style>
  <w:style w:type="paragraph" w:styleId="Date">
    <w:name w:val="Date"/>
    <w:basedOn w:val="Normal"/>
    <w:next w:val="Normal"/>
    <w:link w:val="DateChar"/>
    <w:rsid w:val="007F350B"/>
    <w:pPr>
      <w:spacing w:after="0" w:line="240" w:lineRule="auto"/>
      <w:jc w:val="both"/>
    </w:pPr>
    <w:rPr>
      <w:rFonts w:ascii="YU C Swiss" w:eastAsia="Times New Roman" w:hAnsi="YU C Swiss" w:cs="Times New Roman"/>
      <w:szCs w:val="20"/>
      <w:lang w:val="en-GB" w:eastAsia="x-none"/>
    </w:rPr>
  </w:style>
  <w:style w:type="character" w:customStyle="1" w:styleId="DateChar">
    <w:name w:val="Date Char"/>
    <w:basedOn w:val="DefaultParagraphFont"/>
    <w:link w:val="Date"/>
    <w:rsid w:val="007F350B"/>
    <w:rPr>
      <w:rFonts w:ascii="YU C Swiss" w:eastAsia="Times New Roman" w:hAnsi="YU C Swiss" w:cs="Times New Roman"/>
      <w:szCs w:val="20"/>
      <w:lang w:val="en-GB" w:eastAsia="x-none"/>
    </w:rPr>
  </w:style>
  <w:style w:type="paragraph" w:styleId="E-mailSignature">
    <w:name w:val="E-mail Signature"/>
    <w:basedOn w:val="Normal"/>
    <w:link w:val="E-mailSignatureChar"/>
    <w:rsid w:val="007F350B"/>
    <w:pPr>
      <w:spacing w:after="0" w:line="240" w:lineRule="auto"/>
      <w:jc w:val="both"/>
    </w:pPr>
    <w:rPr>
      <w:rFonts w:ascii="YU C Swiss" w:eastAsia="Times New Roman" w:hAnsi="YU C Swiss" w:cs="Times New Roman"/>
      <w:szCs w:val="20"/>
      <w:lang w:val="en-GB" w:eastAsia="x-none"/>
    </w:rPr>
  </w:style>
  <w:style w:type="character" w:customStyle="1" w:styleId="E-mailSignatureChar">
    <w:name w:val="E-mail Signature Char"/>
    <w:basedOn w:val="DefaultParagraphFont"/>
    <w:link w:val="E-mailSignature"/>
    <w:rsid w:val="007F350B"/>
    <w:rPr>
      <w:rFonts w:ascii="YU C Swiss" w:eastAsia="Times New Roman" w:hAnsi="YU C Swiss" w:cs="Times New Roman"/>
      <w:szCs w:val="20"/>
      <w:lang w:val="en-GB" w:eastAsia="x-none"/>
    </w:rPr>
  </w:style>
  <w:style w:type="paragraph" w:styleId="EnvelopeAddress">
    <w:name w:val="envelope address"/>
    <w:basedOn w:val="Normal"/>
    <w:rsid w:val="007F350B"/>
    <w:pPr>
      <w:framePr w:w="7920" w:h="1980" w:hRule="exact" w:hSpace="180" w:wrap="auto" w:hAnchor="page" w:xAlign="center" w:yAlign="bottom"/>
      <w:spacing w:after="0" w:line="240" w:lineRule="auto"/>
      <w:ind w:left="2880"/>
      <w:jc w:val="both"/>
    </w:pPr>
    <w:rPr>
      <w:rFonts w:ascii="Arial" w:eastAsia="Times New Roman" w:hAnsi="Arial" w:cs="Arial"/>
      <w:sz w:val="24"/>
      <w:szCs w:val="24"/>
      <w:lang w:val="en-GB"/>
    </w:rPr>
  </w:style>
  <w:style w:type="paragraph" w:styleId="EnvelopeReturn">
    <w:name w:val="envelope return"/>
    <w:basedOn w:val="Normal"/>
    <w:rsid w:val="007F350B"/>
    <w:pPr>
      <w:spacing w:after="0" w:line="240" w:lineRule="auto"/>
      <w:jc w:val="both"/>
    </w:pPr>
    <w:rPr>
      <w:rFonts w:ascii="Arial" w:eastAsia="Times New Roman" w:hAnsi="Arial" w:cs="Arial"/>
      <w:sz w:val="20"/>
      <w:szCs w:val="20"/>
      <w:lang w:val="en-GB"/>
    </w:rPr>
  </w:style>
  <w:style w:type="paragraph" w:styleId="HTMLAddress">
    <w:name w:val="HTML Address"/>
    <w:basedOn w:val="Normal"/>
    <w:link w:val="HTMLAddressChar"/>
    <w:rsid w:val="007F350B"/>
    <w:pPr>
      <w:spacing w:after="0" w:line="240" w:lineRule="auto"/>
      <w:jc w:val="both"/>
    </w:pPr>
    <w:rPr>
      <w:rFonts w:ascii="YU C Swiss" w:eastAsia="Times New Roman" w:hAnsi="YU C Swiss" w:cs="Times New Roman"/>
      <w:i/>
      <w:iCs/>
      <w:szCs w:val="20"/>
      <w:lang w:val="en-GB" w:eastAsia="x-none"/>
    </w:rPr>
  </w:style>
  <w:style w:type="character" w:customStyle="1" w:styleId="HTMLAddressChar">
    <w:name w:val="HTML Address Char"/>
    <w:basedOn w:val="DefaultParagraphFont"/>
    <w:link w:val="HTMLAddress"/>
    <w:rsid w:val="007F350B"/>
    <w:rPr>
      <w:rFonts w:ascii="YU C Swiss" w:eastAsia="Times New Roman" w:hAnsi="YU C Swiss" w:cs="Times New Roman"/>
      <w:i/>
      <w:iCs/>
      <w:szCs w:val="20"/>
      <w:lang w:val="en-GB" w:eastAsia="x-none"/>
    </w:rPr>
  </w:style>
  <w:style w:type="paragraph" w:styleId="HTMLPreformatted">
    <w:name w:val="HTML Preformatted"/>
    <w:basedOn w:val="Normal"/>
    <w:link w:val="HTMLPreformattedChar"/>
    <w:rsid w:val="007F350B"/>
    <w:pPr>
      <w:spacing w:after="0" w:line="240" w:lineRule="auto"/>
      <w:jc w:val="both"/>
    </w:pPr>
    <w:rPr>
      <w:rFonts w:ascii="Courier New" w:eastAsia="Times New Roman" w:hAnsi="Courier New" w:cs="Times New Roman"/>
      <w:sz w:val="20"/>
      <w:szCs w:val="20"/>
      <w:lang w:val="en-GB" w:eastAsia="x-none"/>
    </w:rPr>
  </w:style>
  <w:style w:type="character" w:customStyle="1" w:styleId="HTMLPreformattedChar">
    <w:name w:val="HTML Preformatted Char"/>
    <w:basedOn w:val="DefaultParagraphFont"/>
    <w:link w:val="HTMLPreformatted"/>
    <w:rsid w:val="007F350B"/>
    <w:rPr>
      <w:rFonts w:ascii="Courier New" w:eastAsia="Times New Roman" w:hAnsi="Courier New" w:cs="Times New Roman"/>
      <w:sz w:val="20"/>
      <w:szCs w:val="20"/>
      <w:lang w:val="en-GB" w:eastAsia="x-none"/>
    </w:rPr>
  </w:style>
  <w:style w:type="paragraph" w:styleId="List2">
    <w:name w:val="List 2"/>
    <w:basedOn w:val="Normal"/>
    <w:rsid w:val="007F350B"/>
    <w:pPr>
      <w:spacing w:after="0" w:line="240" w:lineRule="auto"/>
      <w:ind w:left="566" w:hanging="283"/>
      <w:jc w:val="both"/>
    </w:pPr>
    <w:rPr>
      <w:rFonts w:ascii="YU C Swiss" w:eastAsia="Times New Roman" w:hAnsi="YU C Swiss" w:cs="Times New Roman"/>
      <w:szCs w:val="20"/>
      <w:lang w:val="en-GB"/>
    </w:rPr>
  </w:style>
  <w:style w:type="paragraph" w:styleId="List3">
    <w:name w:val="List 3"/>
    <w:basedOn w:val="Normal"/>
    <w:rsid w:val="007F350B"/>
    <w:pPr>
      <w:spacing w:after="0" w:line="240" w:lineRule="auto"/>
      <w:ind w:left="849" w:hanging="283"/>
      <w:jc w:val="both"/>
    </w:pPr>
    <w:rPr>
      <w:rFonts w:ascii="YU C Swiss" w:eastAsia="Times New Roman" w:hAnsi="YU C Swiss" w:cs="Times New Roman"/>
      <w:szCs w:val="20"/>
      <w:lang w:val="en-GB"/>
    </w:rPr>
  </w:style>
  <w:style w:type="paragraph" w:styleId="List4">
    <w:name w:val="List 4"/>
    <w:basedOn w:val="Normal"/>
    <w:rsid w:val="007F350B"/>
    <w:pPr>
      <w:spacing w:after="0" w:line="240" w:lineRule="auto"/>
      <w:ind w:left="1132" w:hanging="283"/>
      <w:jc w:val="both"/>
    </w:pPr>
    <w:rPr>
      <w:rFonts w:ascii="YU C Swiss" w:eastAsia="Times New Roman" w:hAnsi="YU C Swiss" w:cs="Times New Roman"/>
      <w:szCs w:val="20"/>
      <w:lang w:val="en-GB"/>
    </w:rPr>
  </w:style>
  <w:style w:type="paragraph" w:styleId="List5">
    <w:name w:val="List 5"/>
    <w:basedOn w:val="Normal"/>
    <w:rsid w:val="007F350B"/>
    <w:pPr>
      <w:spacing w:after="0" w:line="240" w:lineRule="auto"/>
      <w:ind w:left="1415" w:hanging="283"/>
      <w:jc w:val="both"/>
    </w:pPr>
    <w:rPr>
      <w:rFonts w:ascii="YU C Swiss" w:eastAsia="Times New Roman" w:hAnsi="YU C Swiss" w:cs="Times New Roman"/>
      <w:szCs w:val="20"/>
      <w:lang w:val="en-GB"/>
    </w:rPr>
  </w:style>
  <w:style w:type="paragraph" w:styleId="ListBullet">
    <w:name w:val="List Bullet"/>
    <w:basedOn w:val="Normal"/>
    <w:autoRedefine/>
    <w:rsid w:val="007F350B"/>
    <w:pPr>
      <w:numPr>
        <w:numId w:val="14"/>
      </w:numPr>
      <w:spacing w:after="0" w:line="240" w:lineRule="auto"/>
      <w:jc w:val="both"/>
    </w:pPr>
    <w:rPr>
      <w:rFonts w:ascii="YU C Swiss" w:eastAsia="Times New Roman" w:hAnsi="YU C Swiss" w:cs="Times New Roman"/>
      <w:szCs w:val="20"/>
      <w:lang w:val="en-GB"/>
    </w:rPr>
  </w:style>
  <w:style w:type="paragraph" w:styleId="ListBullet2">
    <w:name w:val="List Bullet 2"/>
    <w:basedOn w:val="Normal"/>
    <w:autoRedefine/>
    <w:rsid w:val="007F350B"/>
    <w:pPr>
      <w:numPr>
        <w:numId w:val="15"/>
      </w:numPr>
      <w:spacing w:after="0" w:line="240" w:lineRule="auto"/>
      <w:jc w:val="both"/>
    </w:pPr>
    <w:rPr>
      <w:rFonts w:ascii="YU C Swiss" w:eastAsia="Times New Roman" w:hAnsi="YU C Swiss" w:cs="Times New Roman"/>
      <w:szCs w:val="20"/>
      <w:lang w:val="en-GB"/>
    </w:rPr>
  </w:style>
  <w:style w:type="paragraph" w:styleId="ListBullet3">
    <w:name w:val="List Bullet 3"/>
    <w:basedOn w:val="Normal"/>
    <w:autoRedefine/>
    <w:rsid w:val="007F350B"/>
    <w:pPr>
      <w:numPr>
        <w:numId w:val="16"/>
      </w:numPr>
      <w:spacing w:after="0" w:line="240" w:lineRule="auto"/>
      <w:jc w:val="both"/>
    </w:pPr>
    <w:rPr>
      <w:rFonts w:ascii="YU C Swiss" w:eastAsia="Times New Roman" w:hAnsi="YU C Swiss" w:cs="Times New Roman"/>
      <w:szCs w:val="20"/>
      <w:lang w:val="en-GB"/>
    </w:rPr>
  </w:style>
  <w:style w:type="paragraph" w:styleId="ListBullet4">
    <w:name w:val="List Bullet 4"/>
    <w:basedOn w:val="Normal"/>
    <w:autoRedefine/>
    <w:rsid w:val="007F350B"/>
    <w:pPr>
      <w:numPr>
        <w:numId w:val="17"/>
      </w:numPr>
      <w:spacing w:after="0" w:line="240" w:lineRule="auto"/>
      <w:jc w:val="both"/>
    </w:pPr>
    <w:rPr>
      <w:rFonts w:ascii="YU C Swiss" w:eastAsia="Times New Roman" w:hAnsi="YU C Swiss" w:cs="Times New Roman"/>
      <w:szCs w:val="20"/>
      <w:lang w:val="en-GB"/>
    </w:rPr>
  </w:style>
  <w:style w:type="paragraph" w:styleId="ListBullet5">
    <w:name w:val="List Bullet 5"/>
    <w:basedOn w:val="Normal"/>
    <w:autoRedefine/>
    <w:rsid w:val="007F350B"/>
    <w:pPr>
      <w:numPr>
        <w:numId w:val="18"/>
      </w:numPr>
      <w:spacing w:after="0" w:line="240" w:lineRule="auto"/>
      <w:jc w:val="both"/>
    </w:pPr>
    <w:rPr>
      <w:rFonts w:ascii="YU C Swiss" w:eastAsia="Times New Roman" w:hAnsi="YU C Swiss" w:cs="Times New Roman"/>
      <w:szCs w:val="20"/>
      <w:lang w:val="en-GB"/>
    </w:rPr>
  </w:style>
  <w:style w:type="paragraph" w:styleId="ListContinue">
    <w:name w:val="List Continue"/>
    <w:basedOn w:val="Normal"/>
    <w:rsid w:val="007F350B"/>
    <w:pPr>
      <w:spacing w:after="120" w:line="240" w:lineRule="auto"/>
      <w:ind w:left="283"/>
      <w:jc w:val="both"/>
    </w:pPr>
    <w:rPr>
      <w:rFonts w:ascii="YU C Swiss" w:eastAsia="Times New Roman" w:hAnsi="YU C Swiss" w:cs="Times New Roman"/>
      <w:szCs w:val="20"/>
      <w:lang w:val="en-GB"/>
    </w:rPr>
  </w:style>
  <w:style w:type="paragraph" w:styleId="ListContinue2">
    <w:name w:val="List Continue 2"/>
    <w:basedOn w:val="Normal"/>
    <w:rsid w:val="007F350B"/>
    <w:pPr>
      <w:spacing w:after="120" w:line="240" w:lineRule="auto"/>
      <w:ind w:left="566"/>
      <w:jc w:val="both"/>
    </w:pPr>
    <w:rPr>
      <w:rFonts w:ascii="YU C Swiss" w:eastAsia="Times New Roman" w:hAnsi="YU C Swiss" w:cs="Times New Roman"/>
      <w:szCs w:val="20"/>
      <w:lang w:val="en-GB"/>
    </w:rPr>
  </w:style>
  <w:style w:type="paragraph" w:styleId="ListContinue3">
    <w:name w:val="List Continue 3"/>
    <w:basedOn w:val="Normal"/>
    <w:rsid w:val="007F350B"/>
    <w:pPr>
      <w:spacing w:after="120" w:line="240" w:lineRule="auto"/>
      <w:ind w:left="849"/>
      <w:jc w:val="both"/>
    </w:pPr>
    <w:rPr>
      <w:rFonts w:ascii="YU C Swiss" w:eastAsia="Times New Roman" w:hAnsi="YU C Swiss" w:cs="Times New Roman"/>
      <w:szCs w:val="20"/>
      <w:lang w:val="en-GB"/>
    </w:rPr>
  </w:style>
  <w:style w:type="paragraph" w:styleId="ListContinue4">
    <w:name w:val="List Continue 4"/>
    <w:basedOn w:val="Normal"/>
    <w:rsid w:val="007F350B"/>
    <w:pPr>
      <w:spacing w:after="120" w:line="240" w:lineRule="auto"/>
      <w:ind w:left="1132"/>
      <w:jc w:val="both"/>
    </w:pPr>
    <w:rPr>
      <w:rFonts w:ascii="YU C Swiss" w:eastAsia="Times New Roman" w:hAnsi="YU C Swiss" w:cs="Times New Roman"/>
      <w:szCs w:val="20"/>
      <w:lang w:val="en-GB"/>
    </w:rPr>
  </w:style>
  <w:style w:type="paragraph" w:styleId="ListContinue5">
    <w:name w:val="List Continue 5"/>
    <w:basedOn w:val="Normal"/>
    <w:rsid w:val="007F350B"/>
    <w:pPr>
      <w:spacing w:after="120" w:line="240" w:lineRule="auto"/>
      <w:ind w:left="1415"/>
      <w:jc w:val="both"/>
    </w:pPr>
    <w:rPr>
      <w:rFonts w:ascii="YU C Swiss" w:eastAsia="Times New Roman" w:hAnsi="YU C Swiss" w:cs="Times New Roman"/>
      <w:szCs w:val="20"/>
      <w:lang w:val="en-GB"/>
    </w:rPr>
  </w:style>
  <w:style w:type="paragraph" w:styleId="ListNumber">
    <w:name w:val="List Number"/>
    <w:basedOn w:val="Normal"/>
    <w:rsid w:val="007F350B"/>
    <w:pPr>
      <w:numPr>
        <w:numId w:val="19"/>
      </w:numPr>
      <w:spacing w:after="0" w:line="240" w:lineRule="auto"/>
      <w:jc w:val="both"/>
    </w:pPr>
    <w:rPr>
      <w:rFonts w:ascii="YU C Swiss" w:eastAsia="Times New Roman" w:hAnsi="YU C Swiss" w:cs="Times New Roman"/>
      <w:szCs w:val="20"/>
      <w:lang w:val="en-GB"/>
    </w:rPr>
  </w:style>
  <w:style w:type="paragraph" w:styleId="ListNumber2">
    <w:name w:val="List Number 2"/>
    <w:basedOn w:val="Normal"/>
    <w:rsid w:val="007F350B"/>
    <w:pPr>
      <w:numPr>
        <w:numId w:val="20"/>
      </w:numPr>
      <w:spacing w:after="0" w:line="240" w:lineRule="auto"/>
      <w:jc w:val="both"/>
    </w:pPr>
    <w:rPr>
      <w:rFonts w:ascii="YU C Swiss" w:eastAsia="Times New Roman" w:hAnsi="YU C Swiss" w:cs="Times New Roman"/>
      <w:szCs w:val="20"/>
      <w:lang w:val="en-GB"/>
    </w:rPr>
  </w:style>
  <w:style w:type="paragraph" w:styleId="ListNumber3">
    <w:name w:val="List Number 3"/>
    <w:basedOn w:val="Normal"/>
    <w:rsid w:val="007F350B"/>
    <w:pPr>
      <w:numPr>
        <w:numId w:val="21"/>
      </w:numPr>
      <w:spacing w:after="0" w:line="240" w:lineRule="auto"/>
      <w:jc w:val="both"/>
    </w:pPr>
    <w:rPr>
      <w:rFonts w:ascii="YU C Swiss" w:eastAsia="Times New Roman" w:hAnsi="YU C Swiss" w:cs="Times New Roman"/>
      <w:szCs w:val="20"/>
      <w:lang w:val="en-GB"/>
    </w:rPr>
  </w:style>
  <w:style w:type="paragraph" w:styleId="ListNumber4">
    <w:name w:val="List Number 4"/>
    <w:basedOn w:val="Normal"/>
    <w:rsid w:val="007F350B"/>
    <w:pPr>
      <w:numPr>
        <w:numId w:val="22"/>
      </w:numPr>
      <w:spacing w:after="0" w:line="240" w:lineRule="auto"/>
      <w:jc w:val="both"/>
    </w:pPr>
    <w:rPr>
      <w:rFonts w:ascii="YU C Swiss" w:eastAsia="Times New Roman" w:hAnsi="YU C Swiss" w:cs="Times New Roman"/>
      <w:szCs w:val="20"/>
      <w:lang w:val="en-GB"/>
    </w:rPr>
  </w:style>
  <w:style w:type="paragraph" w:styleId="ListNumber5">
    <w:name w:val="List Number 5"/>
    <w:basedOn w:val="Normal"/>
    <w:rsid w:val="007F350B"/>
    <w:pPr>
      <w:numPr>
        <w:numId w:val="23"/>
      </w:numPr>
      <w:spacing w:after="0" w:line="240" w:lineRule="auto"/>
      <w:jc w:val="both"/>
    </w:pPr>
    <w:rPr>
      <w:rFonts w:ascii="YU C Swiss" w:eastAsia="Times New Roman" w:hAnsi="YU C Swiss" w:cs="Times New Roman"/>
      <w:szCs w:val="20"/>
      <w:lang w:val="en-GB"/>
    </w:rPr>
  </w:style>
  <w:style w:type="paragraph" w:styleId="MessageHeader">
    <w:name w:val="Message Header"/>
    <w:basedOn w:val="Normal"/>
    <w:link w:val="MessageHeaderChar"/>
    <w:rsid w:val="007F35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Times New Roman"/>
      <w:sz w:val="24"/>
      <w:szCs w:val="24"/>
      <w:lang w:val="en-GB" w:eastAsia="x-none"/>
    </w:rPr>
  </w:style>
  <w:style w:type="character" w:customStyle="1" w:styleId="MessageHeaderChar">
    <w:name w:val="Message Header Char"/>
    <w:basedOn w:val="DefaultParagraphFont"/>
    <w:link w:val="MessageHeader"/>
    <w:rsid w:val="007F350B"/>
    <w:rPr>
      <w:rFonts w:ascii="Arial" w:eastAsia="Times New Roman" w:hAnsi="Arial" w:cs="Times New Roman"/>
      <w:sz w:val="24"/>
      <w:szCs w:val="24"/>
      <w:shd w:val="pct20" w:color="auto" w:fill="auto"/>
      <w:lang w:val="en-GB" w:eastAsia="x-none"/>
    </w:rPr>
  </w:style>
  <w:style w:type="paragraph" w:styleId="NormalWeb">
    <w:name w:val="Normal (Web)"/>
    <w:basedOn w:val="Normal"/>
    <w:rsid w:val="007F350B"/>
    <w:pPr>
      <w:spacing w:after="0" w:line="240" w:lineRule="auto"/>
      <w:jc w:val="both"/>
    </w:pPr>
    <w:rPr>
      <w:rFonts w:ascii="Times New Roman" w:eastAsia="Times New Roman" w:hAnsi="Times New Roman" w:cs="Times New Roman"/>
      <w:sz w:val="24"/>
      <w:szCs w:val="24"/>
      <w:lang w:val="en-GB"/>
    </w:rPr>
  </w:style>
  <w:style w:type="paragraph" w:styleId="NormalIndent">
    <w:name w:val="Normal Indent"/>
    <w:basedOn w:val="Normal"/>
    <w:rsid w:val="007F350B"/>
    <w:pPr>
      <w:spacing w:after="0" w:line="240" w:lineRule="auto"/>
      <w:ind w:left="720"/>
      <w:jc w:val="both"/>
    </w:pPr>
    <w:rPr>
      <w:rFonts w:ascii="YU C Swiss" w:eastAsia="Times New Roman" w:hAnsi="YU C Swiss" w:cs="Times New Roman"/>
      <w:szCs w:val="20"/>
      <w:lang w:val="en-GB"/>
    </w:rPr>
  </w:style>
  <w:style w:type="paragraph" w:styleId="NoteHeading">
    <w:name w:val="Note Heading"/>
    <w:basedOn w:val="Normal"/>
    <w:next w:val="Normal"/>
    <w:link w:val="NoteHeadingChar"/>
    <w:rsid w:val="007F350B"/>
    <w:pPr>
      <w:spacing w:after="0" w:line="240" w:lineRule="auto"/>
      <w:jc w:val="both"/>
    </w:pPr>
    <w:rPr>
      <w:rFonts w:ascii="YU C Swiss" w:eastAsia="Times New Roman" w:hAnsi="YU C Swiss" w:cs="Times New Roman"/>
      <w:szCs w:val="20"/>
      <w:lang w:val="en-GB" w:eastAsia="x-none"/>
    </w:rPr>
  </w:style>
  <w:style w:type="character" w:customStyle="1" w:styleId="NoteHeadingChar">
    <w:name w:val="Note Heading Char"/>
    <w:basedOn w:val="DefaultParagraphFont"/>
    <w:link w:val="NoteHeading"/>
    <w:rsid w:val="007F350B"/>
    <w:rPr>
      <w:rFonts w:ascii="YU C Swiss" w:eastAsia="Times New Roman" w:hAnsi="YU C Swiss" w:cs="Times New Roman"/>
      <w:szCs w:val="20"/>
      <w:lang w:val="en-GB" w:eastAsia="x-none"/>
    </w:rPr>
  </w:style>
  <w:style w:type="paragraph" w:styleId="PlainText">
    <w:name w:val="Plain Text"/>
    <w:basedOn w:val="Normal"/>
    <w:link w:val="PlainTextChar"/>
    <w:uiPriority w:val="99"/>
    <w:rsid w:val="007F350B"/>
    <w:pPr>
      <w:spacing w:after="0" w:line="240" w:lineRule="auto"/>
      <w:jc w:val="both"/>
    </w:pPr>
    <w:rPr>
      <w:rFonts w:ascii="Courier New" w:eastAsia="Times New Roman" w:hAnsi="Courier New" w:cs="Times New Roman"/>
      <w:sz w:val="20"/>
      <w:szCs w:val="20"/>
      <w:lang w:val="en-GB" w:eastAsia="x-none"/>
    </w:rPr>
  </w:style>
  <w:style w:type="character" w:customStyle="1" w:styleId="PlainTextChar">
    <w:name w:val="Plain Text Char"/>
    <w:basedOn w:val="DefaultParagraphFont"/>
    <w:link w:val="PlainText"/>
    <w:uiPriority w:val="99"/>
    <w:rsid w:val="007F350B"/>
    <w:rPr>
      <w:rFonts w:ascii="Courier New" w:eastAsia="Times New Roman" w:hAnsi="Courier New" w:cs="Times New Roman"/>
      <w:sz w:val="20"/>
      <w:szCs w:val="20"/>
      <w:lang w:val="en-GB" w:eastAsia="x-none"/>
    </w:rPr>
  </w:style>
  <w:style w:type="paragraph" w:styleId="Salutation">
    <w:name w:val="Salutation"/>
    <w:basedOn w:val="Normal"/>
    <w:next w:val="Normal"/>
    <w:link w:val="SalutationChar"/>
    <w:rsid w:val="007F350B"/>
    <w:pPr>
      <w:spacing w:after="0" w:line="240" w:lineRule="auto"/>
      <w:jc w:val="both"/>
    </w:pPr>
    <w:rPr>
      <w:rFonts w:ascii="YU C Swiss" w:eastAsia="Times New Roman" w:hAnsi="YU C Swiss" w:cs="Times New Roman"/>
      <w:szCs w:val="20"/>
      <w:lang w:val="en-GB" w:eastAsia="x-none"/>
    </w:rPr>
  </w:style>
  <w:style w:type="character" w:customStyle="1" w:styleId="SalutationChar">
    <w:name w:val="Salutation Char"/>
    <w:basedOn w:val="DefaultParagraphFont"/>
    <w:link w:val="Salutation"/>
    <w:rsid w:val="007F350B"/>
    <w:rPr>
      <w:rFonts w:ascii="YU C Swiss" w:eastAsia="Times New Roman" w:hAnsi="YU C Swiss" w:cs="Times New Roman"/>
      <w:szCs w:val="20"/>
      <w:lang w:val="en-GB" w:eastAsia="x-none"/>
    </w:rPr>
  </w:style>
  <w:style w:type="paragraph" w:styleId="Signature">
    <w:name w:val="Signature"/>
    <w:basedOn w:val="Normal"/>
    <w:link w:val="SignatureChar"/>
    <w:rsid w:val="007F350B"/>
    <w:pPr>
      <w:spacing w:after="0" w:line="240" w:lineRule="auto"/>
      <w:ind w:left="4252"/>
      <w:jc w:val="both"/>
    </w:pPr>
    <w:rPr>
      <w:rFonts w:ascii="YU C Swiss" w:eastAsia="Times New Roman" w:hAnsi="YU C Swiss" w:cs="Times New Roman"/>
      <w:szCs w:val="20"/>
      <w:lang w:val="en-GB" w:eastAsia="x-none"/>
    </w:rPr>
  </w:style>
  <w:style w:type="character" w:customStyle="1" w:styleId="SignatureChar">
    <w:name w:val="Signature Char"/>
    <w:basedOn w:val="DefaultParagraphFont"/>
    <w:link w:val="Signature"/>
    <w:rsid w:val="007F350B"/>
    <w:rPr>
      <w:rFonts w:ascii="YU C Swiss" w:eastAsia="Times New Roman" w:hAnsi="YU C Swiss" w:cs="Times New Roman"/>
      <w:szCs w:val="20"/>
      <w:lang w:val="en-GB" w:eastAsia="x-none"/>
    </w:rPr>
  </w:style>
  <w:style w:type="paragraph" w:styleId="TOC1">
    <w:name w:val="toc 1"/>
    <w:basedOn w:val="Normal"/>
    <w:next w:val="Normal"/>
    <w:autoRedefine/>
    <w:uiPriority w:val="99"/>
    <w:rsid w:val="007F350B"/>
    <w:pPr>
      <w:spacing w:after="0" w:line="240" w:lineRule="auto"/>
      <w:jc w:val="both"/>
    </w:pPr>
    <w:rPr>
      <w:rFonts w:ascii="Arial" w:eastAsia="Times New Roman" w:hAnsi="Arial" w:cs="Arial"/>
      <w:b/>
      <w:szCs w:val="24"/>
      <w:lang w:val="en-GB"/>
    </w:rPr>
  </w:style>
  <w:style w:type="paragraph" w:customStyle="1" w:styleId="a">
    <w:name w:val="Н"/>
    <w:basedOn w:val="BodyText"/>
    <w:rsid w:val="007F350B"/>
    <w:pPr>
      <w:widowControl/>
      <w:pBdr>
        <w:top w:val="single" w:sz="4" w:space="1" w:color="auto" w:shadow="1"/>
        <w:left w:val="single" w:sz="4" w:space="4" w:color="auto" w:shadow="1"/>
        <w:bottom w:val="single" w:sz="4" w:space="1" w:color="auto" w:shadow="1"/>
        <w:right w:val="single" w:sz="4" w:space="4" w:color="auto" w:shadow="1"/>
      </w:pBdr>
      <w:suppressAutoHyphens w:val="0"/>
      <w:spacing w:after="0"/>
      <w:jc w:val="both"/>
    </w:pPr>
    <w:rPr>
      <w:rFonts w:ascii="Arial" w:eastAsia="Times New Roman" w:hAnsi="Arial" w:cs="Arial"/>
      <w:b/>
      <w:kern w:val="0"/>
      <w:sz w:val="22"/>
      <w:szCs w:val="22"/>
      <w:lang w:eastAsia="x-none" w:bidi="ar-SA"/>
    </w:rPr>
  </w:style>
  <w:style w:type="paragraph" w:styleId="TOC2">
    <w:name w:val="toc 2"/>
    <w:basedOn w:val="Normal"/>
    <w:next w:val="Normal"/>
    <w:autoRedefine/>
    <w:uiPriority w:val="99"/>
    <w:rsid w:val="007F350B"/>
    <w:pPr>
      <w:spacing w:after="0" w:line="240" w:lineRule="auto"/>
      <w:ind w:left="240"/>
      <w:jc w:val="both"/>
    </w:pPr>
    <w:rPr>
      <w:rFonts w:ascii="Arial" w:eastAsia="Times New Roman" w:hAnsi="Arial" w:cs="Times New Roman"/>
      <w:sz w:val="24"/>
      <w:szCs w:val="24"/>
    </w:rPr>
  </w:style>
  <w:style w:type="paragraph" w:customStyle="1" w:styleId="NormalYUcSviss">
    <w:name w:val="Normal +YU c Sviss"/>
    <w:basedOn w:val="Normal"/>
    <w:rsid w:val="007F350B"/>
    <w:pPr>
      <w:spacing w:after="0" w:line="240" w:lineRule="auto"/>
      <w:jc w:val="both"/>
    </w:pPr>
    <w:rPr>
      <w:rFonts w:ascii="Times New Roman" w:eastAsia="Times New Roman" w:hAnsi="Times New Roman" w:cs="Times New Roman"/>
      <w:szCs w:val="20"/>
      <w:lang w:val="en-GB"/>
    </w:rPr>
  </w:style>
  <w:style w:type="character" w:styleId="FootnoteReference">
    <w:name w:val="footnote reference"/>
    <w:rsid w:val="007F350B"/>
    <w:rPr>
      <w:vertAlign w:val="superscript"/>
    </w:rPr>
  </w:style>
  <w:style w:type="numbering" w:customStyle="1" w:styleId="StyleNumberedBoldHanging18cm">
    <w:name w:val="Style Numbered Bold Hanging:  18 cm"/>
    <w:basedOn w:val="NoList"/>
    <w:rsid w:val="007F350B"/>
    <w:pPr>
      <w:numPr>
        <w:numId w:val="24"/>
      </w:numPr>
    </w:pPr>
  </w:style>
  <w:style w:type="character" w:customStyle="1" w:styleId="2Char">
    <w:name w:val="Хеадинг 2 нови Char"/>
    <w:link w:val="2"/>
    <w:rsid w:val="007F350B"/>
    <w:rPr>
      <w:rFonts w:ascii="Arial" w:eastAsia="Times New Roman" w:hAnsi="Arial" w:cs="Times New Roman"/>
      <w:i/>
      <w:caps/>
      <w:kern w:val="32"/>
      <w:sz w:val="20"/>
      <w:szCs w:val="20"/>
      <w:lang w:val="x-none" w:eastAsia="x-none"/>
    </w:rPr>
  </w:style>
  <w:style w:type="character" w:styleId="FollowedHyperlink">
    <w:name w:val="FollowedHyperlink"/>
    <w:uiPriority w:val="99"/>
    <w:rsid w:val="007F350B"/>
    <w:rPr>
      <w:color w:val="800080"/>
      <w:u w:val="single"/>
    </w:rPr>
  </w:style>
  <w:style w:type="paragraph" w:customStyle="1" w:styleId="StyleBefore6pt">
    <w:name w:val="Style Before:  6 pt"/>
    <w:basedOn w:val="Normal"/>
    <w:rsid w:val="007F350B"/>
    <w:pPr>
      <w:numPr>
        <w:numId w:val="25"/>
      </w:numPr>
      <w:spacing w:after="0" w:line="240" w:lineRule="auto"/>
      <w:jc w:val="both"/>
    </w:pPr>
    <w:rPr>
      <w:rFonts w:ascii="Calibri" w:eastAsia="Times New Roman" w:hAnsi="Calibri" w:cs="Times New Roman"/>
      <w:szCs w:val="20"/>
      <w:lang w:val="en-GB"/>
    </w:rPr>
  </w:style>
  <w:style w:type="character" w:customStyle="1" w:styleId="CharChar5">
    <w:name w:val="Char Char5"/>
    <w:rsid w:val="007F350B"/>
    <w:rPr>
      <w:rFonts w:ascii="Arial" w:hAnsi="Arial"/>
      <w:sz w:val="24"/>
      <w:szCs w:val="24"/>
    </w:rPr>
  </w:style>
  <w:style w:type="paragraph" w:customStyle="1" w:styleId="SlogArial10ptObojestranskoRazmikvrsticNatanno1125pt">
    <w:name w:val="Slog Arial 10 pt Obojestransko Razmik vrstic:  Natančno 1125 pt"/>
    <w:basedOn w:val="Normal"/>
    <w:semiHidden/>
    <w:rsid w:val="007F350B"/>
    <w:pPr>
      <w:spacing w:after="0" w:line="240" w:lineRule="auto"/>
      <w:jc w:val="both"/>
    </w:pPr>
    <w:rPr>
      <w:rFonts w:ascii="Arial" w:eastAsia="Times New Roman" w:hAnsi="Arial" w:cs="Times New Roman"/>
      <w:sz w:val="20"/>
      <w:szCs w:val="20"/>
      <w:lang w:val="sr-Latn-CS" w:eastAsia="sl-SI"/>
    </w:rPr>
  </w:style>
  <w:style w:type="paragraph" w:customStyle="1" w:styleId="Srbija6">
    <w:name w:val="Srbija6"/>
    <w:basedOn w:val="Normal"/>
    <w:uiPriority w:val="99"/>
    <w:rsid w:val="007F350B"/>
    <w:pPr>
      <w:keepNext/>
      <w:spacing w:after="0" w:line="240" w:lineRule="auto"/>
      <w:jc w:val="both"/>
      <w:outlineLvl w:val="4"/>
    </w:pPr>
    <w:rPr>
      <w:rFonts w:ascii="Arial" w:eastAsia="PMingLiU" w:hAnsi="Arial" w:cs="Arial"/>
      <w:i/>
      <w:iCs/>
      <w:sz w:val="20"/>
      <w:szCs w:val="20"/>
      <w:lang w:val="sr-Latn-BA" w:eastAsia="zh-TW"/>
    </w:rPr>
  </w:style>
  <w:style w:type="paragraph" w:customStyle="1" w:styleId="Odstavekseznama1">
    <w:name w:val="Odstavek seznama1"/>
    <w:basedOn w:val="Normal"/>
    <w:uiPriority w:val="99"/>
    <w:rsid w:val="007F350B"/>
    <w:pPr>
      <w:spacing w:before="60" w:after="0" w:line="240" w:lineRule="auto"/>
      <w:ind w:left="720"/>
      <w:jc w:val="both"/>
    </w:pPr>
    <w:rPr>
      <w:rFonts w:ascii="Tahoma" w:eastAsia="PMingLiU" w:hAnsi="Tahoma" w:cs="Tahoma"/>
      <w:lang w:val="sl-SI" w:eastAsia="zh-TW"/>
    </w:rPr>
  </w:style>
  <w:style w:type="paragraph" w:styleId="CommentText">
    <w:name w:val="annotation text"/>
    <w:basedOn w:val="Normal"/>
    <w:link w:val="CommentTextChar"/>
    <w:uiPriority w:val="99"/>
    <w:rsid w:val="007F350B"/>
    <w:pPr>
      <w:spacing w:after="0" w:line="240" w:lineRule="auto"/>
      <w:jc w:val="both"/>
    </w:pPr>
    <w:rPr>
      <w:rFonts w:ascii="Times New Roman" w:eastAsia="PMingLiU" w:hAnsi="Times New Roman" w:cs="Times New Roman"/>
      <w:sz w:val="20"/>
      <w:szCs w:val="20"/>
      <w:lang w:val="en-GB" w:eastAsia="zh-TW"/>
    </w:rPr>
  </w:style>
  <w:style w:type="character" w:customStyle="1" w:styleId="CommentTextChar">
    <w:name w:val="Comment Text Char"/>
    <w:basedOn w:val="DefaultParagraphFont"/>
    <w:link w:val="CommentText"/>
    <w:uiPriority w:val="99"/>
    <w:rsid w:val="007F350B"/>
    <w:rPr>
      <w:rFonts w:ascii="Times New Roman" w:eastAsia="PMingLiU" w:hAnsi="Times New Roman" w:cs="Times New Roman"/>
      <w:sz w:val="20"/>
      <w:szCs w:val="20"/>
      <w:lang w:val="en-GB" w:eastAsia="zh-TW"/>
    </w:rPr>
  </w:style>
  <w:style w:type="paragraph" w:customStyle="1" w:styleId="Tabele">
    <w:name w:val="Tabele"/>
    <w:basedOn w:val="Normal"/>
    <w:uiPriority w:val="99"/>
    <w:rsid w:val="007F350B"/>
    <w:pPr>
      <w:spacing w:before="400" w:after="200" w:line="240" w:lineRule="auto"/>
      <w:jc w:val="center"/>
    </w:pPr>
    <w:rPr>
      <w:rFonts w:ascii="Arial" w:eastAsia="PMingLiU" w:hAnsi="Arial" w:cs="Arial"/>
      <w:sz w:val="20"/>
      <w:szCs w:val="20"/>
      <w:lang w:val="sl-SI" w:eastAsia="zh-TW"/>
    </w:rPr>
  </w:style>
  <w:style w:type="paragraph" w:customStyle="1" w:styleId="Normal1">
    <w:name w:val="Normal1"/>
    <w:basedOn w:val="Normal"/>
    <w:link w:val="Normal1Char"/>
    <w:autoRedefine/>
    <w:uiPriority w:val="99"/>
    <w:rsid w:val="007F350B"/>
    <w:pPr>
      <w:spacing w:after="0" w:line="240" w:lineRule="auto"/>
    </w:pPr>
    <w:rPr>
      <w:rFonts w:ascii="Times New Roman" w:eastAsia="Times New Roman" w:hAnsi="Times New Roman" w:cs="Times New Roman"/>
      <w:sz w:val="20"/>
      <w:szCs w:val="20"/>
      <w:lang w:val="en-GB" w:eastAsia="x-none"/>
    </w:rPr>
  </w:style>
  <w:style w:type="character" w:customStyle="1" w:styleId="Normal1Char">
    <w:name w:val="Normal1 Char"/>
    <w:link w:val="Normal1"/>
    <w:uiPriority w:val="99"/>
    <w:rsid w:val="007F350B"/>
    <w:rPr>
      <w:rFonts w:ascii="Times New Roman" w:eastAsia="Times New Roman" w:hAnsi="Times New Roman" w:cs="Times New Roman"/>
      <w:sz w:val="20"/>
      <w:szCs w:val="20"/>
      <w:lang w:val="en-GB" w:eastAsia="x-none"/>
    </w:rPr>
  </w:style>
  <w:style w:type="paragraph" w:styleId="EndnoteText">
    <w:name w:val="endnote text"/>
    <w:basedOn w:val="Normal"/>
    <w:link w:val="EndnoteTextChar"/>
    <w:uiPriority w:val="99"/>
    <w:rsid w:val="007F350B"/>
    <w:pPr>
      <w:widowControl w:val="0"/>
      <w:spacing w:after="0" w:line="240" w:lineRule="auto"/>
      <w:jc w:val="both"/>
    </w:pPr>
    <w:rPr>
      <w:rFonts w:ascii="YUArial" w:eastAsia="Times New Roman" w:hAnsi="YUArial" w:cs="Times New Roman"/>
      <w:snapToGrid w:val="0"/>
      <w:sz w:val="24"/>
      <w:szCs w:val="20"/>
      <w:lang w:val="x-none" w:eastAsia="x-none"/>
    </w:rPr>
  </w:style>
  <w:style w:type="character" w:customStyle="1" w:styleId="EndnoteTextChar">
    <w:name w:val="Endnote Text Char"/>
    <w:basedOn w:val="DefaultParagraphFont"/>
    <w:link w:val="EndnoteText"/>
    <w:uiPriority w:val="99"/>
    <w:rsid w:val="007F350B"/>
    <w:rPr>
      <w:rFonts w:ascii="YUArial" w:eastAsia="Times New Roman" w:hAnsi="YUArial" w:cs="Times New Roman"/>
      <w:snapToGrid w:val="0"/>
      <w:sz w:val="24"/>
      <w:szCs w:val="20"/>
      <w:lang w:val="x-none" w:eastAsia="x-none"/>
    </w:rPr>
  </w:style>
  <w:style w:type="paragraph" w:customStyle="1" w:styleId="Podnaslovi">
    <w:name w:val="Podnaslovi"/>
    <w:basedOn w:val="Normal"/>
    <w:link w:val="PodnasloviChar"/>
    <w:autoRedefine/>
    <w:qFormat/>
    <w:rsid w:val="007F350B"/>
    <w:pPr>
      <w:spacing w:after="0" w:line="240" w:lineRule="auto"/>
      <w:jc w:val="both"/>
    </w:pPr>
    <w:rPr>
      <w:rFonts w:ascii="Times New Roman" w:eastAsia="Times New Roman" w:hAnsi="Times New Roman" w:cs="Times New Roman"/>
      <w:b/>
      <w:color w:val="000000"/>
      <w:sz w:val="24"/>
      <w:szCs w:val="24"/>
      <w:lang w:val="sr-Cyrl-CS" w:eastAsia="x-none"/>
    </w:rPr>
  </w:style>
  <w:style w:type="character" w:customStyle="1" w:styleId="PodnasloviChar">
    <w:name w:val="Podnaslovi Char"/>
    <w:link w:val="Podnaslovi"/>
    <w:rsid w:val="007F350B"/>
    <w:rPr>
      <w:rFonts w:ascii="Times New Roman" w:eastAsia="Times New Roman" w:hAnsi="Times New Roman" w:cs="Times New Roman"/>
      <w:b/>
      <w:color w:val="000000"/>
      <w:sz w:val="24"/>
      <w:szCs w:val="24"/>
      <w:lang w:val="sr-Cyrl-CS" w:eastAsia="x-none"/>
    </w:rPr>
  </w:style>
  <w:style w:type="paragraph" w:customStyle="1" w:styleId="Default">
    <w:name w:val="Default"/>
    <w:rsid w:val="007F350B"/>
    <w:pPr>
      <w:autoSpaceDE w:val="0"/>
      <w:autoSpaceDN w:val="0"/>
      <w:adjustRightInd w:val="0"/>
      <w:spacing w:after="0" w:line="240" w:lineRule="auto"/>
      <w:jc w:val="both"/>
    </w:pPr>
    <w:rPr>
      <w:rFonts w:ascii="Arial" w:eastAsia="Times New Roman" w:hAnsi="Arial" w:cs="Arial"/>
      <w:color w:val="000000"/>
      <w:sz w:val="24"/>
      <w:szCs w:val="24"/>
    </w:rPr>
  </w:style>
  <w:style w:type="numbering" w:customStyle="1" w:styleId="NoList11">
    <w:name w:val="No List11"/>
    <w:next w:val="NoList"/>
    <w:semiHidden/>
    <w:rsid w:val="007F350B"/>
  </w:style>
  <w:style w:type="paragraph" w:customStyle="1" w:styleId="OSNOVNI">
    <w:name w:val="OSNOVNI"/>
    <w:rsid w:val="007F350B"/>
    <w:pPr>
      <w:widowControl w:val="0"/>
      <w:tabs>
        <w:tab w:val="left" w:pos="-720"/>
      </w:tabs>
      <w:suppressAutoHyphens/>
      <w:spacing w:after="0" w:line="240" w:lineRule="auto"/>
    </w:pPr>
    <w:rPr>
      <w:rFonts w:ascii="CG Times" w:eastAsia="Times New Roman" w:hAnsi="CG Times" w:cs="Times New Roman"/>
      <w:snapToGrid w:val="0"/>
      <w:sz w:val="24"/>
      <w:szCs w:val="20"/>
    </w:rPr>
  </w:style>
  <w:style w:type="character" w:customStyle="1" w:styleId="NASLOV1">
    <w:name w:val="NASLOV 1"/>
    <w:rsid w:val="007F350B"/>
  </w:style>
  <w:style w:type="paragraph" w:customStyle="1" w:styleId="1">
    <w:name w:val="поднаслов 1"/>
    <w:basedOn w:val="Normal"/>
    <w:rsid w:val="007F350B"/>
    <w:pPr>
      <w:spacing w:after="0" w:line="240" w:lineRule="auto"/>
      <w:jc w:val="both"/>
    </w:pPr>
    <w:rPr>
      <w:rFonts w:ascii="Arial" w:eastAsia="Times New Roman" w:hAnsi="Arial" w:cs="Arial"/>
      <w:b/>
      <w:bCs/>
      <w:szCs w:val="24"/>
      <w:lang w:val="sr-Cyrl-CS"/>
    </w:rPr>
  </w:style>
  <w:style w:type="table" w:customStyle="1" w:styleId="TableGrid1">
    <w:name w:val="Table Grid1"/>
    <w:basedOn w:val="TableNormal"/>
    <w:next w:val="TableGrid"/>
    <w:uiPriority w:val="59"/>
    <w:rsid w:val="007F35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F350B"/>
    <w:pPr>
      <w:overflowPunct w:val="0"/>
      <w:autoSpaceDE w:val="0"/>
      <w:autoSpaceDN w:val="0"/>
      <w:adjustRightInd w:val="0"/>
      <w:spacing w:after="120" w:line="240" w:lineRule="auto"/>
      <w:ind w:left="1021"/>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350B"/>
  </w:style>
  <w:style w:type="table" w:customStyle="1" w:styleId="TableGrid3">
    <w:name w:val="Table Grid3"/>
    <w:basedOn w:val="TableNormal"/>
    <w:next w:val="TableGrid"/>
    <w:rsid w:val="007F350B"/>
    <w:pPr>
      <w:overflowPunct w:val="0"/>
      <w:autoSpaceDE w:val="0"/>
      <w:autoSpaceDN w:val="0"/>
      <w:adjustRightInd w:val="0"/>
      <w:spacing w:after="120" w:line="240" w:lineRule="auto"/>
      <w:ind w:left="1021"/>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TEXT">
    <w:name w:val="3TEXT"/>
    <w:basedOn w:val="Normal"/>
    <w:qFormat/>
    <w:rsid w:val="007F350B"/>
    <w:pPr>
      <w:spacing w:after="0" w:line="240" w:lineRule="auto"/>
      <w:ind w:firstLine="567"/>
      <w:jc w:val="both"/>
    </w:pPr>
    <w:rPr>
      <w:rFonts w:ascii="Times New Roman" w:eastAsia="Calibri" w:hAnsi="Times New Roman" w:cs="Times New Roman"/>
      <w:sz w:val="24"/>
    </w:rPr>
  </w:style>
  <w:style w:type="paragraph" w:customStyle="1" w:styleId="1NASLOV">
    <w:name w:val="1NASLOV"/>
    <w:basedOn w:val="Normal"/>
    <w:qFormat/>
    <w:rsid w:val="007F350B"/>
    <w:pPr>
      <w:spacing w:before="240" w:after="240" w:line="240" w:lineRule="auto"/>
    </w:pPr>
    <w:rPr>
      <w:rFonts w:ascii="Times New Roman" w:eastAsia="Calibri" w:hAnsi="Times New Roman" w:cs="Times New Roman"/>
      <w:b/>
      <w:sz w:val="24"/>
    </w:rPr>
  </w:style>
  <w:style w:type="paragraph" w:customStyle="1" w:styleId="2PODNASLOV">
    <w:name w:val="2PODNASLOV"/>
    <w:basedOn w:val="1NASLOV"/>
    <w:qFormat/>
    <w:rsid w:val="007F350B"/>
    <w:pPr>
      <w:ind w:left="567"/>
      <w:jc w:val="both"/>
    </w:pPr>
    <w:rPr>
      <w:i/>
    </w:rPr>
  </w:style>
  <w:style w:type="paragraph" w:customStyle="1" w:styleId="Naslovi2">
    <w:name w:val="Naslovi 2"/>
    <w:basedOn w:val="Normal"/>
    <w:rsid w:val="007F350B"/>
    <w:pPr>
      <w:suppressAutoHyphens/>
      <w:spacing w:after="0" w:line="240" w:lineRule="auto"/>
      <w:jc w:val="both"/>
    </w:pPr>
    <w:rPr>
      <w:rFonts w:ascii="BangkokGothic" w:eastAsia="Times New Roman" w:hAnsi="BangkokGothic" w:cs="BangkokGothic"/>
      <w:b/>
      <w:bCs/>
      <w:sz w:val="24"/>
      <w:szCs w:val="24"/>
      <w:lang w:eastAsia="ar-SA"/>
    </w:rPr>
  </w:style>
  <w:style w:type="character" w:customStyle="1" w:styleId="FootnoteTextChar1">
    <w:name w:val="Footnote Text Char1"/>
    <w:uiPriority w:val="99"/>
    <w:semiHidden/>
    <w:rsid w:val="007F350B"/>
    <w:rPr>
      <w:rFonts w:ascii="Arial" w:eastAsia="Times New Roman" w:hAnsi="Arial" w:cs="Times New Roman"/>
      <w:sz w:val="20"/>
      <w:szCs w:val="20"/>
      <w:lang w:val="en-US"/>
    </w:rPr>
  </w:style>
  <w:style w:type="paragraph" w:customStyle="1" w:styleId="Bulit-">
    <w:name w:val="Bulit -"/>
    <w:basedOn w:val="Normal"/>
    <w:uiPriority w:val="99"/>
    <w:rsid w:val="007F350B"/>
    <w:pPr>
      <w:numPr>
        <w:numId w:val="26"/>
      </w:numPr>
      <w:spacing w:after="0" w:line="240" w:lineRule="auto"/>
    </w:pPr>
    <w:rPr>
      <w:rFonts w:ascii="Times New Roman" w:eastAsia="Times New Roman" w:hAnsi="Times New Roman" w:cs="Times New Roman"/>
      <w:sz w:val="24"/>
      <w:szCs w:val="24"/>
    </w:rPr>
  </w:style>
  <w:style w:type="paragraph" w:customStyle="1" w:styleId="Normallat">
    <w:name w:val="Normal lat"/>
    <w:basedOn w:val="Normal"/>
    <w:uiPriority w:val="99"/>
    <w:rsid w:val="007F350B"/>
    <w:pPr>
      <w:spacing w:after="0" w:line="240" w:lineRule="auto"/>
      <w:jc w:val="both"/>
    </w:pPr>
    <w:rPr>
      <w:rFonts w:ascii="Arial" w:eastAsia="Times New Roman" w:hAnsi="Arial" w:cs="Arial"/>
    </w:rPr>
  </w:style>
  <w:style w:type="paragraph" w:customStyle="1" w:styleId="Heading0">
    <w:name w:val="Heading 0"/>
    <w:basedOn w:val="Heading1"/>
    <w:autoRedefine/>
    <w:uiPriority w:val="99"/>
    <w:rsid w:val="007F350B"/>
    <w:pPr>
      <w:numPr>
        <w:numId w:val="0"/>
      </w:numPr>
      <w:spacing w:before="0" w:after="0"/>
      <w:ind w:left="567" w:hanging="567"/>
      <w:jc w:val="center"/>
    </w:pPr>
    <w:rPr>
      <w:rFonts w:ascii="Times New Roman" w:hAnsi="Times New Roman" w:cs="Times New Roman"/>
      <w:b w:val="0"/>
      <w:bCs w:val="0"/>
      <w:noProof w:val="0"/>
      <w:color w:val="000000"/>
      <w:kern w:val="0"/>
      <w:sz w:val="32"/>
      <w:szCs w:val="32"/>
      <w:lang w:val="en-GB"/>
    </w:rPr>
  </w:style>
  <w:style w:type="paragraph" w:customStyle="1" w:styleId="StyleHeading3Justified">
    <w:name w:val="Style Heading 3 + Justified"/>
    <w:basedOn w:val="Heading3"/>
    <w:next w:val="Normal"/>
    <w:autoRedefine/>
    <w:uiPriority w:val="99"/>
    <w:rsid w:val="007F350B"/>
    <w:pPr>
      <w:numPr>
        <w:ilvl w:val="0"/>
        <w:numId w:val="0"/>
      </w:numPr>
      <w:ind w:left="544" w:hanging="544"/>
    </w:pPr>
    <w:rPr>
      <w:b/>
      <w:bCs/>
      <w:i/>
      <w:noProof w:val="0"/>
      <w:szCs w:val="24"/>
    </w:rPr>
  </w:style>
  <w:style w:type="paragraph" w:customStyle="1" w:styleId="xl22">
    <w:name w:val="xl22"/>
    <w:basedOn w:val="Normal"/>
    <w:uiPriority w:val="99"/>
    <w:rsid w:val="007F350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
    <w:name w:val="xl33"/>
    <w:basedOn w:val="Normal"/>
    <w:uiPriority w:val="99"/>
    <w:rsid w:val="007F350B"/>
    <w:pPr>
      <w:spacing w:before="100" w:beforeAutospacing="1" w:after="100" w:afterAutospacing="1" w:line="240" w:lineRule="auto"/>
      <w:jc w:val="both"/>
    </w:pPr>
    <w:rPr>
      <w:rFonts w:ascii="Arial" w:eastAsia="Times New Roman" w:hAnsi="Arial" w:cs="Arial"/>
      <w:sz w:val="24"/>
      <w:szCs w:val="24"/>
    </w:rPr>
  </w:style>
  <w:style w:type="paragraph" w:customStyle="1" w:styleId="BodyText21">
    <w:name w:val="Body Text 21"/>
    <w:basedOn w:val="Normal"/>
    <w:uiPriority w:val="99"/>
    <w:rsid w:val="007F350B"/>
    <w:pPr>
      <w:tabs>
        <w:tab w:val="left" w:pos="0"/>
        <w:tab w:val="left" w:pos="284"/>
        <w:tab w:val="left" w:pos="567"/>
        <w:tab w:val="left" w:pos="850"/>
        <w:tab w:val="left" w:pos="1133"/>
        <w:tab w:val="left" w:pos="1418"/>
        <w:tab w:val="left" w:pos="1701"/>
        <w:tab w:val="left" w:pos="1984"/>
        <w:tab w:val="left" w:pos="2267"/>
        <w:tab w:val="left" w:pos="2550"/>
        <w:tab w:val="left" w:pos="2835"/>
        <w:tab w:val="left" w:pos="3118"/>
        <w:tab w:val="left" w:pos="3401"/>
        <w:tab w:val="left" w:pos="3684"/>
        <w:tab w:val="left" w:pos="3968"/>
        <w:tab w:val="left" w:pos="4252"/>
        <w:tab w:val="left" w:pos="4535"/>
        <w:tab w:val="left" w:pos="4818"/>
        <w:tab w:val="left" w:pos="5102"/>
        <w:tab w:val="left" w:pos="5385"/>
        <w:tab w:val="left" w:pos="5669"/>
        <w:tab w:val="left" w:pos="5952"/>
        <w:tab w:val="left" w:pos="6236"/>
        <w:tab w:val="left" w:pos="6519"/>
        <w:tab w:val="left" w:pos="6802"/>
        <w:tab w:val="left" w:pos="7086"/>
        <w:tab w:val="left" w:pos="7370"/>
        <w:tab w:val="left" w:pos="7653"/>
        <w:tab w:val="left" w:pos="7936"/>
        <w:tab w:val="left" w:pos="8219"/>
        <w:tab w:val="left" w:pos="8504"/>
      </w:tabs>
      <w:suppressAutoHyphens/>
      <w:spacing w:before="120" w:after="0" w:line="240" w:lineRule="auto"/>
      <w:jc w:val="both"/>
    </w:pPr>
    <w:rPr>
      <w:rFonts w:ascii="CTimesRoman" w:eastAsia="Times New Roman" w:hAnsi="CTimesRoman" w:cs="CTimesRoman"/>
      <w:spacing w:val="-2"/>
      <w:sz w:val="24"/>
      <w:szCs w:val="24"/>
      <w:lang w:val="en-AU"/>
    </w:rPr>
  </w:style>
  <w:style w:type="paragraph" w:customStyle="1" w:styleId="Slike">
    <w:name w:val="Slike"/>
    <w:basedOn w:val="Normal"/>
    <w:uiPriority w:val="99"/>
    <w:rsid w:val="007F350B"/>
    <w:pPr>
      <w:numPr>
        <w:numId w:val="27"/>
      </w:numPr>
      <w:spacing w:after="0" w:line="240" w:lineRule="auto"/>
      <w:ind w:left="1134" w:hanging="1134"/>
      <w:jc w:val="both"/>
    </w:pPr>
    <w:rPr>
      <w:rFonts w:ascii="CHelvPlain" w:eastAsia="Times New Roman" w:hAnsi="CHelvPlain" w:cs="CHelvPlain"/>
    </w:rPr>
  </w:style>
  <w:style w:type="paragraph" w:customStyle="1" w:styleId="Crtice0">
    <w:name w:val="Crtice"/>
    <w:basedOn w:val="Normal"/>
    <w:autoRedefine/>
    <w:uiPriority w:val="99"/>
    <w:rsid w:val="007F350B"/>
    <w:pPr>
      <w:numPr>
        <w:numId w:val="30"/>
      </w:numPr>
      <w:spacing w:after="0" w:line="240" w:lineRule="auto"/>
      <w:jc w:val="both"/>
    </w:pPr>
    <w:rPr>
      <w:rFonts w:ascii="CHelvPlain" w:eastAsia="Times New Roman" w:hAnsi="CHelvPlain" w:cs="CHelvPlain"/>
      <w:sz w:val="28"/>
      <w:szCs w:val="28"/>
      <w:lang w:val="en-GB"/>
    </w:rPr>
  </w:style>
  <w:style w:type="paragraph" w:customStyle="1" w:styleId="slova">
    <w:name w:val="slova"/>
    <w:basedOn w:val="Header"/>
    <w:autoRedefine/>
    <w:uiPriority w:val="99"/>
    <w:rsid w:val="007F350B"/>
    <w:pPr>
      <w:keepNext/>
      <w:framePr w:hSpace="181" w:vSpace="181" w:wrap="auto" w:vAnchor="text" w:hAnchor="text" w:y="1"/>
      <w:widowControl/>
      <w:numPr>
        <w:numId w:val="28"/>
      </w:numPr>
      <w:suppressLineNumbers w:val="0"/>
      <w:tabs>
        <w:tab w:val="clear" w:pos="4819"/>
        <w:tab w:val="clear" w:pos="9638"/>
      </w:tabs>
      <w:suppressAutoHyphens w:val="0"/>
      <w:jc w:val="both"/>
    </w:pPr>
    <w:rPr>
      <w:rFonts w:ascii="YU L Swiss" w:eastAsia="Times New Roman" w:hAnsi="YU L Swiss" w:cs="YU L Swiss"/>
      <w:kern w:val="0"/>
      <w:sz w:val="22"/>
      <w:szCs w:val="22"/>
      <w:lang w:val="en-GB" w:eastAsia="en-US" w:bidi="ar-SA"/>
    </w:rPr>
  </w:style>
  <w:style w:type="paragraph" w:customStyle="1" w:styleId="ccslova">
    <w:name w:val="cc slova"/>
    <w:basedOn w:val="Normal"/>
    <w:autoRedefine/>
    <w:uiPriority w:val="99"/>
    <w:rsid w:val="007F350B"/>
    <w:pPr>
      <w:keepNext/>
      <w:numPr>
        <w:numId w:val="29"/>
      </w:numPr>
      <w:spacing w:after="0" w:line="240" w:lineRule="auto"/>
      <w:jc w:val="both"/>
    </w:pPr>
    <w:rPr>
      <w:rFonts w:ascii="CHelvPlain" w:eastAsia="Times New Roman" w:hAnsi="CHelvPlain" w:cs="CHelvPlain"/>
      <w:color w:val="000000"/>
      <w:lang w:val="en-GB"/>
    </w:rPr>
  </w:style>
  <w:style w:type="paragraph" w:customStyle="1" w:styleId="CrticeC">
    <w:name w:val="Crtice C"/>
    <w:basedOn w:val="Normal"/>
    <w:autoRedefine/>
    <w:uiPriority w:val="99"/>
    <w:rsid w:val="007F350B"/>
    <w:pPr>
      <w:numPr>
        <w:numId w:val="31"/>
      </w:numPr>
      <w:spacing w:after="0" w:line="240" w:lineRule="auto"/>
      <w:jc w:val="both"/>
    </w:pPr>
    <w:rPr>
      <w:rFonts w:ascii="CHelvPlain" w:eastAsia="Times New Roman" w:hAnsi="CHelvPlain" w:cs="CHelvPlain"/>
    </w:rPr>
  </w:style>
  <w:style w:type="paragraph" w:customStyle="1" w:styleId="distribution">
    <w:name w:val="distribution"/>
    <w:uiPriority w:val="99"/>
    <w:rsid w:val="007F350B"/>
    <w:pPr>
      <w:tabs>
        <w:tab w:val="left" w:pos="1800"/>
        <w:tab w:val="left" w:pos="4680"/>
      </w:tabs>
      <w:suppressAutoHyphens/>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99"/>
    <w:rsid w:val="007F350B"/>
    <w:pPr>
      <w:spacing w:after="0" w:line="240" w:lineRule="auto"/>
      <w:ind w:left="400"/>
    </w:pPr>
    <w:rPr>
      <w:rFonts w:ascii="Times New Roman" w:eastAsia="Times New Roman" w:hAnsi="Times New Roman" w:cs="Times New Roman"/>
      <w:i/>
      <w:iCs/>
      <w:sz w:val="20"/>
      <w:szCs w:val="20"/>
      <w:lang w:val="sr-Cyrl-CS"/>
    </w:rPr>
  </w:style>
  <w:style w:type="paragraph" w:styleId="TOC4">
    <w:name w:val="toc 4"/>
    <w:basedOn w:val="Normal"/>
    <w:next w:val="Normal"/>
    <w:autoRedefine/>
    <w:uiPriority w:val="99"/>
    <w:rsid w:val="007F350B"/>
    <w:pPr>
      <w:spacing w:after="0" w:line="240" w:lineRule="auto"/>
      <w:ind w:left="600"/>
    </w:pPr>
    <w:rPr>
      <w:rFonts w:ascii="Times New Roman" w:eastAsia="Times New Roman" w:hAnsi="Times New Roman" w:cs="Times New Roman"/>
      <w:sz w:val="20"/>
      <w:szCs w:val="20"/>
      <w:lang w:val="sr-Cyrl-CS"/>
    </w:rPr>
  </w:style>
  <w:style w:type="paragraph" w:styleId="TOC5">
    <w:name w:val="toc 5"/>
    <w:basedOn w:val="Normal"/>
    <w:next w:val="Normal"/>
    <w:autoRedefine/>
    <w:uiPriority w:val="99"/>
    <w:rsid w:val="007F350B"/>
    <w:pPr>
      <w:spacing w:after="0" w:line="240" w:lineRule="auto"/>
      <w:ind w:left="800"/>
    </w:pPr>
    <w:rPr>
      <w:rFonts w:ascii="Times New Roman" w:eastAsia="Times New Roman" w:hAnsi="Times New Roman" w:cs="Times New Roman"/>
      <w:sz w:val="20"/>
      <w:szCs w:val="20"/>
      <w:lang w:val="sr-Cyrl-CS"/>
    </w:rPr>
  </w:style>
  <w:style w:type="paragraph" w:styleId="TOC6">
    <w:name w:val="toc 6"/>
    <w:basedOn w:val="Normal"/>
    <w:next w:val="Normal"/>
    <w:autoRedefine/>
    <w:uiPriority w:val="99"/>
    <w:rsid w:val="007F350B"/>
    <w:pPr>
      <w:spacing w:after="0" w:line="240" w:lineRule="auto"/>
      <w:ind w:left="1000"/>
    </w:pPr>
    <w:rPr>
      <w:rFonts w:ascii="Times New Roman" w:eastAsia="Times New Roman" w:hAnsi="Times New Roman" w:cs="Times New Roman"/>
      <w:sz w:val="20"/>
      <w:szCs w:val="20"/>
      <w:lang w:val="sr-Cyrl-CS"/>
    </w:rPr>
  </w:style>
  <w:style w:type="paragraph" w:styleId="TOC7">
    <w:name w:val="toc 7"/>
    <w:basedOn w:val="Normal"/>
    <w:next w:val="Normal"/>
    <w:autoRedefine/>
    <w:uiPriority w:val="99"/>
    <w:rsid w:val="007F350B"/>
    <w:pPr>
      <w:spacing w:after="0" w:line="240" w:lineRule="auto"/>
      <w:ind w:left="1200"/>
    </w:pPr>
    <w:rPr>
      <w:rFonts w:ascii="Times New Roman" w:eastAsia="Times New Roman" w:hAnsi="Times New Roman" w:cs="Times New Roman"/>
      <w:sz w:val="20"/>
      <w:szCs w:val="20"/>
      <w:lang w:val="sr-Cyrl-CS"/>
    </w:rPr>
  </w:style>
  <w:style w:type="paragraph" w:styleId="TOC8">
    <w:name w:val="toc 8"/>
    <w:basedOn w:val="Normal"/>
    <w:next w:val="Normal"/>
    <w:autoRedefine/>
    <w:uiPriority w:val="99"/>
    <w:rsid w:val="007F350B"/>
    <w:pPr>
      <w:spacing w:after="0" w:line="240" w:lineRule="auto"/>
      <w:ind w:left="1400"/>
    </w:pPr>
    <w:rPr>
      <w:rFonts w:ascii="Times New Roman" w:eastAsia="Times New Roman" w:hAnsi="Times New Roman" w:cs="Times New Roman"/>
      <w:sz w:val="20"/>
      <w:szCs w:val="20"/>
      <w:lang w:val="sr-Cyrl-CS"/>
    </w:rPr>
  </w:style>
  <w:style w:type="paragraph" w:styleId="TOC9">
    <w:name w:val="toc 9"/>
    <w:basedOn w:val="Normal"/>
    <w:next w:val="Normal"/>
    <w:autoRedefine/>
    <w:uiPriority w:val="99"/>
    <w:rsid w:val="007F350B"/>
    <w:pPr>
      <w:spacing w:after="0" w:line="240" w:lineRule="auto"/>
      <w:ind w:left="1600"/>
    </w:pPr>
    <w:rPr>
      <w:rFonts w:ascii="Times New Roman" w:eastAsia="Times New Roman" w:hAnsi="Times New Roman" w:cs="Times New Roman"/>
      <w:sz w:val="20"/>
      <w:szCs w:val="20"/>
      <w:lang w:val="sr-Cyrl-CS"/>
    </w:rPr>
  </w:style>
  <w:style w:type="character" w:styleId="CommentReference">
    <w:name w:val="annotation reference"/>
    <w:uiPriority w:val="99"/>
    <w:rsid w:val="007F350B"/>
    <w:rPr>
      <w:sz w:val="16"/>
      <w:szCs w:val="16"/>
    </w:rPr>
  </w:style>
  <w:style w:type="paragraph" w:customStyle="1" w:styleId="xl24">
    <w:name w:val="xl24"/>
    <w:basedOn w:val="Normal"/>
    <w:uiPriority w:val="99"/>
    <w:rsid w:val="007F35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
    <w:name w:val="xl25"/>
    <w:basedOn w:val="Normal"/>
    <w:uiPriority w:val="99"/>
    <w:rsid w:val="007F35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6">
    <w:name w:val="xl26"/>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Normal"/>
    <w:uiPriority w:val="99"/>
    <w:rsid w:val="007F35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28">
    <w:name w:val="xl28"/>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
    <w:name w:val="xl29"/>
    <w:basedOn w:val="Normal"/>
    <w:uiPriority w:val="99"/>
    <w:rsid w:val="007F350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0">
    <w:name w:val="xl30"/>
    <w:basedOn w:val="Normal"/>
    <w:uiPriority w:val="99"/>
    <w:rsid w:val="007F35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1">
    <w:name w:val="xl31"/>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2">
    <w:name w:val="xl32"/>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4">
    <w:name w:val="xl34"/>
    <w:basedOn w:val="Normal"/>
    <w:uiPriority w:val="99"/>
    <w:rsid w:val="007F350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35">
    <w:name w:val="xl35"/>
    <w:basedOn w:val="Normal"/>
    <w:uiPriority w:val="99"/>
    <w:rsid w:val="007F350B"/>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36">
    <w:name w:val="xl36"/>
    <w:basedOn w:val="Normal"/>
    <w:uiPriority w:val="99"/>
    <w:rsid w:val="007F350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7">
    <w:name w:val="xl37"/>
    <w:basedOn w:val="Normal"/>
    <w:uiPriority w:val="99"/>
    <w:rsid w:val="007F350B"/>
    <w:pPr>
      <w:pBdr>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Normal"/>
    <w:uiPriority w:val="99"/>
    <w:rsid w:val="007F350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9">
    <w:name w:val="xl39"/>
    <w:basedOn w:val="Normal"/>
    <w:uiPriority w:val="99"/>
    <w:rsid w:val="007F350B"/>
    <w:pPr>
      <w:pBdr>
        <w:left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40">
    <w:name w:val="xl40"/>
    <w:basedOn w:val="Normal"/>
    <w:uiPriority w:val="99"/>
    <w:rsid w:val="007F350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1">
    <w:name w:val="xl41"/>
    <w:basedOn w:val="Normal"/>
    <w:uiPriority w:val="99"/>
    <w:rsid w:val="007F350B"/>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2">
    <w:name w:val="xl42"/>
    <w:basedOn w:val="Normal"/>
    <w:uiPriority w:val="99"/>
    <w:rsid w:val="007F350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Normal"/>
    <w:uiPriority w:val="99"/>
    <w:rsid w:val="007F350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Normal"/>
    <w:uiPriority w:val="99"/>
    <w:rsid w:val="007F350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5">
    <w:name w:val="xl45"/>
    <w:basedOn w:val="Normal"/>
    <w:uiPriority w:val="99"/>
    <w:rsid w:val="007F350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rPr>
  </w:style>
  <w:style w:type="paragraph" w:customStyle="1" w:styleId="xl46">
    <w:name w:val="xl46"/>
    <w:basedOn w:val="Normal"/>
    <w:uiPriority w:val="99"/>
    <w:rsid w:val="007F350B"/>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47">
    <w:name w:val="xl47"/>
    <w:basedOn w:val="Normal"/>
    <w:uiPriority w:val="99"/>
    <w:rsid w:val="007F350B"/>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4"/>
      <w:szCs w:val="24"/>
    </w:rPr>
  </w:style>
  <w:style w:type="paragraph" w:customStyle="1" w:styleId="xl48">
    <w:name w:val="xl48"/>
    <w:basedOn w:val="Normal"/>
    <w:uiPriority w:val="99"/>
    <w:rsid w:val="007F350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9">
    <w:name w:val="xl49"/>
    <w:basedOn w:val="Normal"/>
    <w:uiPriority w:val="99"/>
    <w:rsid w:val="007F350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0">
    <w:name w:val="xl50"/>
    <w:basedOn w:val="Normal"/>
    <w:uiPriority w:val="99"/>
    <w:rsid w:val="007F350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1">
    <w:name w:val="xl51"/>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2">
    <w:name w:val="xl52"/>
    <w:basedOn w:val="Normal"/>
    <w:uiPriority w:val="99"/>
    <w:rsid w:val="007F350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Normal"/>
    <w:uiPriority w:val="99"/>
    <w:rsid w:val="007F350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4">
    <w:name w:val="xl54"/>
    <w:basedOn w:val="Normal"/>
    <w:uiPriority w:val="99"/>
    <w:rsid w:val="007F35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5">
    <w:name w:val="xl55"/>
    <w:basedOn w:val="Normal"/>
    <w:uiPriority w:val="99"/>
    <w:rsid w:val="007F35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56">
    <w:name w:val="xl56"/>
    <w:basedOn w:val="Normal"/>
    <w:uiPriority w:val="99"/>
    <w:rsid w:val="007F350B"/>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57">
    <w:name w:val="xl57"/>
    <w:basedOn w:val="Normal"/>
    <w:uiPriority w:val="99"/>
    <w:rsid w:val="007F350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Tekst">
    <w:name w:val="Tekst"/>
    <w:basedOn w:val="Normal"/>
    <w:uiPriority w:val="99"/>
    <w:rsid w:val="007F350B"/>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HeadingI">
    <w:name w:val="Heading I"/>
    <w:basedOn w:val="Normal"/>
    <w:link w:val="HeadingIChar"/>
    <w:autoRedefine/>
    <w:uiPriority w:val="99"/>
    <w:rsid w:val="007F350B"/>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sz w:val="24"/>
      <w:szCs w:val="24"/>
      <w:lang w:val="en-GB"/>
    </w:rPr>
  </w:style>
  <w:style w:type="character" w:customStyle="1" w:styleId="HeadingIChar">
    <w:name w:val="Heading I Char"/>
    <w:link w:val="HeadingI"/>
    <w:uiPriority w:val="99"/>
    <w:locked/>
    <w:rsid w:val="007F350B"/>
    <w:rPr>
      <w:rFonts w:ascii="Times New Roman" w:eastAsia="Times New Roman" w:hAnsi="Times New Roman" w:cs="Times New Roman"/>
      <w:b/>
      <w:bCs/>
      <w:sz w:val="24"/>
      <w:szCs w:val="24"/>
      <w:lang w:val="en-GB"/>
    </w:rPr>
  </w:style>
  <w:style w:type="paragraph" w:customStyle="1" w:styleId="HeadingII">
    <w:name w:val="Heading II"/>
    <w:basedOn w:val="HeadingI"/>
    <w:link w:val="HeadingIIChar"/>
    <w:autoRedefine/>
    <w:uiPriority w:val="99"/>
    <w:rsid w:val="007F350B"/>
    <w:pPr>
      <w:ind w:left="574" w:hanging="574"/>
      <w:jc w:val="left"/>
    </w:pPr>
  </w:style>
  <w:style w:type="character" w:customStyle="1" w:styleId="HeadingIIChar">
    <w:name w:val="Heading II Char"/>
    <w:link w:val="HeadingII"/>
    <w:uiPriority w:val="99"/>
    <w:locked/>
    <w:rsid w:val="007F350B"/>
    <w:rPr>
      <w:rFonts w:ascii="Times New Roman" w:eastAsia="Times New Roman" w:hAnsi="Times New Roman" w:cs="Times New Roman"/>
      <w:b/>
      <w:bCs/>
      <w:sz w:val="24"/>
      <w:szCs w:val="24"/>
      <w:lang w:val="en-GB"/>
    </w:rPr>
  </w:style>
  <w:style w:type="character" w:customStyle="1" w:styleId="ListParagraphChar">
    <w:name w:val="List Paragraph Char"/>
    <w:link w:val="ListParagraph"/>
    <w:uiPriority w:val="34"/>
    <w:rsid w:val="007F350B"/>
  </w:style>
  <w:style w:type="character" w:styleId="Strong">
    <w:name w:val="Strong"/>
    <w:basedOn w:val="DefaultParagraphFont"/>
    <w:uiPriority w:val="22"/>
    <w:qFormat/>
    <w:rsid w:val="007F350B"/>
    <w:rPr>
      <w:b/>
      <w:bCs/>
    </w:rPr>
  </w:style>
  <w:style w:type="paragraph" w:styleId="NoSpacing">
    <w:name w:val="No Spacing"/>
    <w:uiPriority w:val="1"/>
    <w:qFormat/>
    <w:rsid w:val="007F350B"/>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339">
      <w:bodyDiv w:val="1"/>
      <w:marLeft w:val="0"/>
      <w:marRight w:val="0"/>
      <w:marTop w:val="0"/>
      <w:marBottom w:val="0"/>
      <w:divBdr>
        <w:top w:val="none" w:sz="0" w:space="0" w:color="auto"/>
        <w:left w:val="none" w:sz="0" w:space="0" w:color="auto"/>
        <w:bottom w:val="none" w:sz="0" w:space="0" w:color="auto"/>
        <w:right w:val="none" w:sz="0" w:space="0" w:color="auto"/>
      </w:divBdr>
    </w:div>
    <w:div w:id="118259109">
      <w:bodyDiv w:val="1"/>
      <w:marLeft w:val="0"/>
      <w:marRight w:val="0"/>
      <w:marTop w:val="0"/>
      <w:marBottom w:val="0"/>
      <w:divBdr>
        <w:top w:val="none" w:sz="0" w:space="0" w:color="auto"/>
        <w:left w:val="none" w:sz="0" w:space="0" w:color="auto"/>
        <w:bottom w:val="none" w:sz="0" w:space="0" w:color="auto"/>
        <w:right w:val="none" w:sz="0" w:space="0" w:color="auto"/>
      </w:divBdr>
    </w:div>
    <w:div w:id="126361362">
      <w:bodyDiv w:val="1"/>
      <w:marLeft w:val="0"/>
      <w:marRight w:val="0"/>
      <w:marTop w:val="0"/>
      <w:marBottom w:val="0"/>
      <w:divBdr>
        <w:top w:val="none" w:sz="0" w:space="0" w:color="auto"/>
        <w:left w:val="none" w:sz="0" w:space="0" w:color="auto"/>
        <w:bottom w:val="none" w:sz="0" w:space="0" w:color="auto"/>
        <w:right w:val="none" w:sz="0" w:space="0" w:color="auto"/>
      </w:divBdr>
    </w:div>
    <w:div w:id="157305413">
      <w:bodyDiv w:val="1"/>
      <w:marLeft w:val="0"/>
      <w:marRight w:val="0"/>
      <w:marTop w:val="0"/>
      <w:marBottom w:val="0"/>
      <w:divBdr>
        <w:top w:val="none" w:sz="0" w:space="0" w:color="auto"/>
        <w:left w:val="none" w:sz="0" w:space="0" w:color="auto"/>
        <w:bottom w:val="none" w:sz="0" w:space="0" w:color="auto"/>
        <w:right w:val="none" w:sz="0" w:space="0" w:color="auto"/>
      </w:divBdr>
    </w:div>
    <w:div w:id="193813557">
      <w:bodyDiv w:val="1"/>
      <w:marLeft w:val="0"/>
      <w:marRight w:val="0"/>
      <w:marTop w:val="0"/>
      <w:marBottom w:val="0"/>
      <w:divBdr>
        <w:top w:val="none" w:sz="0" w:space="0" w:color="auto"/>
        <w:left w:val="none" w:sz="0" w:space="0" w:color="auto"/>
        <w:bottom w:val="none" w:sz="0" w:space="0" w:color="auto"/>
        <w:right w:val="none" w:sz="0" w:space="0" w:color="auto"/>
      </w:divBdr>
    </w:div>
    <w:div w:id="215556088">
      <w:bodyDiv w:val="1"/>
      <w:marLeft w:val="0"/>
      <w:marRight w:val="0"/>
      <w:marTop w:val="0"/>
      <w:marBottom w:val="0"/>
      <w:divBdr>
        <w:top w:val="none" w:sz="0" w:space="0" w:color="auto"/>
        <w:left w:val="none" w:sz="0" w:space="0" w:color="auto"/>
        <w:bottom w:val="none" w:sz="0" w:space="0" w:color="auto"/>
        <w:right w:val="none" w:sz="0" w:space="0" w:color="auto"/>
      </w:divBdr>
    </w:div>
    <w:div w:id="216016487">
      <w:bodyDiv w:val="1"/>
      <w:marLeft w:val="0"/>
      <w:marRight w:val="0"/>
      <w:marTop w:val="0"/>
      <w:marBottom w:val="0"/>
      <w:divBdr>
        <w:top w:val="none" w:sz="0" w:space="0" w:color="auto"/>
        <w:left w:val="none" w:sz="0" w:space="0" w:color="auto"/>
        <w:bottom w:val="none" w:sz="0" w:space="0" w:color="auto"/>
        <w:right w:val="none" w:sz="0" w:space="0" w:color="auto"/>
      </w:divBdr>
    </w:div>
    <w:div w:id="219899689">
      <w:bodyDiv w:val="1"/>
      <w:marLeft w:val="0"/>
      <w:marRight w:val="0"/>
      <w:marTop w:val="0"/>
      <w:marBottom w:val="0"/>
      <w:divBdr>
        <w:top w:val="none" w:sz="0" w:space="0" w:color="auto"/>
        <w:left w:val="none" w:sz="0" w:space="0" w:color="auto"/>
        <w:bottom w:val="none" w:sz="0" w:space="0" w:color="auto"/>
        <w:right w:val="none" w:sz="0" w:space="0" w:color="auto"/>
      </w:divBdr>
    </w:div>
    <w:div w:id="268316238">
      <w:bodyDiv w:val="1"/>
      <w:marLeft w:val="0"/>
      <w:marRight w:val="0"/>
      <w:marTop w:val="0"/>
      <w:marBottom w:val="0"/>
      <w:divBdr>
        <w:top w:val="none" w:sz="0" w:space="0" w:color="auto"/>
        <w:left w:val="none" w:sz="0" w:space="0" w:color="auto"/>
        <w:bottom w:val="none" w:sz="0" w:space="0" w:color="auto"/>
        <w:right w:val="none" w:sz="0" w:space="0" w:color="auto"/>
      </w:divBdr>
    </w:div>
    <w:div w:id="326178621">
      <w:bodyDiv w:val="1"/>
      <w:marLeft w:val="0"/>
      <w:marRight w:val="0"/>
      <w:marTop w:val="0"/>
      <w:marBottom w:val="0"/>
      <w:divBdr>
        <w:top w:val="none" w:sz="0" w:space="0" w:color="auto"/>
        <w:left w:val="none" w:sz="0" w:space="0" w:color="auto"/>
        <w:bottom w:val="none" w:sz="0" w:space="0" w:color="auto"/>
        <w:right w:val="none" w:sz="0" w:space="0" w:color="auto"/>
      </w:divBdr>
    </w:div>
    <w:div w:id="535969287">
      <w:bodyDiv w:val="1"/>
      <w:marLeft w:val="0"/>
      <w:marRight w:val="0"/>
      <w:marTop w:val="0"/>
      <w:marBottom w:val="0"/>
      <w:divBdr>
        <w:top w:val="none" w:sz="0" w:space="0" w:color="auto"/>
        <w:left w:val="none" w:sz="0" w:space="0" w:color="auto"/>
        <w:bottom w:val="none" w:sz="0" w:space="0" w:color="auto"/>
        <w:right w:val="none" w:sz="0" w:space="0" w:color="auto"/>
      </w:divBdr>
    </w:div>
    <w:div w:id="677346148">
      <w:bodyDiv w:val="1"/>
      <w:marLeft w:val="0"/>
      <w:marRight w:val="0"/>
      <w:marTop w:val="0"/>
      <w:marBottom w:val="0"/>
      <w:divBdr>
        <w:top w:val="none" w:sz="0" w:space="0" w:color="auto"/>
        <w:left w:val="none" w:sz="0" w:space="0" w:color="auto"/>
        <w:bottom w:val="none" w:sz="0" w:space="0" w:color="auto"/>
        <w:right w:val="none" w:sz="0" w:space="0" w:color="auto"/>
      </w:divBdr>
    </w:div>
    <w:div w:id="715278954">
      <w:bodyDiv w:val="1"/>
      <w:marLeft w:val="0"/>
      <w:marRight w:val="0"/>
      <w:marTop w:val="0"/>
      <w:marBottom w:val="0"/>
      <w:divBdr>
        <w:top w:val="none" w:sz="0" w:space="0" w:color="auto"/>
        <w:left w:val="none" w:sz="0" w:space="0" w:color="auto"/>
        <w:bottom w:val="none" w:sz="0" w:space="0" w:color="auto"/>
        <w:right w:val="none" w:sz="0" w:space="0" w:color="auto"/>
      </w:divBdr>
    </w:div>
    <w:div w:id="855534550">
      <w:bodyDiv w:val="1"/>
      <w:marLeft w:val="0"/>
      <w:marRight w:val="0"/>
      <w:marTop w:val="0"/>
      <w:marBottom w:val="0"/>
      <w:divBdr>
        <w:top w:val="none" w:sz="0" w:space="0" w:color="auto"/>
        <w:left w:val="none" w:sz="0" w:space="0" w:color="auto"/>
        <w:bottom w:val="none" w:sz="0" w:space="0" w:color="auto"/>
        <w:right w:val="none" w:sz="0" w:space="0" w:color="auto"/>
      </w:divBdr>
    </w:div>
    <w:div w:id="863834308">
      <w:bodyDiv w:val="1"/>
      <w:marLeft w:val="0"/>
      <w:marRight w:val="0"/>
      <w:marTop w:val="0"/>
      <w:marBottom w:val="0"/>
      <w:divBdr>
        <w:top w:val="none" w:sz="0" w:space="0" w:color="auto"/>
        <w:left w:val="none" w:sz="0" w:space="0" w:color="auto"/>
        <w:bottom w:val="none" w:sz="0" w:space="0" w:color="auto"/>
        <w:right w:val="none" w:sz="0" w:space="0" w:color="auto"/>
      </w:divBdr>
    </w:div>
    <w:div w:id="886261130">
      <w:bodyDiv w:val="1"/>
      <w:marLeft w:val="0"/>
      <w:marRight w:val="0"/>
      <w:marTop w:val="0"/>
      <w:marBottom w:val="0"/>
      <w:divBdr>
        <w:top w:val="none" w:sz="0" w:space="0" w:color="auto"/>
        <w:left w:val="none" w:sz="0" w:space="0" w:color="auto"/>
        <w:bottom w:val="none" w:sz="0" w:space="0" w:color="auto"/>
        <w:right w:val="none" w:sz="0" w:space="0" w:color="auto"/>
      </w:divBdr>
    </w:div>
    <w:div w:id="916674748">
      <w:bodyDiv w:val="1"/>
      <w:marLeft w:val="0"/>
      <w:marRight w:val="0"/>
      <w:marTop w:val="0"/>
      <w:marBottom w:val="0"/>
      <w:divBdr>
        <w:top w:val="none" w:sz="0" w:space="0" w:color="auto"/>
        <w:left w:val="none" w:sz="0" w:space="0" w:color="auto"/>
        <w:bottom w:val="none" w:sz="0" w:space="0" w:color="auto"/>
        <w:right w:val="none" w:sz="0" w:space="0" w:color="auto"/>
      </w:divBdr>
    </w:div>
    <w:div w:id="978340340">
      <w:bodyDiv w:val="1"/>
      <w:marLeft w:val="0"/>
      <w:marRight w:val="0"/>
      <w:marTop w:val="0"/>
      <w:marBottom w:val="0"/>
      <w:divBdr>
        <w:top w:val="none" w:sz="0" w:space="0" w:color="auto"/>
        <w:left w:val="none" w:sz="0" w:space="0" w:color="auto"/>
        <w:bottom w:val="none" w:sz="0" w:space="0" w:color="auto"/>
        <w:right w:val="none" w:sz="0" w:space="0" w:color="auto"/>
      </w:divBdr>
    </w:div>
    <w:div w:id="1059590391">
      <w:bodyDiv w:val="1"/>
      <w:marLeft w:val="0"/>
      <w:marRight w:val="0"/>
      <w:marTop w:val="0"/>
      <w:marBottom w:val="0"/>
      <w:divBdr>
        <w:top w:val="none" w:sz="0" w:space="0" w:color="auto"/>
        <w:left w:val="none" w:sz="0" w:space="0" w:color="auto"/>
        <w:bottom w:val="none" w:sz="0" w:space="0" w:color="auto"/>
        <w:right w:val="none" w:sz="0" w:space="0" w:color="auto"/>
      </w:divBdr>
    </w:div>
    <w:div w:id="1078556288">
      <w:bodyDiv w:val="1"/>
      <w:marLeft w:val="0"/>
      <w:marRight w:val="0"/>
      <w:marTop w:val="0"/>
      <w:marBottom w:val="0"/>
      <w:divBdr>
        <w:top w:val="none" w:sz="0" w:space="0" w:color="auto"/>
        <w:left w:val="none" w:sz="0" w:space="0" w:color="auto"/>
        <w:bottom w:val="none" w:sz="0" w:space="0" w:color="auto"/>
        <w:right w:val="none" w:sz="0" w:space="0" w:color="auto"/>
      </w:divBdr>
    </w:div>
    <w:div w:id="1124469019">
      <w:bodyDiv w:val="1"/>
      <w:marLeft w:val="0"/>
      <w:marRight w:val="0"/>
      <w:marTop w:val="0"/>
      <w:marBottom w:val="0"/>
      <w:divBdr>
        <w:top w:val="none" w:sz="0" w:space="0" w:color="auto"/>
        <w:left w:val="none" w:sz="0" w:space="0" w:color="auto"/>
        <w:bottom w:val="none" w:sz="0" w:space="0" w:color="auto"/>
        <w:right w:val="none" w:sz="0" w:space="0" w:color="auto"/>
      </w:divBdr>
    </w:div>
    <w:div w:id="1130980337">
      <w:bodyDiv w:val="1"/>
      <w:marLeft w:val="0"/>
      <w:marRight w:val="0"/>
      <w:marTop w:val="0"/>
      <w:marBottom w:val="0"/>
      <w:divBdr>
        <w:top w:val="none" w:sz="0" w:space="0" w:color="auto"/>
        <w:left w:val="none" w:sz="0" w:space="0" w:color="auto"/>
        <w:bottom w:val="none" w:sz="0" w:space="0" w:color="auto"/>
        <w:right w:val="none" w:sz="0" w:space="0" w:color="auto"/>
      </w:divBdr>
    </w:div>
    <w:div w:id="1286427953">
      <w:bodyDiv w:val="1"/>
      <w:marLeft w:val="0"/>
      <w:marRight w:val="0"/>
      <w:marTop w:val="0"/>
      <w:marBottom w:val="0"/>
      <w:divBdr>
        <w:top w:val="none" w:sz="0" w:space="0" w:color="auto"/>
        <w:left w:val="none" w:sz="0" w:space="0" w:color="auto"/>
        <w:bottom w:val="none" w:sz="0" w:space="0" w:color="auto"/>
        <w:right w:val="none" w:sz="0" w:space="0" w:color="auto"/>
      </w:divBdr>
    </w:div>
    <w:div w:id="1305308367">
      <w:bodyDiv w:val="1"/>
      <w:marLeft w:val="0"/>
      <w:marRight w:val="0"/>
      <w:marTop w:val="0"/>
      <w:marBottom w:val="0"/>
      <w:divBdr>
        <w:top w:val="none" w:sz="0" w:space="0" w:color="auto"/>
        <w:left w:val="none" w:sz="0" w:space="0" w:color="auto"/>
        <w:bottom w:val="none" w:sz="0" w:space="0" w:color="auto"/>
        <w:right w:val="none" w:sz="0" w:space="0" w:color="auto"/>
      </w:divBdr>
    </w:div>
    <w:div w:id="1349985655">
      <w:bodyDiv w:val="1"/>
      <w:marLeft w:val="0"/>
      <w:marRight w:val="0"/>
      <w:marTop w:val="0"/>
      <w:marBottom w:val="0"/>
      <w:divBdr>
        <w:top w:val="none" w:sz="0" w:space="0" w:color="auto"/>
        <w:left w:val="none" w:sz="0" w:space="0" w:color="auto"/>
        <w:bottom w:val="none" w:sz="0" w:space="0" w:color="auto"/>
        <w:right w:val="none" w:sz="0" w:space="0" w:color="auto"/>
      </w:divBdr>
    </w:div>
    <w:div w:id="1362511658">
      <w:bodyDiv w:val="1"/>
      <w:marLeft w:val="0"/>
      <w:marRight w:val="0"/>
      <w:marTop w:val="0"/>
      <w:marBottom w:val="0"/>
      <w:divBdr>
        <w:top w:val="none" w:sz="0" w:space="0" w:color="auto"/>
        <w:left w:val="none" w:sz="0" w:space="0" w:color="auto"/>
        <w:bottom w:val="none" w:sz="0" w:space="0" w:color="auto"/>
        <w:right w:val="none" w:sz="0" w:space="0" w:color="auto"/>
      </w:divBdr>
    </w:div>
    <w:div w:id="1371036074">
      <w:bodyDiv w:val="1"/>
      <w:marLeft w:val="0"/>
      <w:marRight w:val="0"/>
      <w:marTop w:val="0"/>
      <w:marBottom w:val="0"/>
      <w:divBdr>
        <w:top w:val="none" w:sz="0" w:space="0" w:color="auto"/>
        <w:left w:val="none" w:sz="0" w:space="0" w:color="auto"/>
        <w:bottom w:val="none" w:sz="0" w:space="0" w:color="auto"/>
        <w:right w:val="none" w:sz="0" w:space="0" w:color="auto"/>
      </w:divBdr>
    </w:div>
    <w:div w:id="1502088277">
      <w:bodyDiv w:val="1"/>
      <w:marLeft w:val="0"/>
      <w:marRight w:val="0"/>
      <w:marTop w:val="0"/>
      <w:marBottom w:val="0"/>
      <w:divBdr>
        <w:top w:val="none" w:sz="0" w:space="0" w:color="auto"/>
        <w:left w:val="none" w:sz="0" w:space="0" w:color="auto"/>
        <w:bottom w:val="none" w:sz="0" w:space="0" w:color="auto"/>
        <w:right w:val="none" w:sz="0" w:space="0" w:color="auto"/>
      </w:divBdr>
    </w:div>
    <w:div w:id="1527253432">
      <w:bodyDiv w:val="1"/>
      <w:marLeft w:val="0"/>
      <w:marRight w:val="0"/>
      <w:marTop w:val="0"/>
      <w:marBottom w:val="0"/>
      <w:divBdr>
        <w:top w:val="none" w:sz="0" w:space="0" w:color="auto"/>
        <w:left w:val="none" w:sz="0" w:space="0" w:color="auto"/>
        <w:bottom w:val="none" w:sz="0" w:space="0" w:color="auto"/>
        <w:right w:val="none" w:sz="0" w:space="0" w:color="auto"/>
      </w:divBdr>
    </w:div>
    <w:div w:id="1532189032">
      <w:bodyDiv w:val="1"/>
      <w:marLeft w:val="0"/>
      <w:marRight w:val="0"/>
      <w:marTop w:val="0"/>
      <w:marBottom w:val="0"/>
      <w:divBdr>
        <w:top w:val="none" w:sz="0" w:space="0" w:color="auto"/>
        <w:left w:val="none" w:sz="0" w:space="0" w:color="auto"/>
        <w:bottom w:val="none" w:sz="0" w:space="0" w:color="auto"/>
        <w:right w:val="none" w:sz="0" w:space="0" w:color="auto"/>
      </w:divBdr>
    </w:div>
    <w:div w:id="1585990569">
      <w:bodyDiv w:val="1"/>
      <w:marLeft w:val="0"/>
      <w:marRight w:val="0"/>
      <w:marTop w:val="0"/>
      <w:marBottom w:val="0"/>
      <w:divBdr>
        <w:top w:val="none" w:sz="0" w:space="0" w:color="auto"/>
        <w:left w:val="none" w:sz="0" w:space="0" w:color="auto"/>
        <w:bottom w:val="none" w:sz="0" w:space="0" w:color="auto"/>
        <w:right w:val="none" w:sz="0" w:space="0" w:color="auto"/>
      </w:divBdr>
    </w:div>
    <w:div w:id="1596399962">
      <w:bodyDiv w:val="1"/>
      <w:marLeft w:val="0"/>
      <w:marRight w:val="0"/>
      <w:marTop w:val="0"/>
      <w:marBottom w:val="0"/>
      <w:divBdr>
        <w:top w:val="none" w:sz="0" w:space="0" w:color="auto"/>
        <w:left w:val="none" w:sz="0" w:space="0" w:color="auto"/>
        <w:bottom w:val="none" w:sz="0" w:space="0" w:color="auto"/>
        <w:right w:val="none" w:sz="0" w:space="0" w:color="auto"/>
      </w:divBdr>
    </w:div>
    <w:div w:id="1618289990">
      <w:bodyDiv w:val="1"/>
      <w:marLeft w:val="0"/>
      <w:marRight w:val="0"/>
      <w:marTop w:val="0"/>
      <w:marBottom w:val="0"/>
      <w:divBdr>
        <w:top w:val="none" w:sz="0" w:space="0" w:color="auto"/>
        <w:left w:val="none" w:sz="0" w:space="0" w:color="auto"/>
        <w:bottom w:val="none" w:sz="0" w:space="0" w:color="auto"/>
        <w:right w:val="none" w:sz="0" w:space="0" w:color="auto"/>
      </w:divBdr>
    </w:div>
    <w:div w:id="1655067227">
      <w:bodyDiv w:val="1"/>
      <w:marLeft w:val="0"/>
      <w:marRight w:val="0"/>
      <w:marTop w:val="0"/>
      <w:marBottom w:val="0"/>
      <w:divBdr>
        <w:top w:val="none" w:sz="0" w:space="0" w:color="auto"/>
        <w:left w:val="none" w:sz="0" w:space="0" w:color="auto"/>
        <w:bottom w:val="none" w:sz="0" w:space="0" w:color="auto"/>
        <w:right w:val="none" w:sz="0" w:space="0" w:color="auto"/>
      </w:divBdr>
    </w:div>
    <w:div w:id="1690719122">
      <w:bodyDiv w:val="1"/>
      <w:marLeft w:val="0"/>
      <w:marRight w:val="0"/>
      <w:marTop w:val="0"/>
      <w:marBottom w:val="0"/>
      <w:divBdr>
        <w:top w:val="none" w:sz="0" w:space="0" w:color="auto"/>
        <w:left w:val="none" w:sz="0" w:space="0" w:color="auto"/>
        <w:bottom w:val="none" w:sz="0" w:space="0" w:color="auto"/>
        <w:right w:val="none" w:sz="0" w:space="0" w:color="auto"/>
      </w:divBdr>
    </w:div>
    <w:div w:id="1728841048">
      <w:bodyDiv w:val="1"/>
      <w:marLeft w:val="0"/>
      <w:marRight w:val="0"/>
      <w:marTop w:val="0"/>
      <w:marBottom w:val="0"/>
      <w:divBdr>
        <w:top w:val="none" w:sz="0" w:space="0" w:color="auto"/>
        <w:left w:val="none" w:sz="0" w:space="0" w:color="auto"/>
        <w:bottom w:val="none" w:sz="0" w:space="0" w:color="auto"/>
        <w:right w:val="none" w:sz="0" w:space="0" w:color="auto"/>
      </w:divBdr>
    </w:div>
    <w:div w:id="1748305729">
      <w:bodyDiv w:val="1"/>
      <w:marLeft w:val="0"/>
      <w:marRight w:val="0"/>
      <w:marTop w:val="0"/>
      <w:marBottom w:val="0"/>
      <w:divBdr>
        <w:top w:val="none" w:sz="0" w:space="0" w:color="auto"/>
        <w:left w:val="none" w:sz="0" w:space="0" w:color="auto"/>
        <w:bottom w:val="none" w:sz="0" w:space="0" w:color="auto"/>
        <w:right w:val="none" w:sz="0" w:space="0" w:color="auto"/>
      </w:divBdr>
    </w:div>
    <w:div w:id="1780099649">
      <w:bodyDiv w:val="1"/>
      <w:marLeft w:val="0"/>
      <w:marRight w:val="0"/>
      <w:marTop w:val="0"/>
      <w:marBottom w:val="0"/>
      <w:divBdr>
        <w:top w:val="none" w:sz="0" w:space="0" w:color="auto"/>
        <w:left w:val="none" w:sz="0" w:space="0" w:color="auto"/>
        <w:bottom w:val="none" w:sz="0" w:space="0" w:color="auto"/>
        <w:right w:val="none" w:sz="0" w:space="0" w:color="auto"/>
      </w:divBdr>
    </w:div>
    <w:div w:id="1784229507">
      <w:bodyDiv w:val="1"/>
      <w:marLeft w:val="0"/>
      <w:marRight w:val="0"/>
      <w:marTop w:val="0"/>
      <w:marBottom w:val="0"/>
      <w:divBdr>
        <w:top w:val="none" w:sz="0" w:space="0" w:color="auto"/>
        <w:left w:val="none" w:sz="0" w:space="0" w:color="auto"/>
        <w:bottom w:val="none" w:sz="0" w:space="0" w:color="auto"/>
        <w:right w:val="none" w:sz="0" w:space="0" w:color="auto"/>
      </w:divBdr>
    </w:div>
    <w:div w:id="1786925034">
      <w:bodyDiv w:val="1"/>
      <w:marLeft w:val="0"/>
      <w:marRight w:val="0"/>
      <w:marTop w:val="0"/>
      <w:marBottom w:val="0"/>
      <w:divBdr>
        <w:top w:val="none" w:sz="0" w:space="0" w:color="auto"/>
        <w:left w:val="none" w:sz="0" w:space="0" w:color="auto"/>
        <w:bottom w:val="none" w:sz="0" w:space="0" w:color="auto"/>
        <w:right w:val="none" w:sz="0" w:space="0" w:color="auto"/>
      </w:divBdr>
    </w:div>
    <w:div w:id="1797604702">
      <w:bodyDiv w:val="1"/>
      <w:marLeft w:val="0"/>
      <w:marRight w:val="0"/>
      <w:marTop w:val="0"/>
      <w:marBottom w:val="0"/>
      <w:divBdr>
        <w:top w:val="none" w:sz="0" w:space="0" w:color="auto"/>
        <w:left w:val="none" w:sz="0" w:space="0" w:color="auto"/>
        <w:bottom w:val="none" w:sz="0" w:space="0" w:color="auto"/>
        <w:right w:val="none" w:sz="0" w:space="0" w:color="auto"/>
      </w:divBdr>
    </w:div>
    <w:div w:id="1825470430">
      <w:bodyDiv w:val="1"/>
      <w:marLeft w:val="0"/>
      <w:marRight w:val="0"/>
      <w:marTop w:val="0"/>
      <w:marBottom w:val="0"/>
      <w:divBdr>
        <w:top w:val="none" w:sz="0" w:space="0" w:color="auto"/>
        <w:left w:val="none" w:sz="0" w:space="0" w:color="auto"/>
        <w:bottom w:val="none" w:sz="0" w:space="0" w:color="auto"/>
        <w:right w:val="none" w:sz="0" w:space="0" w:color="auto"/>
      </w:divBdr>
    </w:div>
    <w:div w:id="1877156339">
      <w:bodyDiv w:val="1"/>
      <w:marLeft w:val="0"/>
      <w:marRight w:val="0"/>
      <w:marTop w:val="0"/>
      <w:marBottom w:val="0"/>
      <w:divBdr>
        <w:top w:val="none" w:sz="0" w:space="0" w:color="auto"/>
        <w:left w:val="none" w:sz="0" w:space="0" w:color="auto"/>
        <w:bottom w:val="none" w:sz="0" w:space="0" w:color="auto"/>
        <w:right w:val="none" w:sz="0" w:space="0" w:color="auto"/>
      </w:divBdr>
    </w:div>
    <w:div w:id="1932198845">
      <w:bodyDiv w:val="1"/>
      <w:marLeft w:val="0"/>
      <w:marRight w:val="0"/>
      <w:marTop w:val="0"/>
      <w:marBottom w:val="0"/>
      <w:divBdr>
        <w:top w:val="none" w:sz="0" w:space="0" w:color="auto"/>
        <w:left w:val="none" w:sz="0" w:space="0" w:color="auto"/>
        <w:bottom w:val="none" w:sz="0" w:space="0" w:color="auto"/>
        <w:right w:val="none" w:sz="0" w:space="0" w:color="auto"/>
      </w:divBdr>
    </w:div>
    <w:div w:id="2046370231">
      <w:bodyDiv w:val="1"/>
      <w:marLeft w:val="0"/>
      <w:marRight w:val="0"/>
      <w:marTop w:val="0"/>
      <w:marBottom w:val="0"/>
      <w:divBdr>
        <w:top w:val="none" w:sz="0" w:space="0" w:color="auto"/>
        <w:left w:val="none" w:sz="0" w:space="0" w:color="auto"/>
        <w:bottom w:val="none" w:sz="0" w:space="0" w:color="auto"/>
        <w:right w:val="none" w:sz="0" w:space="0" w:color="auto"/>
      </w:divBdr>
    </w:div>
    <w:div w:id="2061975580">
      <w:bodyDiv w:val="1"/>
      <w:marLeft w:val="0"/>
      <w:marRight w:val="0"/>
      <w:marTop w:val="0"/>
      <w:marBottom w:val="0"/>
      <w:divBdr>
        <w:top w:val="none" w:sz="0" w:space="0" w:color="auto"/>
        <w:left w:val="none" w:sz="0" w:space="0" w:color="auto"/>
        <w:bottom w:val="none" w:sz="0" w:space="0" w:color="auto"/>
        <w:right w:val="none" w:sz="0" w:space="0" w:color="auto"/>
      </w:divBdr>
    </w:div>
    <w:div w:id="211937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image" Target="media/image29.png"/><Relationship Id="rId21" Type="http://schemas.openxmlformats.org/officeDocument/2006/relationships/image" Target="media/image14.jpeg"/><Relationship Id="rId34" Type="http://schemas.microsoft.com/office/2007/relationships/hdphoto" Target="media/hdphoto3.wdp"/><Relationship Id="rId42" Type="http://schemas.openxmlformats.org/officeDocument/2006/relationships/image" Target="media/image31.jpeg"/><Relationship Id="rId47" Type="http://schemas.microsoft.com/office/2007/relationships/hdphoto" Target="media/hdphoto6.wdp"/><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microsoft.com/office/2007/relationships/hdphoto" Target="media/hdphoto4.wdp"/><Relationship Id="rId40" Type="http://schemas.microsoft.com/office/2007/relationships/hdphoto" Target="media/hdphoto5.wdp"/><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5.pn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138</Pages>
  <Words>41957</Words>
  <Characters>239158</Characters>
  <Application>Microsoft Office Word</Application>
  <DocSecurity>0</DocSecurity>
  <Lines>1992</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Mirela Popović</cp:lastModifiedBy>
  <cp:revision>5</cp:revision>
  <cp:lastPrinted>2023-11-17T08:30:00Z</cp:lastPrinted>
  <dcterms:created xsi:type="dcterms:W3CDTF">2024-02-21T13:10:00Z</dcterms:created>
  <dcterms:modified xsi:type="dcterms:W3CDTF">2024-02-21T13:57:00Z</dcterms:modified>
</cp:coreProperties>
</file>